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6"/>
        <w:gridCol w:w="1842"/>
        <w:gridCol w:w="5778"/>
      </w:tblGrid>
      <w:tr w:rsidR="000B4713" w:rsidRPr="00E2051F" w:rsidTr="00E3183D">
        <w:trPr>
          <w:trHeight w:val="1440"/>
        </w:trPr>
        <w:tc>
          <w:tcPr>
            <w:tcW w:w="1776" w:type="dxa"/>
            <w:vAlign w:val="center"/>
          </w:tcPr>
          <w:p w:rsidR="000B4713" w:rsidRPr="005C0EBC" w:rsidRDefault="000B4713" w:rsidP="00E3183D">
            <w:pPr>
              <w:jc w:val="left"/>
              <w:rPr>
                <w:rStyle w:val="Enfasiintensa"/>
                <w:rFonts w:ascii="Cambria" w:hAnsi="Cambria" w:cs="Times New Roman"/>
                <w:i w:val="0"/>
                <w:color w:val="0D0D0D" w:themeColor="text1" w:themeTint="F2"/>
                <w:sz w:val="44"/>
                <w:szCs w:val="60"/>
              </w:rPr>
            </w:pPr>
            <w:r>
              <w:rPr>
                <w:rFonts w:ascii="Cambria" w:hAnsi="Cambria" w:cs="Times New Roman"/>
                <w:b/>
                <w:bCs/>
                <w:iCs/>
                <w:noProof/>
                <w:color w:val="0D0D0D" w:themeColor="text1" w:themeTint="F2"/>
                <w:sz w:val="60"/>
                <w:szCs w:val="60"/>
                <w:lang w:eastAsia="it-IT"/>
              </w:rPr>
              <w:drawing>
                <wp:inline distT="0" distB="0" distL="0" distR="0">
                  <wp:extent cx="607569" cy="865326"/>
                  <wp:effectExtent l="0" t="0" r="254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569" cy="86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0B4713" w:rsidRDefault="000B4713" w:rsidP="00E3183D">
            <w:pPr>
              <w:jc w:val="left"/>
              <w:rPr>
                <w:rStyle w:val="Enfasiintensa"/>
                <w:rFonts w:ascii="Cambria" w:hAnsi="Cambria" w:cs="Times New Roman"/>
                <w:i w:val="0"/>
                <w:color w:val="0D0D0D" w:themeColor="text1" w:themeTint="F2"/>
                <w:sz w:val="60"/>
                <w:szCs w:val="60"/>
              </w:rPr>
            </w:pPr>
            <w:r>
              <w:rPr>
                <w:rFonts w:ascii="Cambria" w:hAnsi="Cambria" w:cs="Times New Roman"/>
                <w:b/>
                <w:bCs/>
                <w:iCs/>
                <w:noProof/>
                <w:color w:val="0D0D0D" w:themeColor="text1" w:themeTint="F2"/>
                <w:sz w:val="60"/>
                <w:szCs w:val="60"/>
                <w:lang w:eastAsia="it-IT"/>
              </w:rPr>
              <w:drawing>
                <wp:inline distT="0" distB="0" distL="0" distR="0">
                  <wp:extent cx="718036" cy="724173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036" cy="72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0B4713" w:rsidRPr="00DE1F2E" w:rsidRDefault="000B4713" w:rsidP="00E3183D">
            <w:pPr>
              <w:jc w:val="center"/>
              <w:rPr>
                <w:rStyle w:val="Enfasiintensa"/>
                <w:rFonts w:ascii="Cambria" w:hAnsi="Cambria" w:cs="Times New Roman"/>
                <w:i w:val="0"/>
                <w:color w:val="0D0D0D" w:themeColor="text1" w:themeTint="F2"/>
                <w:sz w:val="20"/>
                <w:szCs w:val="60"/>
                <w:lang w:val="en-US"/>
              </w:rPr>
            </w:pPr>
          </w:p>
        </w:tc>
      </w:tr>
      <w:tr w:rsidR="000B4713" w:rsidRPr="001E0D05" w:rsidTr="00E3183D">
        <w:tc>
          <w:tcPr>
            <w:tcW w:w="3618" w:type="dxa"/>
            <w:gridSpan w:val="2"/>
          </w:tcPr>
          <w:p w:rsidR="000B4713" w:rsidRDefault="000B4713" w:rsidP="00E3183D">
            <w:pPr>
              <w:ind w:left="-108"/>
              <w:jc w:val="center"/>
              <w:rPr>
                <w:rStyle w:val="Enfasiintensa"/>
                <w:rFonts w:ascii="Times New Roman" w:hAnsi="Times New Roman" w:cs="Times New Roman"/>
                <w:b w:val="0"/>
                <w:i w:val="0"/>
                <w:color w:val="0D0D0D" w:themeColor="text1" w:themeTint="F2"/>
                <w:szCs w:val="60"/>
              </w:rPr>
            </w:pPr>
            <w:r w:rsidRPr="00E2051F">
              <w:rPr>
                <w:rStyle w:val="Enfasiintensa"/>
                <w:rFonts w:ascii="Times New Roman" w:hAnsi="Times New Roman" w:cs="Times New Roman"/>
                <w:i w:val="0"/>
                <w:color w:val="0D0D0D" w:themeColor="text1" w:themeTint="F2"/>
                <w:sz w:val="36"/>
                <w:szCs w:val="60"/>
              </w:rPr>
              <w:t>Città di Modica</w:t>
            </w:r>
            <w:r>
              <w:rPr>
                <w:rStyle w:val="Enfasiintensa"/>
                <w:rFonts w:ascii="Times New Roman" w:hAnsi="Times New Roman" w:cs="Times New Roman"/>
                <w:i w:val="0"/>
                <w:color w:val="0D0D0D" w:themeColor="text1" w:themeTint="F2"/>
                <w:sz w:val="36"/>
                <w:szCs w:val="60"/>
              </w:rPr>
              <w:br/>
            </w:r>
            <w:hyperlink r:id="rId8" w:history="1">
              <w:r w:rsidRPr="007F1D84">
                <w:rPr>
                  <w:rStyle w:val="Collegamentoipertestuale"/>
                  <w:rFonts w:ascii="Times New Roman" w:hAnsi="Times New Roman" w:cs="Times New Roman"/>
                  <w:szCs w:val="60"/>
                </w:rPr>
                <w:t>www.comune.modica.gov.it</w:t>
              </w:r>
            </w:hyperlink>
          </w:p>
          <w:p w:rsidR="000B4713" w:rsidRPr="00E2051F" w:rsidRDefault="0004758F" w:rsidP="00E3183D">
            <w:pPr>
              <w:ind w:left="-108"/>
              <w:jc w:val="center"/>
              <w:rPr>
                <w:rStyle w:val="Enfasiintensa"/>
                <w:rFonts w:ascii="Times New Roman" w:hAnsi="Times New Roman" w:cs="Times New Roman"/>
                <w:i w:val="0"/>
                <w:color w:val="0D0D0D" w:themeColor="text1" w:themeTint="F2"/>
                <w:sz w:val="36"/>
                <w:szCs w:val="60"/>
              </w:rPr>
            </w:pPr>
            <w:r>
              <w:rPr>
                <w:rStyle w:val="Enfasiintensa"/>
                <w:rFonts w:ascii="Times New Roman" w:hAnsi="Times New Roman" w:cs="Times New Roman"/>
                <w:i w:val="0"/>
                <w:color w:val="0D0D0D" w:themeColor="text1" w:themeTint="F2"/>
                <w:sz w:val="36"/>
                <w:szCs w:val="60"/>
              </w:rPr>
              <w:t>IV Settore</w:t>
            </w:r>
          </w:p>
          <w:p w:rsidR="000B4713" w:rsidRDefault="000B4713" w:rsidP="00E3183D">
            <w:pPr>
              <w:ind w:left="-108"/>
              <w:jc w:val="center"/>
              <w:rPr>
                <w:rStyle w:val="Enfasiintensa"/>
                <w:rFonts w:ascii="Cambria" w:hAnsi="Cambria" w:cs="Times New Roman"/>
                <w:i w:val="0"/>
                <w:color w:val="0D0D0D" w:themeColor="text1" w:themeTint="F2"/>
                <w:sz w:val="24"/>
                <w:szCs w:val="60"/>
              </w:rPr>
            </w:pPr>
            <w:r>
              <w:rPr>
                <w:rStyle w:val="Enfasiintensa"/>
                <w:rFonts w:ascii="Cambria" w:hAnsi="Cambria" w:cs="Times New Roman"/>
                <w:i w:val="0"/>
                <w:color w:val="0D0D0D" w:themeColor="text1" w:themeTint="F2"/>
                <w:sz w:val="24"/>
                <w:szCs w:val="60"/>
              </w:rPr>
              <w:t>AFFARI GENERALI</w:t>
            </w:r>
          </w:p>
          <w:p w:rsidR="000B4713" w:rsidRDefault="000B4713" w:rsidP="00E3183D">
            <w:pPr>
              <w:ind w:left="-108"/>
              <w:jc w:val="center"/>
              <w:rPr>
                <w:rStyle w:val="Enfasiintensa"/>
                <w:rFonts w:ascii="Arial" w:hAnsi="Arial" w:cs="Arial"/>
                <w:b w:val="0"/>
                <w:i w:val="0"/>
                <w:color w:val="0D0D0D" w:themeColor="text1" w:themeTint="F2"/>
                <w:sz w:val="20"/>
                <w:szCs w:val="60"/>
                <w:u w:val="single"/>
              </w:rPr>
            </w:pPr>
            <w:r w:rsidRPr="005C0EBC">
              <w:rPr>
                <w:rStyle w:val="Enfasiintensa"/>
                <w:rFonts w:ascii="Arial" w:hAnsi="Arial" w:cs="Arial"/>
                <w:b w:val="0"/>
                <w:i w:val="0"/>
                <w:color w:val="0D0D0D" w:themeColor="text1" w:themeTint="F2"/>
                <w:sz w:val="20"/>
                <w:szCs w:val="60"/>
                <w:u w:val="single"/>
              </w:rPr>
              <w:t xml:space="preserve">Sezione </w:t>
            </w:r>
            <w:r>
              <w:rPr>
                <w:rStyle w:val="Enfasiintensa"/>
                <w:rFonts w:ascii="Arial" w:hAnsi="Arial" w:cs="Arial"/>
                <w:b w:val="0"/>
                <w:i w:val="0"/>
                <w:color w:val="0D0D0D" w:themeColor="text1" w:themeTint="F2"/>
                <w:sz w:val="20"/>
                <w:szCs w:val="60"/>
                <w:u w:val="single"/>
              </w:rPr>
              <w:t>III</w:t>
            </w:r>
          </w:p>
          <w:p w:rsidR="000B4713" w:rsidRPr="005C0EBC" w:rsidRDefault="000B4713" w:rsidP="00E3183D">
            <w:pPr>
              <w:ind w:left="-108"/>
              <w:jc w:val="center"/>
              <w:rPr>
                <w:rStyle w:val="Enfasiintensa"/>
                <w:rFonts w:ascii="Arial" w:hAnsi="Arial" w:cs="Arial"/>
                <w:b w:val="0"/>
                <w:i w:val="0"/>
                <w:color w:val="0D0D0D" w:themeColor="text1" w:themeTint="F2"/>
                <w:sz w:val="20"/>
                <w:szCs w:val="60"/>
                <w:u w:val="single"/>
              </w:rPr>
            </w:pPr>
          </w:p>
          <w:p w:rsidR="000B4713" w:rsidRDefault="0004758F" w:rsidP="00E3183D">
            <w:pPr>
              <w:ind w:left="-108"/>
              <w:jc w:val="center"/>
              <w:rPr>
                <w:rFonts w:ascii="Cambria" w:hAnsi="Cambria" w:cs="Times New Roman"/>
                <w:b/>
                <w:bCs/>
                <w:iCs/>
                <w:noProof/>
                <w:color w:val="0D0D0D" w:themeColor="text1" w:themeTint="F2"/>
                <w:sz w:val="60"/>
                <w:szCs w:val="60"/>
                <w:lang w:eastAsia="it-IT"/>
              </w:rPr>
            </w:pPr>
            <w:r>
              <w:rPr>
                <w:rStyle w:val="Enfasiintensa"/>
                <w:rFonts w:ascii="Cambria" w:hAnsi="Cambria" w:cs="Times New Roman"/>
                <w:i w:val="0"/>
                <w:color w:val="0D0D0D" w:themeColor="text1" w:themeTint="F2"/>
                <w:sz w:val="24"/>
                <w:szCs w:val="60"/>
              </w:rPr>
              <w:t xml:space="preserve">Ufficio </w:t>
            </w:r>
            <w:r w:rsidR="000B4713">
              <w:rPr>
                <w:rStyle w:val="Enfasiintensa"/>
                <w:rFonts w:ascii="Cambria" w:hAnsi="Cambria" w:cs="Times New Roman"/>
                <w:i w:val="0"/>
                <w:color w:val="0D0D0D" w:themeColor="text1" w:themeTint="F2"/>
                <w:sz w:val="24"/>
                <w:szCs w:val="60"/>
              </w:rPr>
              <w:t xml:space="preserve">Elettorale </w:t>
            </w:r>
          </w:p>
        </w:tc>
        <w:tc>
          <w:tcPr>
            <w:tcW w:w="5778" w:type="dxa"/>
          </w:tcPr>
          <w:p w:rsidR="000B4713" w:rsidRPr="00DE1F2E" w:rsidRDefault="000B4713" w:rsidP="00E3183D">
            <w:pPr>
              <w:ind w:left="-108"/>
              <w:jc w:val="center"/>
              <w:rPr>
                <w:rStyle w:val="Enfasiintensa"/>
                <w:rFonts w:ascii="Times New Roman" w:hAnsi="Times New Roman" w:cs="Times New Roman"/>
                <w:i w:val="0"/>
                <w:color w:val="0D0D0D" w:themeColor="text1" w:themeTint="F2"/>
                <w:sz w:val="20"/>
                <w:szCs w:val="60"/>
              </w:rPr>
            </w:pPr>
          </w:p>
        </w:tc>
      </w:tr>
      <w:tr w:rsidR="000B4713" w:rsidRPr="001E0D05" w:rsidTr="00E3183D">
        <w:tc>
          <w:tcPr>
            <w:tcW w:w="3618" w:type="dxa"/>
            <w:gridSpan w:val="2"/>
          </w:tcPr>
          <w:p w:rsidR="000B4713" w:rsidRPr="00DE1F2E" w:rsidRDefault="000B4713" w:rsidP="00E3183D">
            <w:pPr>
              <w:ind w:left="-108"/>
              <w:jc w:val="center"/>
              <w:rPr>
                <w:rStyle w:val="Enfasiintensa"/>
                <w:rFonts w:ascii="Times New Roman" w:hAnsi="Times New Roman" w:cs="Times New Roman"/>
                <w:i w:val="0"/>
                <w:color w:val="0D0D0D" w:themeColor="text1" w:themeTint="F2"/>
                <w:szCs w:val="60"/>
              </w:rPr>
            </w:pPr>
          </w:p>
        </w:tc>
        <w:tc>
          <w:tcPr>
            <w:tcW w:w="5778" w:type="dxa"/>
          </w:tcPr>
          <w:p w:rsidR="000B4713" w:rsidRPr="00DE1F2E" w:rsidRDefault="000B4713" w:rsidP="00E3183D">
            <w:pPr>
              <w:ind w:left="-108"/>
              <w:jc w:val="center"/>
              <w:rPr>
                <w:rStyle w:val="Enfasiintensa"/>
                <w:rFonts w:ascii="Times New Roman" w:hAnsi="Times New Roman" w:cs="Times New Roman"/>
                <w:i w:val="0"/>
                <w:color w:val="0D0D0D" w:themeColor="text1" w:themeTint="F2"/>
                <w:sz w:val="20"/>
                <w:szCs w:val="60"/>
              </w:rPr>
            </w:pPr>
          </w:p>
        </w:tc>
      </w:tr>
    </w:tbl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bookmarkStart w:id="0" w:name="_GoBack"/>
      <w:bookmarkEnd w:id="0"/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</w:p>
    <w:p w:rsidR="000B4713" w:rsidRDefault="000B4713" w:rsidP="000B4713">
      <w:pPr>
        <w:spacing w:after="0"/>
        <w:ind w:left="-108"/>
        <w:jc w:val="center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COMUNICATO AGLI ELETTORI</w:t>
      </w:r>
    </w:p>
    <w:p w:rsidR="00323FEB" w:rsidRDefault="00323FEB" w:rsidP="000B4713">
      <w:pPr>
        <w:spacing w:after="0"/>
        <w:ind w:left="-108"/>
        <w:jc w:val="center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Si comunica ai cittadini elettori che non hanno</w:t>
      </w:r>
      <w:r w:rsidR="00821E65"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 xml:space="preserve"> ricevuto la Tessera Elettorale </w:t>
      </w: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che possono ritirarla presso l’Ufficio Elettorale sito nel Corso Umberto I° n°159.</w:t>
      </w:r>
    </w:p>
    <w:p w:rsidR="00323FEB" w:rsidRDefault="00323FEB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Per gli elettori residenti a Frigintini,</w:t>
      </w:r>
      <w:r w:rsidR="00B7516B"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 xml:space="preserve"> iscritti nelle sezioni elettorali n.24-25-26-27 e 28,</w:t>
      </w: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 xml:space="preserve"> possono ritirarla presso la Delegazione Municipale sita in Piazza Ottaviano.</w:t>
      </w:r>
    </w:p>
    <w:p w:rsidR="00323FEB" w:rsidRDefault="00323FEB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Gli Uffici sono aperti dal Lunedì al Venerdì dalle ore 9,00 alle ore 13.00 e il Martedì e il Giovedì  pomeriggio dalle ore 15,30 alle ore 17,30.</w:t>
      </w: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Gli elettori provenienti da altri Comuni sono pregati di consegnare la Tessera Elettorale in loro possesso.</w:t>
      </w: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 xml:space="preserve">Per qualsiasi informazione </w:t>
      </w:r>
      <w:r w:rsidR="00164EA8"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 xml:space="preserve">è possibile </w:t>
      </w: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contattare:</w:t>
      </w: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Mail:ufficio.elettorale@comune.modica.rg.it</w:t>
      </w: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Pec: elettorale.comune.modica@pec.it</w:t>
      </w: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Ufficio Elettorale – Corso Umberto I°n°159 Tel: 0932793983 – 3357636587</w:t>
      </w:r>
    </w:p>
    <w:p w:rsidR="000B4713" w:rsidRDefault="000B4713" w:rsidP="000B4713">
      <w:pPr>
        <w:spacing w:after="0"/>
        <w:ind w:left="-108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Delegazione Municipale di Frigintini – Piazza Ottaviano: 0932774312</w:t>
      </w:r>
    </w:p>
    <w:p w:rsidR="000B4713" w:rsidRDefault="000B4713" w:rsidP="000B4713">
      <w:pPr>
        <w:spacing w:after="0"/>
        <w:jc w:val="left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</w:p>
    <w:p w:rsidR="000B4713" w:rsidRDefault="000B4713" w:rsidP="000B4713">
      <w:pPr>
        <w:spacing w:after="0"/>
        <w:ind w:left="-108"/>
        <w:jc w:val="left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</w:p>
    <w:p w:rsidR="00A20AB4" w:rsidRDefault="00EA775A" w:rsidP="000B4713">
      <w:pPr>
        <w:spacing w:after="0"/>
        <w:ind w:left="-108"/>
        <w:jc w:val="left"/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Modica, 07</w:t>
      </w:r>
      <w:r w:rsidR="00A20AB4"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>/04/2021</w:t>
      </w:r>
      <w:r w:rsidR="00A20AB4"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 w:rsidR="00A20AB4"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 w:rsidR="00A20AB4"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 w:rsidR="00A20AB4"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 w:rsidR="00A20AB4"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 w:rsidR="00A20AB4"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  <w:t>IL SINDACO</w:t>
      </w:r>
    </w:p>
    <w:p w:rsidR="00A20AB4" w:rsidRPr="00A20AB4" w:rsidRDefault="00A20AB4" w:rsidP="000B4713">
      <w:pPr>
        <w:spacing w:after="0"/>
        <w:ind w:left="-108"/>
        <w:jc w:val="left"/>
        <w:rPr>
          <w:rStyle w:val="Enfasiintensa"/>
          <w:rFonts w:ascii="Cambria" w:hAnsi="Cambria" w:cs="Times New Roman"/>
          <w:color w:val="0D0D0D" w:themeColor="text1" w:themeTint="F2"/>
          <w:sz w:val="24"/>
          <w:szCs w:val="60"/>
        </w:rPr>
      </w:pP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>
        <w:rPr>
          <w:rStyle w:val="Enfasiintensa"/>
          <w:rFonts w:ascii="Cambria" w:hAnsi="Cambria" w:cs="Times New Roman"/>
          <w:i w:val="0"/>
          <w:color w:val="0D0D0D" w:themeColor="text1" w:themeTint="F2"/>
          <w:sz w:val="24"/>
          <w:szCs w:val="60"/>
        </w:rPr>
        <w:tab/>
      </w:r>
      <w:r w:rsidRPr="00A20AB4">
        <w:rPr>
          <w:rStyle w:val="Enfasiintensa"/>
          <w:rFonts w:ascii="Cambria" w:hAnsi="Cambria" w:cs="Times New Roman"/>
          <w:color w:val="0D0D0D" w:themeColor="text1" w:themeTint="F2"/>
          <w:sz w:val="24"/>
          <w:szCs w:val="60"/>
        </w:rPr>
        <w:t xml:space="preserve">          Ignazio Abbate</w:t>
      </w:r>
    </w:p>
    <w:sectPr w:rsidR="00A20AB4" w:rsidRPr="00A20AB4" w:rsidSect="00AC1D96">
      <w:headerReference w:type="default" r:id="rId9"/>
      <w:footerReference w:type="default" r:id="rId10"/>
      <w:pgSz w:w="11906" w:h="16838"/>
      <w:pgMar w:top="993" w:right="1416" w:bottom="709" w:left="1418" w:header="708" w:footer="1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491" w:rsidRDefault="00E73491" w:rsidP="00573432">
      <w:pPr>
        <w:spacing w:after="0"/>
      </w:pPr>
      <w:r>
        <w:separator/>
      </w:r>
    </w:p>
  </w:endnote>
  <w:endnote w:type="continuationSeparator" w:id="0">
    <w:p w:rsidR="00E73491" w:rsidRDefault="00E73491" w:rsidP="005734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B9" w:rsidRPr="00915FEB" w:rsidRDefault="000B4713" w:rsidP="00D35EB9">
    <w:pPr>
      <w:pStyle w:val="Pidipagina"/>
      <w:ind w:left="-709" w:right="-567"/>
      <w:rPr>
        <w:sz w:val="20"/>
        <w:szCs w:val="20"/>
        <w:lang w:val="en-US"/>
      </w:rPr>
    </w:pPr>
    <w:r w:rsidRPr="00915FEB">
      <w:rPr>
        <w:sz w:val="20"/>
        <w:szCs w:val="20"/>
        <w:lang w:val="en-US"/>
      </w:rPr>
      <w:t xml:space="preserve">PEC: </w:t>
    </w:r>
    <w:hyperlink r:id="rId1" w:history="1">
      <w:r w:rsidRPr="00915FEB">
        <w:rPr>
          <w:rStyle w:val="Collegamentoipertestuale"/>
          <w:sz w:val="20"/>
          <w:szCs w:val="20"/>
          <w:lang w:val="en-US"/>
        </w:rPr>
        <w:t>elettorale.comune.modica@pec.it</w:t>
      </w:r>
    </w:hyperlink>
    <w:r w:rsidRPr="00915FEB">
      <w:rPr>
        <w:sz w:val="20"/>
        <w:szCs w:val="20"/>
        <w:lang w:val="en-US"/>
      </w:rPr>
      <w:t xml:space="preserve">  - Mail: </w:t>
    </w:r>
    <w:hyperlink r:id="rId2" w:history="1">
      <w:r w:rsidRPr="00915FEB">
        <w:rPr>
          <w:rStyle w:val="Collegamentoipertestuale"/>
          <w:sz w:val="20"/>
          <w:szCs w:val="20"/>
          <w:lang w:val="en-US"/>
        </w:rPr>
        <w:t>ufficio.elettorale@comune.modica.rg.it</w:t>
      </w:r>
    </w:hyperlink>
    <w:r w:rsidRPr="00915FEB">
      <w:rPr>
        <w:sz w:val="20"/>
        <w:szCs w:val="20"/>
        <w:lang w:val="en-US"/>
      </w:rPr>
      <w:t xml:space="preserve"> – Tel.0932793983 - Fax: 0932942058</w:t>
    </w:r>
  </w:p>
  <w:p w:rsidR="00D35EB9" w:rsidRPr="00D35EB9" w:rsidRDefault="00E73491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491" w:rsidRDefault="00E73491" w:rsidP="00573432">
      <w:pPr>
        <w:spacing w:after="0"/>
      </w:pPr>
      <w:r>
        <w:separator/>
      </w:r>
    </w:p>
  </w:footnote>
  <w:footnote w:type="continuationSeparator" w:id="0">
    <w:p w:rsidR="00E73491" w:rsidRDefault="00E73491" w:rsidP="0057343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F3" w:rsidRDefault="00E73491">
    <w:pPr>
      <w:pStyle w:val="Intestazione"/>
    </w:pPr>
  </w:p>
  <w:p w:rsidR="00885EF3" w:rsidRDefault="00E7349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713"/>
    <w:rsid w:val="0004758F"/>
    <w:rsid w:val="000B0580"/>
    <w:rsid w:val="000B4713"/>
    <w:rsid w:val="00164EA8"/>
    <w:rsid w:val="00245343"/>
    <w:rsid w:val="00295697"/>
    <w:rsid w:val="00323FEB"/>
    <w:rsid w:val="00406892"/>
    <w:rsid w:val="004F215E"/>
    <w:rsid w:val="00573432"/>
    <w:rsid w:val="00654E98"/>
    <w:rsid w:val="007C3B53"/>
    <w:rsid w:val="00821E65"/>
    <w:rsid w:val="00853E52"/>
    <w:rsid w:val="00A20AB4"/>
    <w:rsid w:val="00B7516B"/>
    <w:rsid w:val="00CF09DD"/>
    <w:rsid w:val="00E06827"/>
    <w:rsid w:val="00E73491"/>
    <w:rsid w:val="00EA775A"/>
    <w:rsid w:val="00F60F9D"/>
    <w:rsid w:val="00FA46FF"/>
    <w:rsid w:val="00FA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713"/>
    <w:pPr>
      <w:spacing w:after="120" w:line="240" w:lineRule="auto"/>
      <w:ind w:right="-85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0B4713"/>
    <w:rPr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0B471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713"/>
  </w:style>
  <w:style w:type="paragraph" w:styleId="Pidipagina">
    <w:name w:val="footer"/>
    <w:basedOn w:val="Normale"/>
    <w:link w:val="PidipaginaCarattere"/>
    <w:uiPriority w:val="99"/>
    <w:unhideWhenUsed/>
    <w:rsid w:val="000B471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713"/>
  </w:style>
  <w:style w:type="table" w:styleId="Grigliatabella">
    <w:name w:val="Table Grid"/>
    <w:basedOn w:val="Tabellanormale"/>
    <w:uiPriority w:val="59"/>
    <w:rsid w:val="000B4713"/>
    <w:pPr>
      <w:spacing w:after="0" w:line="240" w:lineRule="auto"/>
      <w:ind w:right="-8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B47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71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odica.gov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.elettorale@comune.modica.rg.it" TargetMode="External"/><Relationship Id="rId1" Type="http://schemas.openxmlformats.org/officeDocument/2006/relationships/hyperlink" Target="mailto:elettorale.comune.modic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cataudella</dc:creator>
  <cp:lastModifiedBy>cataudella</cp:lastModifiedBy>
  <cp:revision>11</cp:revision>
  <dcterms:created xsi:type="dcterms:W3CDTF">2021-03-30T10:29:00Z</dcterms:created>
  <dcterms:modified xsi:type="dcterms:W3CDTF">2021-04-07T09:07:00Z</dcterms:modified>
</cp:coreProperties>
</file>