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96" w:rsidRDefault="004A5696" w:rsidP="002C6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t-IT" w:eastAsia="it-IT"/>
        </w:rPr>
        <w:drawing>
          <wp:anchor distT="0" distB="0" distL="114935" distR="114935" simplePos="0" relativeHeight="503316479" behindDoc="1" locked="0" layoutInCell="1" allowOverlap="1">
            <wp:simplePos x="0" y="0"/>
            <wp:positionH relativeFrom="column">
              <wp:posOffset>712470</wp:posOffset>
            </wp:positionH>
            <wp:positionV relativeFrom="paragraph">
              <wp:posOffset>93980</wp:posOffset>
            </wp:positionV>
            <wp:extent cx="716915" cy="714375"/>
            <wp:effectExtent l="19050" t="0" r="6985" b="0"/>
            <wp:wrapNone/>
            <wp:docPr id="183" name="Immagin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it-IT" w:eastAsia="it-IT"/>
        </w:rPr>
        <w:drawing>
          <wp:anchor distT="0" distB="0" distL="114935" distR="114935" simplePos="0" relativeHeight="503315703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-74930</wp:posOffset>
            </wp:positionV>
            <wp:extent cx="701675" cy="998855"/>
            <wp:effectExtent l="19050" t="0" r="3175" b="0"/>
            <wp:wrapNone/>
            <wp:docPr id="182" name="Immagin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98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A5696" w:rsidRDefault="004A5696" w:rsidP="004A5696">
      <w:pPr>
        <w:jc w:val="center"/>
        <w:rPr>
          <w:rStyle w:val="Enfasiintensa"/>
          <w:color w:val="0D0D0D"/>
          <w:sz w:val="56"/>
          <w:szCs w:val="56"/>
        </w:rPr>
      </w:pPr>
    </w:p>
    <w:p w:rsidR="004A5696" w:rsidRDefault="004A5696" w:rsidP="004A5696">
      <w:pPr>
        <w:jc w:val="center"/>
        <w:rPr>
          <w:rStyle w:val="Enfasiintensa"/>
          <w:color w:val="0D0D0D"/>
          <w:sz w:val="56"/>
          <w:szCs w:val="56"/>
        </w:rPr>
      </w:pPr>
    </w:p>
    <w:p w:rsidR="004A5696" w:rsidRDefault="004A5696" w:rsidP="004A5696">
      <w:pPr>
        <w:jc w:val="left"/>
        <w:rPr>
          <w:rStyle w:val="Enfasiintensa"/>
          <w:rFonts w:ascii="High Tower Text" w:hAnsi="High Tower Text"/>
          <w:b w:val="0"/>
          <w:i w:val="0"/>
          <w:color w:val="0D0D0D"/>
          <w:sz w:val="56"/>
          <w:szCs w:val="56"/>
        </w:rPr>
      </w:pPr>
      <w:r w:rsidRPr="004A5696">
        <w:rPr>
          <w:rStyle w:val="Enfasiintensa"/>
          <w:rFonts w:ascii="High Tower Text" w:hAnsi="High Tower Text"/>
          <w:b w:val="0"/>
          <w:i w:val="0"/>
          <w:color w:val="0D0D0D"/>
          <w:sz w:val="56"/>
          <w:szCs w:val="56"/>
        </w:rPr>
        <w:t>Città di Modica</w:t>
      </w:r>
    </w:p>
    <w:p w:rsidR="004A5696" w:rsidRDefault="004A5696" w:rsidP="004A5696">
      <w:pPr>
        <w:jc w:val="left"/>
        <w:rPr>
          <w:rStyle w:val="Enfasiintensa"/>
          <w:rFonts w:ascii="High Tower Text" w:hAnsi="High Tower Text"/>
          <w:b w:val="0"/>
          <w:i w:val="0"/>
          <w:color w:val="0D0D0D"/>
          <w:sz w:val="56"/>
          <w:szCs w:val="56"/>
        </w:rPr>
      </w:pPr>
    </w:p>
    <w:p w:rsidR="004A5696" w:rsidRDefault="004A5696" w:rsidP="004A5696">
      <w:pPr>
        <w:jc w:val="left"/>
        <w:rPr>
          <w:rStyle w:val="Enfasiintensa"/>
          <w:rFonts w:ascii="High Tower Text" w:hAnsi="High Tower Text"/>
          <w:b w:val="0"/>
          <w:i w:val="0"/>
          <w:color w:val="0D0D0D"/>
          <w:sz w:val="56"/>
          <w:szCs w:val="56"/>
        </w:rPr>
      </w:pPr>
    </w:p>
    <w:p w:rsidR="004A5696" w:rsidRPr="0049695B" w:rsidRDefault="004A5696" w:rsidP="004A5696">
      <w:pPr>
        <w:jc w:val="left"/>
        <w:rPr>
          <w:rFonts w:ascii="Times New Roman" w:hAnsi="Times New Roman" w:cs="Times New Roman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sz w:val="72"/>
          <w:szCs w:val="72"/>
          <w:lang w:val="it-IT"/>
        </w:rPr>
      </w:pPr>
      <w:r w:rsidRPr="00365E47">
        <w:rPr>
          <w:rFonts w:ascii="Times New Roman" w:eastAsia="Times New Roman" w:hAnsi="Times New Roman" w:cs="Times New Roman"/>
          <w:sz w:val="72"/>
          <w:szCs w:val="72"/>
          <w:lang w:val="it-IT"/>
        </w:rPr>
        <w:t xml:space="preserve">REGOLAMENTO 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sz w:val="72"/>
          <w:szCs w:val="72"/>
          <w:lang w:val="it-IT"/>
        </w:rPr>
      </w:pPr>
      <w:r w:rsidRPr="00365E47">
        <w:rPr>
          <w:rFonts w:ascii="Times New Roman" w:eastAsia="Times New Roman" w:hAnsi="Times New Roman" w:cs="Times New Roman"/>
          <w:sz w:val="72"/>
          <w:szCs w:val="72"/>
          <w:lang w:val="it-IT"/>
        </w:rPr>
        <w:t>C.I.M.P.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sz w:val="72"/>
          <w:szCs w:val="72"/>
          <w:lang w:val="it-IT"/>
        </w:rPr>
      </w:pPr>
      <w:r w:rsidRPr="00365E47">
        <w:rPr>
          <w:rFonts w:ascii="Times New Roman" w:eastAsia="Times New Roman" w:hAnsi="Times New Roman" w:cs="Times New Roman"/>
          <w:sz w:val="72"/>
          <w:szCs w:val="72"/>
          <w:lang w:val="it-IT"/>
        </w:rPr>
        <w:t>CANONE INSTALLAZIONE MEZZI PUBBLICITARI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sz w:val="72"/>
          <w:szCs w:val="72"/>
          <w:lang w:val="it-IT"/>
        </w:rPr>
      </w:pPr>
      <w:r w:rsidRPr="00365E47">
        <w:rPr>
          <w:rFonts w:ascii="Times New Roman" w:eastAsia="Times New Roman" w:hAnsi="Times New Roman" w:cs="Times New Roman"/>
          <w:sz w:val="72"/>
          <w:szCs w:val="72"/>
          <w:lang w:val="it-IT"/>
        </w:rPr>
        <w:t>E PIANO DEGLI IMPIANTI PUBBLICITARI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sz w:val="72"/>
          <w:szCs w:val="72"/>
          <w:lang w:val="it-IT"/>
        </w:rPr>
      </w:pPr>
      <w:r w:rsidRPr="00365E47">
        <w:rPr>
          <w:rFonts w:ascii="Times New Roman" w:eastAsia="Times New Roman" w:hAnsi="Times New Roman" w:cs="Times New Roman"/>
          <w:sz w:val="72"/>
          <w:szCs w:val="72"/>
          <w:lang w:val="it-IT"/>
        </w:rPr>
        <w:t>E DELLE PUBBLICHE AFFISSIONI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F02420">
      <w:pPr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365E47">
        <w:rPr>
          <w:rFonts w:ascii="Times New Roman" w:eastAsia="Times New Roman" w:hAnsi="Times New Roman" w:cs="Times New Roman"/>
          <w:sz w:val="28"/>
          <w:szCs w:val="28"/>
          <w:lang w:val="it-IT"/>
        </w:rPr>
        <w:lastRenderedPageBreak/>
        <w:t>REGOLAMENTO C.I.M.P.</w:t>
      </w:r>
    </w:p>
    <w:p w:rsidR="00F02420" w:rsidRPr="00365E47" w:rsidRDefault="00F02420" w:rsidP="00F02420">
      <w:pPr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365E47">
        <w:rPr>
          <w:rFonts w:ascii="Times New Roman" w:eastAsia="Times New Roman" w:hAnsi="Times New Roman" w:cs="Times New Roman"/>
          <w:sz w:val="28"/>
          <w:szCs w:val="28"/>
          <w:lang w:val="it-IT"/>
        </w:rPr>
        <w:t>CANONE INSTALLAZIONE MEZZI PUBBLICITARI E PIANO DEGLI IMPIANTI PUBBLICITARI E DELLE PUBBLICHE AFFISSIONI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INDIC</w:t>
      </w:r>
      <w:r w:rsidR="00626CA0" w:rsidRPr="00365E47">
        <w:rPr>
          <w:rFonts w:ascii="Times New Roman" w:eastAsia="Times New Roman" w:hAnsi="Times New Roman" w:cs="Times New Roman"/>
          <w:lang w:val="it-IT"/>
        </w:rPr>
        <w:t>E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626CA0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CAPO I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u w:val="single" w:color="030303"/>
          <w:lang w:val="it-IT"/>
        </w:rPr>
        <w:t>NORME DI CARATTERE</w:t>
      </w:r>
      <w:r w:rsidR="002C638A" w:rsidRPr="00365E47">
        <w:rPr>
          <w:rFonts w:ascii="Times New Roman" w:eastAsia="Times New Roman" w:hAnsi="Times New Roman" w:cs="Times New Roman"/>
          <w:u w:val="single" w:color="030303"/>
          <w:lang w:val="it-IT"/>
        </w:rPr>
        <w:t xml:space="preserve"> </w:t>
      </w:r>
      <w:r w:rsidRPr="00365E47">
        <w:rPr>
          <w:rFonts w:ascii="Times New Roman" w:eastAsia="Times New Roman" w:hAnsi="Times New Roman" w:cs="Times New Roman"/>
          <w:u w:val="single" w:color="030303"/>
          <w:lang w:val="it-IT"/>
        </w:rPr>
        <w:t>GENERALE</w:t>
      </w:r>
    </w:p>
    <w:p w:rsidR="00626CA0" w:rsidRPr="00365E47" w:rsidRDefault="00626CA0" w:rsidP="00BD1023">
      <w:pPr>
        <w:jc w:val="left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hAnsi="Times New Roman" w:cs="Times New Roman"/>
          <w:lang w:val="it-IT"/>
        </w:rPr>
        <w:t>Premessa</w:t>
      </w:r>
    </w:p>
    <w:p w:rsidR="00626CA0" w:rsidRPr="00365E47" w:rsidRDefault="00626CA0" w:rsidP="00626CA0">
      <w:pPr>
        <w:jc w:val="center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CAPO II</w:t>
      </w:r>
    </w:p>
    <w:p w:rsidR="00F02420" w:rsidRPr="00365E47" w:rsidRDefault="00626CA0" w:rsidP="004A5696">
      <w:pPr>
        <w:ind w:hanging="413"/>
        <w:jc w:val="center"/>
        <w:rPr>
          <w:rFonts w:ascii="Times New Roman" w:eastAsia="Times New Roman" w:hAnsi="Times New Roman" w:cs="Times New Roman"/>
          <w:lang w:val="it-IT"/>
        </w:rPr>
        <w:sectPr w:rsidR="00F02420" w:rsidRPr="00365E47" w:rsidSect="00A10D8A">
          <w:footerReference w:type="default" r:id="rId10"/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  <w:r w:rsidRPr="00365E47">
        <w:rPr>
          <w:rFonts w:ascii="Times New Roman" w:eastAsia="Arial" w:hAnsi="Times New Roman" w:cs="Times New Roman"/>
          <w:lang w:val="it-IT"/>
        </w:rPr>
        <w:t>AUTORIZZAZIONI</w:t>
      </w:r>
    </w:p>
    <w:p w:rsidR="009E3070" w:rsidRPr="00365E47" w:rsidRDefault="00D41225" w:rsidP="00BD10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lastRenderedPageBreak/>
        <w:t>Pre</w:t>
      </w:r>
      <w:r w:rsidR="00626CA0" w:rsidRPr="00365E47">
        <w:rPr>
          <w:rFonts w:ascii="Times New Roman" w:eastAsia="Times New Roman" w:hAnsi="Times New Roman" w:cs="Times New Roman"/>
          <w:lang w:val="it-IT"/>
        </w:rPr>
        <w:t>m</w:t>
      </w:r>
      <w:r w:rsidRPr="00365E47">
        <w:rPr>
          <w:rFonts w:ascii="Times New Roman" w:eastAsia="Times New Roman" w:hAnsi="Times New Roman" w:cs="Times New Roman"/>
          <w:lang w:val="it-IT"/>
        </w:rPr>
        <w:t>essa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</w:t>
      </w:r>
      <w:r w:rsidR="0049695B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1</w:t>
      </w:r>
      <w:r w:rsidR="002C638A" w:rsidRPr="00365E47">
        <w:rPr>
          <w:rFonts w:ascii="Times New Roman" w:eastAsia="Arial" w:hAnsi="Times New Roman" w:cs="Times New Roman"/>
          <w:lang w:val="it-IT"/>
        </w:rPr>
        <w:t xml:space="preserve">- </w:t>
      </w:r>
      <w:r w:rsidRPr="00365E47">
        <w:rPr>
          <w:rFonts w:ascii="Times New Roman" w:eastAsia="Arial" w:hAnsi="Times New Roman" w:cs="Times New Roman"/>
          <w:lang w:val="it-IT"/>
        </w:rPr>
        <w:t>Autorizzazioni.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</w:t>
      </w:r>
      <w:r w:rsidR="0049695B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2</w:t>
      </w:r>
      <w:r w:rsidR="0049695B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Vo</w:t>
      </w:r>
      <w:r w:rsidR="002C638A" w:rsidRPr="00365E47">
        <w:rPr>
          <w:rFonts w:ascii="Times New Roman" w:eastAsia="Arial" w:hAnsi="Times New Roman" w:cs="Times New Roman"/>
          <w:lang w:val="it-IT"/>
        </w:rPr>
        <w:t>l</w:t>
      </w:r>
      <w:r w:rsidRPr="00365E47">
        <w:rPr>
          <w:rFonts w:ascii="Times New Roman" w:eastAsia="Arial" w:hAnsi="Times New Roman" w:cs="Times New Roman"/>
          <w:lang w:val="it-IT"/>
        </w:rPr>
        <w:t>ture.</w:t>
      </w:r>
    </w:p>
    <w:p w:rsidR="002C638A" w:rsidRPr="00365E47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</w:t>
      </w:r>
      <w:r w:rsidR="0049695B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 xml:space="preserve">3 </w:t>
      </w:r>
      <w:r w:rsidR="0049695B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>Obblighi del titolare dell’autorizzazione.</w:t>
      </w:r>
    </w:p>
    <w:p w:rsidR="002C638A" w:rsidRPr="00365E47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</w:t>
      </w:r>
      <w:r w:rsidR="002C638A" w:rsidRPr="00365E47">
        <w:rPr>
          <w:rFonts w:ascii="Times New Roman" w:eastAsia="Arial" w:hAnsi="Times New Roman" w:cs="Times New Roman"/>
          <w:lang w:val="it-IT"/>
        </w:rPr>
        <w:t xml:space="preserve">. </w:t>
      </w:r>
      <w:r w:rsidRPr="00365E47">
        <w:rPr>
          <w:rFonts w:ascii="Times New Roman" w:eastAsia="Arial" w:hAnsi="Times New Roman" w:cs="Times New Roman"/>
          <w:lang w:val="it-IT"/>
        </w:rPr>
        <w:t xml:space="preserve">4 </w:t>
      </w:r>
      <w:r w:rsidR="0049695B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 xml:space="preserve">Criteri di determinazione del </w:t>
      </w:r>
      <w:r w:rsidR="002C638A" w:rsidRPr="00365E47">
        <w:rPr>
          <w:rFonts w:ascii="Times New Roman" w:eastAsia="Arial" w:hAnsi="Times New Roman" w:cs="Times New Roman"/>
          <w:lang w:val="it-IT"/>
        </w:rPr>
        <w:t>c</w:t>
      </w:r>
      <w:r w:rsidRPr="00365E47">
        <w:rPr>
          <w:rFonts w:ascii="Times New Roman" w:eastAsia="Arial" w:hAnsi="Times New Roman" w:cs="Times New Roman"/>
          <w:lang w:val="it-IT"/>
        </w:rPr>
        <w:t xml:space="preserve">anone </w:t>
      </w:r>
    </w:p>
    <w:p w:rsidR="009E3070" w:rsidRPr="00365E47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</w:t>
      </w:r>
      <w:r w:rsidR="002C638A" w:rsidRPr="00365E47">
        <w:rPr>
          <w:rFonts w:ascii="Times New Roman" w:eastAsia="Arial" w:hAnsi="Times New Roman" w:cs="Times New Roman"/>
          <w:lang w:val="it-IT"/>
        </w:rPr>
        <w:t>. 5 -</w:t>
      </w:r>
      <w:r w:rsidRPr="00365E47">
        <w:rPr>
          <w:rFonts w:ascii="Times New Roman" w:eastAsia="Arial" w:hAnsi="Times New Roman" w:cs="Times New Roman"/>
          <w:lang w:val="it-IT"/>
        </w:rPr>
        <w:t>Tariffe.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>Art.</w:t>
      </w:r>
      <w:r w:rsidR="0049695B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 xml:space="preserve">6 </w:t>
      </w:r>
      <w:r w:rsidR="002C638A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>Riduzione del Canone.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Art.7 </w:t>
      </w:r>
      <w:r w:rsidR="002C638A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>Mezzi pubblicitari non assoggettabili a</w:t>
      </w:r>
      <w:r w:rsidR="002C638A" w:rsidRPr="00365E47">
        <w:rPr>
          <w:rFonts w:ascii="Times New Roman" w:eastAsia="Arial" w:hAnsi="Times New Roman" w:cs="Times New Roman"/>
          <w:lang w:val="it-IT"/>
        </w:rPr>
        <w:t>l</w:t>
      </w:r>
      <w:r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2C638A" w:rsidRPr="00365E47">
        <w:rPr>
          <w:rFonts w:ascii="Times New Roman" w:eastAsia="Arial" w:hAnsi="Times New Roman" w:cs="Times New Roman"/>
          <w:lang w:val="it-IT"/>
        </w:rPr>
        <w:t>c</w:t>
      </w:r>
      <w:r w:rsidRPr="00365E47">
        <w:rPr>
          <w:rFonts w:ascii="Times New Roman" w:eastAsia="Arial" w:hAnsi="Times New Roman" w:cs="Times New Roman"/>
          <w:lang w:val="it-IT"/>
        </w:rPr>
        <w:t>anone.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Art.8</w:t>
      </w:r>
      <w:r w:rsidR="002C638A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Modalità di pagamento del Canone.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Art.9 </w:t>
      </w:r>
      <w:r w:rsidR="002C638A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>Sanzioni amministrative.</w:t>
      </w:r>
    </w:p>
    <w:p w:rsidR="00F02420" w:rsidRPr="00365E47" w:rsidRDefault="00F02420" w:rsidP="002C638A">
      <w:pPr>
        <w:jc w:val="center"/>
        <w:rPr>
          <w:rFonts w:ascii="Times New Roman" w:eastAsia="Times New Roman" w:hAnsi="Times New Roman" w:cs="Times New Roman"/>
          <w:lang w:val="it-IT"/>
        </w:rPr>
        <w:sectPr w:rsidR="00F02420" w:rsidRPr="00365E47" w:rsidSect="00F02420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626CA0" w:rsidRPr="00365E47" w:rsidRDefault="00626CA0" w:rsidP="002C638A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CAPO</w:t>
      </w:r>
      <w:r w:rsidR="002C638A" w:rsidRPr="00365E47">
        <w:rPr>
          <w:rFonts w:ascii="Times New Roman" w:eastAsia="Times New Roman" w:hAnsi="Times New Roman" w:cs="Times New Roman"/>
          <w:lang w:val="it-IT"/>
        </w:rPr>
        <w:t xml:space="preserve"> </w:t>
      </w:r>
      <w:r w:rsidRPr="00365E47">
        <w:rPr>
          <w:rFonts w:ascii="Times New Roman" w:eastAsia="Times New Roman" w:hAnsi="Times New Roman" w:cs="Times New Roman"/>
          <w:lang w:val="it-IT"/>
        </w:rPr>
        <w:t>I</w:t>
      </w:r>
      <w:r w:rsidR="00626CA0" w:rsidRPr="00365E47">
        <w:rPr>
          <w:rFonts w:ascii="Times New Roman" w:eastAsia="Times New Roman" w:hAnsi="Times New Roman" w:cs="Times New Roman"/>
          <w:lang w:val="it-IT"/>
        </w:rPr>
        <w:t>II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u w:val="single" w:color="000000"/>
          <w:lang w:val="it-IT"/>
        </w:rPr>
        <w:t>PIANO DEGLI IMPIANTI</w:t>
      </w:r>
    </w:p>
    <w:p w:rsidR="00F02420" w:rsidRPr="00365E47" w:rsidRDefault="00F02420" w:rsidP="00BD1023">
      <w:pPr>
        <w:jc w:val="left"/>
        <w:rPr>
          <w:rFonts w:ascii="Times New Roman" w:eastAsia="Arial" w:hAnsi="Times New Roman" w:cs="Times New Roman"/>
          <w:lang w:val="it-IT"/>
        </w:rPr>
        <w:sectPr w:rsidR="00F02420" w:rsidRPr="00365E47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 xml:space="preserve">Art. </w:t>
      </w:r>
      <w:r w:rsidR="002C638A" w:rsidRPr="00365E47">
        <w:rPr>
          <w:rFonts w:ascii="Times New Roman" w:eastAsia="Arial" w:hAnsi="Times New Roman" w:cs="Times New Roman"/>
          <w:lang w:val="it-IT"/>
        </w:rPr>
        <w:t>10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- P</w:t>
      </w:r>
      <w:r w:rsidRPr="00365E47">
        <w:rPr>
          <w:rFonts w:ascii="Times New Roman" w:eastAsia="Arial" w:hAnsi="Times New Roman" w:cs="Times New Roman"/>
          <w:lang w:val="it-IT"/>
        </w:rPr>
        <w:t>rescrizioni tecniche.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Art.11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-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Ub</w:t>
      </w:r>
      <w:r w:rsidR="002C638A" w:rsidRPr="00365E47">
        <w:rPr>
          <w:rFonts w:ascii="Times New Roman" w:eastAsia="Arial" w:hAnsi="Times New Roman" w:cs="Times New Roman"/>
          <w:lang w:val="it-IT"/>
        </w:rPr>
        <w:t>ic</w:t>
      </w:r>
      <w:r w:rsidRPr="00365E47">
        <w:rPr>
          <w:rFonts w:ascii="Times New Roman" w:eastAsia="Arial" w:hAnsi="Times New Roman" w:cs="Times New Roman"/>
          <w:lang w:val="it-IT"/>
        </w:rPr>
        <w:t>azione del cartelli e degli a</w:t>
      </w:r>
      <w:r w:rsidR="002C638A" w:rsidRPr="00365E47">
        <w:rPr>
          <w:rFonts w:ascii="Times New Roman" w:eastAsia="Arial" w:hAnsi="Times New Roman" w:cs="Times New Roman"/>
          <w:lang w:val="it-IT"/>
        </w:rPr>
        <w:t xml:space="preserve">ltri </w:t>
      </w:r>
      <w:r w:rsidRPr="00365E47">
        <w:rPr>
          <w:rFonts w:ascii="Times New Roman" w:eastAsia="Arial" w:hAnsi="Times New Roman" w:cs="Times New Roman"/>
          <w:lang w:val="it-IT"/>
        </w:rPr>
        <w:t>mezzi pubblicitari de</w:t>
      </w:r>
      <w:r w:rsidR="002C638A" w:rsidRPr="00365E47">
        <w:rPr>
          <w:rFonts w:ascii="Times New Roman" w:eastAsia="Arial" w:hAnsi="Times New Roman" w:cs="Times New Roman"/>
          <w:lang w:val="it-IT"/>
        </w:rPr>
        <w:t>n</w:t>
      </w:r>
      <w:r w:rsidRPr="00365E47">
        <w:rPr>
          <w:rFonts w:ascii="Times New Roman" w:eastAsia="Arial" w:hAnsi="Times New Roman" w:cs="Times New Roman"/>
          <w:lang w:val="it-IT"/>
        </w:rPr>
        <w:t xml:space="preserve">tro </w:t>
      </w:r>
      <w:r w:rsidR="002C638A" w:rsidRPr="00365E47">
        <w:rPr>
          <w:rFonts w:ascii="Times New Roman" w:eastAsia="Arial" w:hAnsi="Times New Roman" w:cs="Times New Roman"/>
          <w:lang w:val="it-IT"/>
        </w:rPr>
        <w:t>i</w:t>
      </w:r>
      <w:r w:rsidRPr="00365E47">
        <w:rPr>
          <w:rFonts w:ascii="Times New Roman" w:eastAsia="Arial" w:hAnsi="Times New Roman" w:cs="Times New Roman"/>
          <w:lang w:val="it-IT"/>
        </w:rPr>
        <w:t xml:space="preserve"> centri abitati.</w:t>
      </w:r>
    </w:p>
    <w:p w:rsidR="009E3070" w:rsidRPr="00365E47" w:rsidRDefault="002C638A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</w:t>
      </w:r>
      <w:r w:rsidR="00D41225" w:rsidRPr="00365E47">
        <w:rPr>
          <w:rFonts w:ascii="Times New Roman" w:eastAsia="Arial" w:hAnsi="Times New Roman" w:cs="Times New Roman"/>
          <w:lang w:val="it-IT"/>
        </w:rPr>
        <w:t>t.12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-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Ubicazione del cartelli e degli a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ltri </w:t>
      </w:r>
      <w:r w:rsidR="00D41225" w:rsidRPr="00365E47">
        <w:rPr>
          <w:rFonts w:ascii="Times New Roman" w:eastAsia="Arial" w:hAnsi="Times New Roman" w:cs="Times New Roman"/>
          <w:lang w:val="it-IT"/>
        </w:rPr>
        <w:t>mezzi pubblicitari nel luoghi ed in prossimità degli edifici sottoposti a vincolo.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>Art. 13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-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 xml:space="preserve">Elaborati costitutivi del </w:t>
      </w:r>
      <w:r w:rsidR="008848F6" w:rsidRPr="00365E47">
        <w:rPr>
          <w:rFonts w:ascii="Times New Roman" w:eastAsia="Arial" w:hAnsi="Times New Roman" w:cs="Times New Roman"/>
          <w:lang w:val="it-IT"/>
        </w:rPr>
        <w:t>p</w:t>
      </w:r>
      <w:r w:rsidRPr="00365E47">
        <w:rPr>
          <w:rFonts w:ascii="Times New Roman" w:eastAsia="Arial" w:hAnsi="Times New Roman" w:cs="Times New Roman"/>
          <w:lang w:val="it-IT"/>
        </w:rPr>
        <w:t>iano degli Impianti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pubblicitari </w:t>
      </w:r>
      <w:r w:rsidRPr="00365E47">
        <w:rPr>
          <w:rFonts w:ascii="Times New Roman" w:eastAsia="Arial" w:hAnsi="Times New Roman" w:cs="Times New Roman"/>
          <w:lang w:val="it-IT"/>
        </w:rPr>
        <w:t xml:space="preserve">e delle </w:t>
      </w:r>
      <w:r w:rsidR="008848F6" w:rsidRPr="00365E47">
        <w:rPr>
          <w:rFonts w:ascii="Times New Roman" w:eastAsia="Arial" w:hAnsi="Times New Roman" w:cs="Times New Roman"/>
          <w:lang w:val="it-IT"/>
        </w:rPr>
        <w:t>p</w:t>
      </w:r>
      <w:r w:rsidRPr="00365E47">
        <w:rPr>
          <w:rFonts w:ascii="Times New Roman" w:eastAsia="Arial" w:hAnsi="Times New Roman" w:cs="Times New Roman"/>
          <w:lang w:val="it-IT"/>
        </w:rPr>
        <w:t xml:space="preserve">ubbliche </w:t>
      </w:r>
      <w:r w:rsidR="008848F6" w:rsidRPr="00365E47">
        <w:rPr>
          <w:rFonts w:ascii="Times New Roman" w:eastAsia="Arial" w:hAnsi="Times New Roman" w:cs="Times New Roman"/>
          <w:lang w:val="it-IT"/>
        </w:rPr>
        <w:t>a</w:t>
      </w:r>
      <w:r w:rsidRPr="00365E47">
        <w:rPr>
          <w:rFonts w:ascii="Times New Roman" w:eastAsia="Arial" w:hAnsi="Times New Roman" w:cs="Times New Roman"/>
          <w:lang w:val="it-IT"/>
        </w:rPr>
        <w:t>ffissioni.</w:t>
      </w:r>
    </w:p>
    <w:p w:rsidR="008848F6" w:rsidRPr="00365E47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Art.14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-</w:t>
      </w:r>
      <w:r w:rsidRPr="00365E47">
        <w:rPr>
          <w:rFonts w:ascii="Times New Roman" w:eastAsia="Arial" w:hAnsi="Times New Roman" w:cs="Times New Roman"/>
          <w:lang w:val="it-IT"/>
        </w:rPr>
        <w:t xml:space="preserve">Tipologia mezzi pubblicitari </w:t>
      </w:r>
    </w:p>
    <w:p w:rsidR="008848F6" w:rsidRPr="00365E47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Art.15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-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Occupazione dei marciapiedi.</w:t>
      </w:r>
    </w:p>
    <w:p w:rsidR="009E3070" w:rsidRPr="00F72623" w:rsidRDefault="00D41225" w:rsidP="00BD1023">
      <w:pPr>
        <w:ind w:firstLine="5"/>
        <w:jc w:val="left"/>
        <w:rPr>
          <w:rFonts w:ascii="Times New Roman" w:eastAsia="Arial" w:hAnsi="Times New Roman" w:cs="Times New Roman"/>
          <w:lang w:val="it-IT"/>
        </w:rPr>
      </w:pPr>
      <w:r w:rsidRPr="00F72623">
        <w:rPr>
          <w:rFonts w:ascii="Times New Roman" w:eastAsia="Arial" w:hAnsi="Times New Roman" w:cs="Times New Roman"/>
          <w:lang w:val="it-IT"/>
        </w:rPr>
        <w:t>Art. 16</w:t>
      </w:r>
      <w:r w:rsidR="008848F6" w:rsidRPr="00F72623">
        <w:rPr>
          <w:rFonts w:ascii="Times New Roman" w:eastAsia="Arial" w:hAnsi="Times New Roman" w:cs="Times New Roman"/>
          <w:lang w:val="it-IT"/>
        </w:rPr>
        <w:t xml:space="preserve"> - </w:t>
      </w:r>
      <w:r w:rsidRPr="00F72623">
        <w:rPr>
          <w:rFonts w:ascii="Times New Roman" w:eastAsia="Arial" w:hAnsi="Times New Roman" w:cs="Times New Roman"/>
          <w:lang w:val="it-IT"/>
        </w:rPr>
        <w:t>Norma transitoria.</w:t>
      </w:r>
    </w:p>
    <w:p w:rsidR="00F02420" w:rsidRPr="00F72623" w:rsidRDefault="00F02420" w:rsidP="002C638A">
      <w:pPr>
        <w:jc w:val="center"/>
        <w:rPr>
          <w:rFonts w:ascii="Times New Roman" w:eastAsia="Arial" w:hAnsi="Times New Roman" w:cs="Times New Roman"/>
          <w:lang w:val="it-IT"/>
        </w:rPr>
        <w:sectPr w:rsidR="00F02420" w:rsidRPr="00F72623" w:rsidSect="00F02420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626CA0" w:rsidRPr="00F72623" w:rsidRDefault="00626CA0" w:rsidP="002C638A">
      <w:pPr>
        <w:jc w:val="center"/>
        <w:rPr>
          <w:rFonts w:ascii="Times New Roman" w:eastAsia="Arial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CAPO IV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u w:val="single" w:color="030303"/>
          <w:lang w:val="it-IT"/>
        </w:rPr>
        <w:t>P</w:t>
      </w:r>
      <w:r w:rsidR="008848F6" w:rsidRPr="00365E47">
        <w:rPr>
          <w:rFonts w:ascii="Times New Roman" w:eastAsia="Times New Roman" w:hAnsi="Times New Roman" w:cs="Times New Roman"/>
          <w:u w:val="single" w:color="030303"/>
          <w:lang w:val="it-IT"/>
        </w:rPr>
        <w:t>U</w:t>
      </w:r>
      <w:r w:rsidRPr="00365E47">
        <w:rPr>
          <w:rFonts w:ascii="Times New Roman" w:eastAsia="Times New Roman" w:hAnsi="Times New Roman" w:cs="Times New Roman"/>
          <w:u w:val="single" w:color="030303"/>
          <w:lang w:val="it-IT"/>
        </w:rPr>
        <w:t>BBLICI</w:t>
      </w:r>
      <w:r w:rsidR="008848F6" w:rsidRPr="00365E47">
        <w:rPr>
          <w:rFonts w:ascii="Times New Roman" w:eastAsia="Times New Roman" w:hAnsi="Times New Roman" w:cs="Times New Roman"/>
          <w:u w:val="single" w:color="030303"/>
          <w:lang w:val="it-IT"/>
        </w:rPr>
        <w:t xml:space="preserve">TÀ </w:t>
      </w:r>
      <w:r w:rsidRPr="00365E47">
        <w:rPr>
          <w:rFonts w:ascii="Times New Roman" w:eastAsia="Times New Roman" w:hAnsi="Times New Roman" w:cs="Times New Roman"/>
          <w:u w:val="single" w:color="030303"/>
          <w:lang w:val="it-IT"/>
        </w:rPr>
        <w:t>NON AFFISSIONISTICA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Art. 17 </w:t>
      </w:r>
      <w:r w:rsidR="008848F6" w:rsidRPr="00365E47">
        <w:rPr>
          <w:rFonts w:ascii="Times New Roman" w:eastAsia="Arial" w:hAnsi="Times New Roman" w:cs="Times New Roman"/>
          <w:lang w:val="it-IT"/>
        </w:rPr>
        <w:t>- I</w:t>
      </w:r>
      <w:r w:rsidRPr="00365E47">
        <w:rPr>
          <w:rFonts w:ascii="Times New Roman" w:eastAsia="Arial" w:hAnsi="Times New Roman" w:cs="Times New Roman"/>
          <w:lang w:val="it-IT"/>
        </w:rPr>
        <w:t>ndivi</w:t>
      </w:r>
      <w:r w:rsidR="008848F6" w:rsidRPr="00365E47">
        <w:rPr>
          <w:rFonts w:ascii="Times New Roman" w:eastAsia="Arial" w:hAnsi="Times New Roman" w:cs="Times New Roman"/>
          <w:lang w:val="it-IT"/>
        </w:rPr>
        <w:t>d</w:t>
      </w:r>
      <w:r w:rsidRPr="00365E47">
        <w:rPr>
          <w:rFonts w:ascii="Times New Roman" w:eastAsia="Arial" w:hAnsi="Times New Roman" w:cs="Times New Roman"/>
          <w:lang w:val="it-IT"/>
        </w:rPr>
        <w:t>uazione de</w:t>
      </w:r>
      <w:r w:rsidR="008848F6" w:rsidRPr="00365E47">
        <w:rPr>
          <w:rFonts w:ascii="Times New Roman" w:eastAsia="Arial" w:hAnsi="Times New Roman" w:cs="Times New Roman"/>
          <w:lang w:val="it-IT"/>
        </w:rPr>
        <w:t>i</w:t>
      </w:r>
      <w:r w:rsidRPr="00365E47">
        <w:rPr>
          <w:rFonts w:ascii="Times New Roman" w:eastAsia="Arial" w:hAnsi="Times New Roman" w:cs="Times New Roman"/>
          <w:lang w:val="it-IT"/>
        </w:rPr>
        <w:t xml:space="preserve"> mezzi pubblicitari.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8848F6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hAnsi="Times New Roman" w:cs="Times New Roman"/>
          <w:lang w:val="it-IT"/>
        </w:rPr>
        <w:t>CAPO V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u w:val="single" w:color="0C0C0C"/>
          <w:lang w:val="it-IT"/>
        </w:rPr>
        <w:t>PUBBLIC</w:t>
      </w:r>
      <w:r w:rsidR="008848F6" w:rsidRPr="00365E47">
        <w:rPr>
          <w:rFonts w:ascii="Times New Roman" w:eastAsia="Times New Roman" w:hAnsi="Times New Roman" w:cs="Times New Roman"/>
          <w:u w:val="single" w:color="0C0C0C"/>
          <w:lang w:val="it-IT"/>
        </w:rPr>
        <w:t xml:space="preserve">ITÀ </w:t>
      </w:r>
      <w:r w:rsidRPr="00365E47">
        <w:rPr>
          <w:rFonts w:ascii="Times New Roman" w:eastAsia="Times New Roman" w:hAnsi="Times New Roman" w:cs="Times New Roman"/>
          <w:u w:val="single" w:color="0C0C0C"/>
          <w:lang w:val="it-IT"/>
        </w:rPr>
        <w:t>TEMPORANEA</w:t>
      </w:r>
    </w:p>
    <w:p w:rsidR="00F02420" w:rsidRPr="00365E47" w:rsidRDefault="00F02420" w:rsidP="00BD1023">
      <w:pPr>
        <w:jc w:val="left"/>
        <w:rPr>
          <w:rFonts w:ascii="Times New Roman" w:eastAsia="Arial" w:hAnsi="Times New Roman" w:cs="Times New Roman"/>
          <w:lang w:val="it-IT"/>
        </w:rPr>
        <w:sectPr w:rsidR="00F02420" w:rsidRPr="00365E47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>Art. 18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Mezzi pubblicitari prowisori.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 19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Sanzioni.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 xml:space="preserve">Art. 20 </w:t>
      </w:r>
      <w:r w:rsidR="00626CA0" w:rsidRPr="00365E47">
        <w:rPr>
          <w:rFonts w:ascii="Times New Roman" w:eastAsia="Arial" w:hAnsi="Times New Roman" w:cs="Times New Roman"/>
          <w:lang w:val="it-IT"/>
        </w:rPr>
        <w:t>-</w:t>
      </w:r>
      <w:r w:rsidR="008848F6" w:rsidRPr="00365E47">
        <w:rPr>
          <w:rFonts w:ascii="Times New Roman" w:eastAsia="Arial" w:hAnsi="Times New Roman" w:cs="Times New Roman"/>
          <w:lang w:val="it-IT"/>
        </w:rPr>
        <w:t xml:space="preserve"> Limitazioni e divieti</w:t>
      </w:r>
      <w:r w:rsidRPr="00365E47">
        <w:rPr>
          <w:rFonts w:ascii="Times New Roman" w:eastAsia="Arial" w:hAnsi="Times New Roman" w:cs="Times New Roman"/>
          <w:lang w:val="it-IT"/>
        </w:rPr>
        <w:t>.</w:t>
      </w:r>
    </w:p>
    <w:p w:rsidR="00F02420" w:rsidRPr="00365E47" w:rsidRDefault="00F02420" w:rsidP="002C638A">
      <w:pPr>
        <w:rPr>
          <w:rFonts w:ascii="Times New Roman" w:hAnsi="Times New Roman" w:cs="Times New Roman"/>
          <w:lang w:val="it-IT"/>
        </w:rPr>
        <w:sectPr w:rsidR="00F02420" w:rsidRPr="00365E47" w:rsidSect="00F02420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4A5696" w:rsidRDefault="004A5696" w:rsidP="002C638A">
      <w:pPr>
        <w:jc w:val="center"/>
        <w:rPr>
          <w:rFonts w:ascii="Times New Roman" w:eastAsia="Arial" w:hAnsi="Times New Roman" w:cs="Times New Roman"/>
          <w:lang w:val="it-IT"/>
        </w:rPr>
      </w:pPr>
    </w:p>
    <w:p w:rsidR="004A5696" w:rsidRDefault="004A5696" w:rsidP="002C638A">
      <w:pPr>
        <w:jc w:val="center"/>
        <w:rPr>
          <w:rFonts w:ascii="Times New Roman" w:eastAsia="Arial" w:hAnsi="Times New Roman" w:cs="Times New Roman"/>
          <w:lang w:val="it-IT"/>
        </w:rPr>
        <w:sectPr w:rsidR="004A5696" w:rsidSect="004A5696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  <w:r>
        <w:rPr>
          <w:rFonts w:ascii="Times New Roman" w:eastAsia="Arial" w:hAnsi="Times New Roman" w:cs="Times New Roman"/>
          <w:lang w:val="it-IT"/>
        </w:rPr>
        <w:lastRenderedPageBreak/>
        <w:tab/>
      </w:r>
      <w:r>
        <w:rPr>
          <w:rFonts w:ascii="Times New Roman" w:eastAsia="Arial" w:hAnsi="Times New Roman" w:cs="Times New Roman"/>
          <w:lang w:val="it-IT"/>
        </w:rPr>
        <w:tab/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 xml:space="preserve">CAPO </w:t>
      </w:r>
      <w:r w:rsidRPr="00365E47">
        <w:rPr>
          <w:rFonts w:ascii="Times New Roman" w:eastAsia="Times New Roman" w:hAnsi="Times New Roman" w:cs="Times New Roman"/>
          <w:lang w:val="it-IT"/>
        </w:rPr>
        <w:t>VI</w:t>
      </w:r>
    </w:p>
    <w:p w:rsidR="00626CA0" w:rsidRDefault="00D41225" w:rsidP="00626CA0">
      <w:pPr>
        <w:jc w:val="center"/>
        <w:rPr>
          <w:rFonts w:ascii="Times New Roman" w:eastAsia="Times New Roman" w:hAnsi="Times New Roman" w:cs="Times New Roman"/>
          <w:u w:val="single" w:color="0F0F0F"/>
          <w:lang w:val="it-IT"/>
        </w:rPr>
      </w:pPr>
      <w:r w:rsidRPr="00365E47">
        <w:rPr>
          <w:rFonts w:ascii="Times New Roman" w:eastAsia="Times New Roman" w:hAnsi="Times New Roman" w:cs="Times New Roman"/>
          <w:u w:val="single" w:color="0F0F0F"/>
          <w:lang w:val="it-IT"/>
        </w:rPr>
        <w:t>PUBBLIC</w:t>
      </w:r>
      <w:r w:rsidR="008848F6" w:rsidRPr="00365E47">
        <w:rPr>
          <w:rFonts w:ascii="Times New Roman" w:eastAsia="Times New Roman" w:hAnsi="Times New Roman" w:cs="Times New Roman"/>
          <w:u w:val="single" w:color="0F0F0F"/>
          <w:lang w:val="it-IT"/>
        </w:rPr>
        <w:t>H</w:t>
      </w:r>
      <w:r w:rsidRPr="00365E47">
        <w:rPr>
          <w:rFonts w:ascii="Times New Roman" w:eastAsia="Times New Roman" w:hAnsi="Times New Roman" w:cs="Times New Roman"/>
          <w:u w:val="single" w:color="0F0F0F"/>
          <w:lang w:val="it-IT"/>
        </w:rPr>
        <w:t>E AFFIS</w:t>
      </w:r>
      <w:r w:rsidR="008848F6" w:rsidRPr="00365E47">
        <w:rPr>
          <w:rFonts w:ascii="Times New Roman" w:eastAsia="Times New Roman" w:hAnsi="Times New Roman" w:cs="Times New Roman"/>
          <w:u w:val="single" w:color="0F0F0F"/>
          <w:lang w:val="it-IT"/>
        </w:rPr>
        <w:t>SI</w:t>
      </w:r>
      <w:r w:rsidRPr="00365E47">
        <w:rPr>
          <w:rFonts w:ascii="Times New Roman" w:eastAsia="Times New Roman" w:hAnsi="Times New Roman" w:cs="Times New Roman"/>
          <w:u w:val="single" w:color="0F0F0F"/>
          <w:lang w:val="it-IT"/>
        </w:rPr>
        <w:t>ONI</w:t>
      </w:r>
    </w:p>
    <w:p w:rsidR="00626CA0" w:rsidRPr="00365E47" w:rsidRDefault="00626CA0" w:rsidP="00626CA0">
      <w:pPr>
        <w:jc w:val="center"/>
        <w:rPr>
          <w:rFonts w:ascii="Times New Roman" w:eastAsia="Times New Roman" w:hAnsi="Times New Roman" w:cs="Times New Roman"/>
          <w:u w:val="single" w:color="0F0F0F"/>
          <w:lang w:val="it-IT"/>
        </w:rPr>
      </w:pPr>
    </w:p>
    <w:p w:rsidR="00626CA0" w:rsidRPr="00365E47" w:rsidRDefault="00C66DE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C66DE5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4" type="#_x0000_t202" style="position:absolute;margin-left:78pt;margin-top:10.7pt;width:6.15pt;height:3.5pt;z-index:-1820;mso-position-horizontal-relative:page" filled="f" stroked="f">
            <v:textbox style="mso-next-textbox:#_x0000_s1204" inset="0,0,0,0">
              <w:txbxContent>
                <w:p w:rsidR="00195BC3" w:rsidRDefault="00195BC3">
                  <w:pPr>
                    <w:spacing w:line="70" w:lineRule="exact"/>
                    <w:ind w:right="-51"/>
                    <w:rPr>
                      <w:rFonts w:ascii="Arial" w:eastAsia="Arial" w:hAnsi="Arial" w:cs="Arial"/>
                      <w:sz w:val="7"/>
                      <w:szCs w:val="7"/>
                    </w:rPr>
                  </w:pPr>
                  <w:r>
                    <w:rPr>
                      <w:rFonts w:ascii="Arial" w:eastAsia="Arial" w:hAnsi="Arial" w:cs="Arial"/>
                      <w:w w:val="176"/>
                      <w:sz w:val="7"/>
                      <w:szCs w:val="7"/>
                    </w:rPr>
                    <w:t>—</w:t>
                  </w:r>
                </w:p>
              </w:txbxContent>
            </v:textbox>
            <w10:wrap anchorx="page"/>
          </v:shape>
        </w:pict>
      </w:r>
      <w:r w:rsidR="00D41225" w:rsidRPr="00365E47">
        <w:rPr>
          <w:rFonts w:ascii="Times New Roman" w:eastAsia="Arial" w:hAnsi="Times New Roman" w:cs="Times New Roman"/>
          <w:lang w:val="it-IT"/>
        </w:rPr>
        <w:t>Art.21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– Campo di attuazione.</w:t>
      </w:r>
    </w:p>
    <w:p w:rsidR="00626CA0" w:rsidRPr="00365E47" w:rsidRDefault="00C66DE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C66DE5">
        <w:rPr>
          <w:rFonts w:ascii="Times New Roman" w:hAnsi="Times New Roman" w:cs="Times New Roman"/>
        </w:rPr>
        <w:pict>
          <v:shape id="_x0000_s1203" type="#_x0000_t202" style="position:absolute;margin-left:77.75pt;margin-top:9.45pt;width:6.15pt;height:3.5pt;z-index:-1819;mso-position-horizontal-relative:page" filled="f" stroked="f">
            <v:textbox style="mso-next-textbox:#_x0000_s1203" inset="0,0,0,0">
              <w:txbxContent>
                <w:p w:rsidR="00195BC3" w:rsidRDefault="00195BC3">
                  <w:pPr>
                    <w:spacing w:line="70" w:lineRule="exact"/>
                    <w:ind w:right="-51"/>
                    <w:rPr>
                      <w:rFonts w:ascii="Arial" w:eastAsia="Arial" w:hAnsi="Arial" w:cs="Arial"/>
                      <w:sz w:val="7"/>
                      <w:szCs w:val="7"/>
                    </w:rPr>
                  </w:pPr>
                  <w:r>
                    <w:rPr>
                      <w:rFonts w:ascii="Arial" w:eastAsia="Arial" w:hAnsi="Arial" w:cs="Arial"/>
                      <w:w w:val="176"/>
                      <w:sz w:val="7"/>
                      <w:szCs w:val="7"/>
                    </w:rPr>
                    <w:t>—</w:t>
                  </w:r>
                </w:p>
              </w:txbxContent>
            </v:textbox>
            <w10:wrap anchorx="page"/>
          </v:shape>
        </w:pict>
      </w:r>
      <w:r w:rsidR="00D41225" w:rsidRPr="00365E47">
        <w:rPr>
          <w:rFonts w:ascii="Times New Roman" w:eastAsia="Arial" w:hAnsi="Times New Roman" w:cs="Times New Roman"/>
          <w:lang w:val="it-IT"/>
        </w:rPr>
        <w:t>Art.22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</w:t>
      </w:r>
      <w:r w:rsidR="00D41225" w:rsidRPr="00365E47">
        <w:rPr>
          <w:rFonts w:ascii="Times New Roman" w:eastAsia="Arial" w:hAnsi="Times New Roman" w:cs="Times New Roman"/>
          <w:lang w:val="it-IT"/>
        </w:rPr>
        <w:t>Superficie prevista per le pubbliche affissioni da attribuire a soggetti privati.</w:t>
      </w:r>
    </w:p>
    <w:p w:rsidR="009E3070" w:rsidRPr="00365E47" w:rsidRDefault="004A5696" w:rsidP="00BD1023">
      <w:pPr>
        <w:jc w:val="left"/>
        <w:rPr>
          <w:rFonts w:ascii="Times New Roman" w:eastAsia="Arial" w:hAnsi="Times New Roman" w:cs="Times New Roman"/>
          <w:lang w:val="it-IT"/>
        </w:rPr>
      </w:pPr>
      <w:r>
        <w:rPr>
          <w:rFonts w:ascii="Times New Roman" w:eastAsia="Arial" w:hAnsi="Times New Roman" w:cs="Times New Roman"/>
          <w:lang w:val="it-IT"/>
        </w:rPr>
        <w:t>A</w:t>
      </w:r>
      <w:r w:rsidR="00D41225" w:rsidRPr="00365E47">
        <w:rPr>
          <w:rFonts w:ascii="Times New Roman" w:eastAsia="Arial" w:hAnsi="Times New Roman" w:cs="Times New Roman"/>
          <w:lang w:val="it-IT"/>
        </w:rPr>
        <w:t>rt.23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="00D41225" w:rsidRPr="00365E47">
        <w:rPr>
          <w:rFonts w:ascii="Times New Roman" w:eastAsia="Arial" w:hAnsi="Times New Roman" w:cs="Times New Roman"/>
          <w:lang w:val="it-IT"/>
        </w:rPr>
        <w:t>Distribuzione delle superfici per categoria di zona.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Art.24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Definizione e tipologia dell’impianto.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Art.25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 F</w:t>
      </w:r>
      <w:r w:rsidRPr="00365E47">
        <w:rPr>
          <w:rFonts w:ascii="Times New Roman" w:eastAsia="Arial" w:hAnsi="Times New Roman" w:cs="Times New Roman"/>
          <w:lang w:val="it-IT"/>
        </w:rPr>
        <w:t>inalità dellimpianto.</w:t>
      </w: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Art.26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Distribuzione e attribuzione delle superfici per finalità.</w:t>
      </w:r>
    </w:p>
    <w:p w:rsidR="004A5696" w:rsidRDefault="00D41225" w:rsidP="004A5696">
      <w:pPr>
        <w:jc w:val="left"/>
        <w:rPr>
          <w:rFonts w:ascii="Times New Roman" w:eastAsia="Arial" w:hAnsi="Times New Roman" w:cs="Times New Roman"/>
          <w:lang w:val="it-IT"/>
        </w:rPr>
        <w:sectPr w:rsidR="004A5696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  <w:r w:rsidRPr="00365E47">
        <w:rPr>
          <w:rFonts w:ascii="Times New Roman" w:eastAsia="Arial" w:hAnsi="Times New Roman" w:cs="Times New Roman"/>
          <w:lang w:val="it-IT"/>
        </w:rPr>
        <w:t>Art.26/bis</w:t>
      </w:r>
      <w:r w:rsidR="00626CA0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Sanzioni amministrative.</w:t>
      </w:r>
    </w:p>
    <w:p w:rsidR="007E6717" w:rsidRPr="00365E47" w:rsidRDefault="007E6717" w:rsidP="002C638A">
      <w:pPr>
        <w:rPr>
          <w:rFonts w:ascii="Times New Roman" w:eastAsia="Arial" w:hAnsi="Times New Roman" w:cs="Times New Roman"/>
          <w:lang w:val="it-IT"/>
        </w:rPr>
      </w:pPr>
    </w:p>
    <w:p w:rsidR="009E3070" w:rsidRPr="00365E47" w:rsidRDefault="007E6717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CAPO VIII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bCs/>
          <w:u w:val="single" w:color="1F1F1F"/>
          <w:lang w:val="it-IT"/>
        </w:rPr>
        <w:t xml:space="preserve">NORME  PARTICOLARI </w:t>
      </w:r>
    </w:p>
    <w:p w:rsidR="00CF06CA" w:rsidRPr="00365E47" w:rsidRDefault="00CF06CA" w:rsidP="002C638A">
      <w:pPr>
        <w:ind w:firstLine="5"/>
        <w:jc w:val="both"/>
        <w:rPr>
          <w:rFonts w:ascii="Times New Roman" w:eastAsia="Arial" w:hAnsi="Times New Roman" w:cs="Times New Roman"/>
          <w:lang w:val="it-IT"/>
        </w:rPr>
        <w:sectPr w:rsidR="00CF06CA" w:rsidRPr="00365E47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7E6717" w:rsidRPr="00365E47" w:rsidRDefault="00D41225" w:rsidP="002C638A">
      <w:pPr>
        <w:ind w:firstLine="5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 xml:space="preserve">Art.27 </w:t>
      </w:r>
      <w:r w:rsidR="009B28A3" w:rsidRPr="00365E47">
        <w:rPr>
          <w:rFonts w:ascii="Times New Roman" w:eastAsia="Arial" w:hAnsi="Times New Roman" w:cs="Times New Roman"/>
          <w:lang w:val="it-IT"/>
        </w:rPr>
        <w:t xml:space="preserve">- </w:t>
      </w:r>
      <w:r w:rsidRPr="00365E47">
        <w:rPr>
          <w:rFonts w:ascii="Times New Roman" w:eastAsia="Arial" w:hAnsi="Times New Roman" w:cs="Times New Roman"/>
          <w:lang w:val="it-IT"/>
        </w:rPr>
        <w:t>Supporti pro</w:t>
      </w:r>
      <w:r w:rsidR="00F02420" w:rsidRPr="00365E47">
        <w:rPr>
          <w:rFonts w:ascii="Times New Roman" w:eastAsia="Arial" w:hAnsi="Times New Roman" w:cs="Times New Roman"/>
          <w:lang w:val="it-IT"/>
        </w:rPr>
        <w:t>vv</w:t>
      </w:r>
      <w:r w:rsidRPr="00365E47">
        <w:rPr>
          <w:rFonts w:ascii="Times New Roman" w:eastAsia="Arial" w:hAnsi="Times New Roman" w:cs="Times New Roman"/>
          <w:lang w:val="it-IT"/>
        </w:rPr>
        <w:t>isori.</w:t>
      </w:r>
    </w:p>
    <w:p w:rsidR="007E6717" w:rsidRPr="00365E47" w:rsidRDefault="00D41225" w:rsidP="002C638A">
      <w:pPr>
        <w:ind w:firstLine="5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Art.28 </w:t>
      </w:r>
      <w:r w:rsidR="009B28A3" w:rsidRPr="00365E47">
        <w:rPr>
          <w:rFonts w:ascii="Times New Roman" w:eastAsia="Arial" w:hAnsi="Times New Roman" w:cs="Times New Roman"/>
          <w:lang w:val="it-IT"/>
        </w:rPr>
        <w:t xml:space="preserve">- </w:t>
      </w:r>
      <w:r w:rsidRPr="00365E47">
        <w:rPr>
          <w:rFonts w:ascii="Times New Roman" w:eastAsia="Arial" w:hAnsi="Times New Roman" w:cs="Times New Roman"/>
          <w:lang w:val="it-IT"/>
        </w:rPr>
        <w:t>Aree di parchegg</w:t>
      </w:r>
      <w:r w:rsidR="007E6717" w:rsidRPr="00365E47">
        <w:rPr>
          <w:rFonts w:ascii="Times New Roman" w:eastAsia="Arial" w:hAnsi="Times New Roman" w:cs="Times New Roman"/>
          <w:lang w:val="it-IT"/>
        </w:rPr>
        <w:t>i</w:t>
      </w:r>
      <w:r w:rsidRPr="00365E47">
        <w:rPr>
          <w:rFonts w:ascii="Times New Roman" w:eastAsia="Arial" w:hAnsi="Times New Roman" w:cs="Times New Roman"/>
          <w:lang w:val="it-IT"/>
        </w:rPr>
        <w:t>o.</w:t>
      </w:r>
    </w:p>
    <w:p w:rsidR="009B28A3" w:rsidRPr="00365E47" w:rsidRDefault="00D41225" w:rsidP="009B28A3">
      <w:pPr>
        <w:ind w:firstLine="5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lastRenderedPageBreak/>
        <w:t xml:space="preserve">Art.29 </w:t>
      </w:r>
      <w:r w:rsidR="009B28A3" w:rsidRPr="00365E47">
        <w:rPr>
          <w:rFonts w:ascii="Times New Roman" w:eastAsia="Times New Roman" w:hAnsi="Times New Roman" w:cs="Times New Roman"/>
          <w:lang w:val="it-IT"/>
        </w:rPr>
        <w:t xml:space="preserve">- </w:t>
      </w:r>
      <w:r w:rsidRPr="00365E47">
        <w:rPr>
          <w:rFonts w:ascii="Times New Roman" w:eastAsia="Arial" w:hAnsi="Times New Roman" w:cs="Times New Roman"/>
          <w:lang w:val="it-IT"/>
        </w:rPr>
        <w:t>Norme transitorie.</w:t>
      </w:r>
    </w:p>
    <w:p w:rsidR="009E3070" w:rsidRPr="00365E47" w:rsidRDefault="00C66DE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C66DE5">
        <w:rPr>
          <w:rFonts w:ascii="Times New Roman" w:hAnsi="Times New Roman" w:cs="Times New Roman"/>
        </w:rPr>
        <w:pict>
          <v:shape id="_x0000_s1202" type="#_x0000_t202" style="position:absolute;margin-left:79.2pt;margin-top:10.05pt;width:6.15pt;height:3.5pt;z-index:-1818;mso-position-horizontal-relative:page" filled="f" stroked="f">
            <v:textbox style="mso-next-textbox:#_x0000_s1202" inset="0,0,0,0">
              <w:txbxContent>
                <w:p w:rsidR="00195BC3" w:rsidRDefault="00195BC3">
                  <w:pPr>
                    <w:spacing w:line="70" w:lineRule="exact"/>
                    <w:ind w:right="-51"/>
                    <w:rPr>
                      <w:rFonts w:ascii="Arial" w:eastAsia="Arial" w:hAnsi="Arial" w:cs="Arial"/>
                      <w:sz w:val="7"/>
                      <w:szCs w:val="7"/>
                    </w:rPr>
                  </w:pPr>
                  <w:r>
                    <w:rPr>
                      <w:rFonts w:ascii="Arial" w:eastAsia="Arial" w:hAnsi="Arial" w:cs="Arial"/>
                      <w:w w:val="176"/>
                      <w:sz w:val="7"/>
                      <w:szCs w:val="7"/>
                    </w:rPr>
                    <w:t>—</w:t>
                  </w:r>
                </w:p>
              </w:txbxContent>
            </v:textbox>
            <w10:wrap anchorx="page"/>
          </v:shape>
        </w:pict>
      </w:r>
      <w:r w:rsidR="00D41225" w:rsidRPr="00365E47">
        <w:rPr>
          <w:rFonts w:ascii="Times New Roman" w:eastAsia="Arial" w:hAnsi="Times New Roman" w:cs="Times New Roman"/>
          <w:lang w:val="it-IT"/>
        </w:rPr>
        <w:t>Art.30</w:t>
      </w:r>
      <w:r w:rsidR="00E72207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9B28A3" w:rsidRPr="00365E47">
        <w:rPr>
          <w:rFonts w:ascii="Times New Roman" w:eastAsia="Arial" w:hAnsi="Times New Roman" w:cs="Times New Roman"/>
          <w:lang w:val="it-IT"/>
        </w:rPr>
        <w:t xml:space="preserve">- </w:t>
      </w:r>
      <w:r w:rsidR="00E72207" w:rsidRPr="00365E47">
        <w:rPr>
          <w:rFonts w:ascii="Times New Roman" w:eastAsia="Arial" w:hAnsi="Times New Roman" w:cs="Times New Roman"/>
          <w:lang w:val="it-IT"/>
        </w:rPr>
        <w:t>E</w:t>
      </w:r>
      <w:r w:rsidR="00D41225" w:rsidRPr="00365E47">
        <w:rPr>
          <w:rFonts w:ascii="Times New Roman" w:eastAsia="Arial" w:hAnsi="Times New Roman" w:cs="Times New Roman"/>
          <w:lang w:val="it-IT"/>
        </w:rPr>
        <w:t>ntrata in vigore.</w:t>
      </w:r>
    </w:p>
    <w:p w:rsidR="00CF06CA" w:rsidRPr="00365E47" w:rsidRDefault="00CF06CA" w:rsidP="002C638A">
      <w:pPr>
        <w:rPr>
          <w:rFonts w:ascii="Times New Roman" w:hAnsi="Times New Roman" w:cs="Times New Roman"/>
          <w:lang w:val="it-IT"/>
        </w:rPr>
        <w:sectPr w:rsidR="00CF06CA" w:rsidRPr="00365E47" w:rsidSect="00CF06CA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4A5696" w:rsidRDefault="004A5696" w:rsidP="00BD1023">
      <w:pPr>
        <w:jc w:val="left"/>
        <w:rPr>
          <w:rFonts w:ascii="Times New Roman" w:eastAsia="Arial" w:hAnsi="Times New Roman" w:cs="Times New Roman"/>
          <w:lang w:val="it-IT"/>
        </w:rPr>
      </w:pPr>
    </w:p>
    <w:p w:rsidR="004A5696" w:rsidRDefault="004A5696" w:rsidP="00BD1023">
      <w:pPr>
        <w:jc w:val="left"/>
        <w:rPr>
          <w:rFonts w:ascii="Times New Roman" w:eastAsia="Arial" w:hAnsi="Times New Roman" w:cs="Times New Roman"/>
          <w:lang w:val="it-IT"/>
        </w:rPr>
      </w:pPr>
    </w:p>
    <w:p w:rsidR="004A5696" w:rsidRDefault="004A5696" w:rsidP="00BD1023">
      <w:pPr>
        <w:jc w:val="left"/>
        <w:rPr>
          <w:rFonts w:ascii="Times New Roman" w:eastAsia="Arial" w:hAnsi="Times New Roman" w:cs="Times New Roman"/>
          <w:lang w:val="it-IT"/>
        </w:rPr>
      </w:pPr>
    </w:p>
    <w:p w:rsidR="009E3070" w:rsidRPr="00365E47" w:rsidRDefault="00D41225" w:rsidP="00BD1023">
      <w:pPr>
        <w:jc w:val="left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>ALLEGATI:</w:t>
      </w:r>
    </w:p>
    <w:p w:rsidR="009E3070" w:rsidRPr="0049695B" w:rsidRDefault="00D41225" w:rsidP="00CF06CA">
      <w:pPr>
        <w:numPr>
          <w:ilvl w:val="0"/>
          <w:numId w:val="5"/>
        </w:numPr>
        <w:tabs>
          <w:tab w:val="left" w:pos="-567"/>
          <w:tab w:val="left" w:pos="380"/>
        </w:tabs>
        <w:ind w:firstLine="0"/>
        <w:jc w:val="both"/>
        <w:rPr>
          <w:rFonts w:ascii="Times New Roman" w:eastAsia="Arial" w:hAnsi="Times New Roman" w:cs="Times New Roman"/>
        </w:rPr>
      </w:pPr>
      <w:r w:rsidRPr="0049695B">
        <w:rPr>
          <w:rFonts w:ascii="Times New Roman" w:eastAsia="Arial" w:hAnsi="Times New Roman" w:cs="Times New Roman"/>
        </w:rPr>
        <w:t>Bozzetto tipologia de</w:t>
      </w:r>
      <w:r w:rsidR="00E72207" w:rsidRPr="0049695B">
        <w:rPr>
          <w:rFonts w:ascii="Times New Roman" w:eastAsia="Arial" w:hAnsi="Times New Roman" w:cs="Times New Roman"/>
        </w:rPr>
        <w:t>ll’</w:t>
      </w:r>
      <w:r w:rsidRPr="0049695B">
        <w:rPr>
          <w:rFonts w:ascii="Times New Roman" w:eastAsia="Arial" w:hAnsi="Times New Roman" w:cs="Times New Roman"/>
        </w:rPr>
        <w:t>impianto</w:t>
      </w:r>
      <w:r w:rsidR="00E72207" w:rsidRPr="0049695B">
        <w:rPr>
          <w:rFonts w:ascii="Times New Roman" w:eastAsia="Arial" w:hAnsi="Times New Roman" w:cs="Times New Roman"/>
        </w:rPr>
        <w:t xml:space="preserve"> affissionistico</w:t>
      </w:r>
      <w:r w:rsidRPr="0049695B">
        <w:rPr>
          <w:rFonts w:ascii="Times New Roman" w:eastAsia="Arial" w:hAnsi="Times New Roman" w:cs="Times New Roman"/>
        </w:rPr>
        <w:t>.</w:t>
      </w:r>
    </w:p>
    <w:p w:rsidR="009E3070" w:rsidRPr="00365E47" w:rsidRDefault="00D41225" w:rsidP="00CF06CA">
      <w:pPr>
        <w:numPr>
          <w:ilvl w:val="0"/>
          <w:numId w:val="5"/>
        </w:numPr>
        <w:tabs>
          <w:tab w:val="left" w:pos="380"/>
        </w:tabs>
        <w:ind w:firstLine="0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Elenco delle </w:t>
      </w:r>
      <w:r w:rsidR="00E72207" w:rsidRPr="00365E47">
        <w:rPr>
          <w:rFonts w:ascii="Times New Roman" w:eastAsia="Arial" w:hAnsi="Times New Roman" w:cs="Times New Roman"/>
          <w:lang w:val="it-IT"/>
        </w:rPr>
        <w:t>v</w:t>
      </w:r>
      <w:r w:rsidRPr="00365E47">
        <w:rPr>
          <w:rFonts w:ascii="Times New Roman" w:eastAsia="Arial" w:hAnsi="Times New Roman" w:cs="Times New Roman"/>
          <w:lang w:val="it-IT"/>
        </w:rPr>
        <w:t>ie,</w:t>
      </w:r>
      <w:r w:rsidR="00E72207" w:rsidRPr="00365E47">
        <w:rPr>
          <w:rFonts w:ascii="Times New Roman" w:eastAsia="Arial" w:hAnsi="Times New Roman" w:cs="Times New Roman"/>
          <w:lang w:val="it-IT"/>
        </w:rPr>
        <w:t xml:space="preserve"> piazza e luoghi </w:t>
      </w:r>
      <w:r w:rsidRPr="00365E47">
        <w:rPr>
          <w:rFonts w:ascii="Times New Roman" w:eastAsia="Arial" w:hAnsi="Times New Roman" w:cs="Times New Roman"/>
          <w:lang w:val="it-IT"/>
        </w:rPr>
        <w:t xml:space="preserve">relativi </w:t>
      </w:r>
      <w:r w:rsidR="00E72207" w:rsidRPr="00365E47">
        <w:rPr>
          <w:rFonts w:ascii="Times New Roman" w:eastAsia="Arial" w:hAnsi="Times New Roman" w:cs="Times New Roman"/>
          <w:lang w:val="it-IT"/>
        </w:rPr>
        <w:t xml:space="preserve">all’ubicazione </w:t>
      </w:r>
      <w:r w:rsidRPr="00365E47">
        <w:rPr>
          <w:rFonts w:ascii="Times New Roman" w:eastAsia="Arial" w:hAnsi="Times New Roman" w:cs="Times New Roman"/>
          <w:lang w:val="it-IT"/>
        </w:rPr>
        <w:t>deg</w:t>
      </w:r>
      <w:r w:rsidR="00E72207" w:rsidRPr="00365E47">
        <w:rPr>
          <w:rFonts w:ascii="Times New Roman" w:eastAsia="Arial" w:hAnsi="Times New Roman" w:cs="Times New Roman"/>
          <w:lang w:val="it-IT"/>
        </w:rPr>
        <w:t>l</w:t>
      </w:r>
      <w:r w:rsidRPr="00365E47">
        <w:rPr>
          <w:rFonts w:ascii="Times New Roman" w:eastAsia="Arial" w:hAnsi="Times New Roman" w:cs="Times New Roman"/>
          <w:lang w:val="it-IT"/>
        </w:rPr>
        <w:t>i impianti affissionistici</w:t>
      </w:r>
      <w:r w:rsidR="001F5438" w:rsidRPr="00365E47">
        <w:rPr>
          <w:rFonts w:ascii="Times New Roman" w:eastAsia="Arial" w:hAnsi="Times New Roman" w:cs="Times New Roman"/>
          <w:lang w:val="it-IT"/>
        </w:rPr>
        <w:t xml:space="preserve"> - </w:t>
      </w:r>
      <w:r w:rsidRPr="00365E47">
        <w:rPr>
          <w:rFonts w:ascii="Times New Roman" w:eastAsia="Arial" w:hAnsi="Times New Roman" w:cs="Times New Roman"/>
          <w:lang w:val="it-IT"/>
        </w:rPr>
        <w:t>Allegato “A”.</w:t>
      </w:r>
    </w:p>
    <w:p w:rsidR="009E3070" w:rsidRPr="00365E47" w:rsidRDefault="00D41225" w:rsidP="00CF06CA">
      <w:pPr>
        <w:numPr>
          <w:ilvl w:val="0"/>
          <w:numId w:val="5"/>
        </w:numPr>
        <w:tabs>
          <w:tab w:val="left" w:pos="380"/>
        </w:tabs>
        <w:ind w:firstLine="0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Elenco delie Vie, Piazze e luoghi facenti parte defla categoria  Speciale  </w:t>
      </w:r>
      <w:r w:rsidR="001F5438" w:rsidRPr="00365E47">
        <w:rPr>
          <w:rFonts w:ascii="Times New Roman" w:eastAsia="Arial" w:hAnsi="Times New Roman" w:cs="Times New Roman"/>
          <w:lang w:val="it-IT"/>
        </w:rPr>
        <w:t>-</w:t>
      </w:r>
      <w:r w:rsidRPr="00365E47">
        <w:rPr>
          <w:rFonts w:ascii="Times New Roman" w:eastAsia="Arial" w:hAnsi="Times New Roman" w:cs="Times New Roman"/>
          <w:lang w:val="it-IT"/>
        </w:rPr>
        <w:t xml:space="preserve"> Allegato “B”.</w:t>
      </w:r>
    </w:p>
    <w:p w:rsidR="009E3070" w:rsidRPr="00365E47" w:rsidRDefault="00D41225" w:rsidP="00CF06CA">
      <w:pPr>
        <w:numPr>
          <w:ilvl w:val="0"/>
          <w:numId w:val="5"/>
        </w:numPr>
        <w:tabs>
          <w:tab w:val="left" w:pos="380"/>
        </w:tabs>
        <w:ind w:firstLine="0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Modulistica per richiesta e rilascio autorizzazione allinstallazione  dei mez</w:t>
      </w:r>
      <w:r w:rsidR="001F5438" w:rsidRPr="00365E47">
        <w:rPr>
          <w:rFonts w:ascii="Times New Roman" w:eastAsia="Arial" w:hAnsi="Times New Roman" w:cs="Times New Roman"/>
          <w:lang w:val="it-IT"/>
        </w:rPr>
        <w:t>zi</w:t>
      </w:r>
      <w:r w:rsidRPr="00365E47">
        <w:rPr>
          <w:rFonts w:ascii="Times New Roman" w:eastAsia="Arial" w:hAnsi="Times New Roman" w:cs="Times New Roman"/>
          <w:lang w:val="it-IT"/>
        </w:rPr>
        <w:t xml:space="preserve"> pubblicitari.</w:t>
      </w:r>
    </w:p>
    <w:p w:rsidR="001F5438" w:rsidRPr="00365E47" w:rsidRDefault="00D41225" w:rsidP="00CF06CA">
      <w:pPr>
        <w:numPr>
          <w:ilvl w:val="0"/>
          <w:numId w:val="5"/>
        </w:numPr>
        <w:tabs>
          <w:tab w:val="left" w:pos="360"/>
        </w:tabs>
        <w:ind w:firstLine="0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Tipologia insegne installabili nel Centro Storico.</w:t>
      </w:r>
      <w:r w:rsidR="001F5438" w:rsidRPr="00365E47">
        <w:rPr>
          <w:rFonts w:ascii="Times New Roman" w:eastAsia="Arial" w:hAnsi="Times New Roman" w:cs="Times New Roman"/>
          <w:lang w:val="it-IT"/>
        </w:rPr>
        <w:t xml:space="preserve"> </w:t>
      </w:r>
    </w:p>
    <w:p w:rsidR="001F5438" w:rsidRPr="00365E47" w:rsidRDefault="001F5438" w:rsidP="001F5438">
      <w:pPr>
        <w:tabs>
          <w:tab w:val="left" w:pos="360"/>
        </w:tabs>
        <w:jc w:val="center"/>
        <w:rPr>
          <w:rFonts w:ascii="Times New Roman" w:eastAsia="Arial" w:hAnsi="Times New Roman" w:cs="Times New Roman"/>
          <w:lang w:val="it-IT"/>
        </w:rPr>
      </w:pPr>
    </w:p>
    <w:p w:rsidR="009E3070" w:rsidRPr="00365E47" w:rsidRDefault="00D41225" w:rsidP="001F5438">
      <w:pPr>
        <w:tabs>
          <w:tab w:val="left" w:pos="360"/>
        </w:tabs>
        <w:jc w:val="center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bCs/>
          <w:lang w:val="it-IT"/>
        </w:rPr>
        <w:t>CAPO</w:t>
      </w:r>
      <w:r w:rsidR="00E72207" w:rsidRPr="00365E47">
        <w:rPr>
          <w:rFonts w:ascii="Times New Roman" w:eastAsia="Times New Roman" w:hAnsi="Times New Roman" w:cs="Times New Roman"/>
          <w:bCs/>
          <w:lang w:val="it-IT"/>
        </w:rPr>
        <w:t xml:space="preserve"> I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bCs/>
          <w:lang w:val="it-IT"/>
        </w:rPr>
        <w:t>NORME DI CARATTERE GENERALE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Premessa</w:t>
      </w:r>
    </w:p>
    <w:p w:rsidR="001F5438" w:rsidRPr="00365E47" w:rsidRDefault="001F5438" w:rsidP="00E72207">
      <w:pPr>
        <w:pStyle w:val="Body"/>
        <w:tabs>
          <w:tab w:val="left" w:pos="3040"/>
        </w:tabs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E72207" w:rsidP="00E72207">
      <w:pPr>
        <w:pStyle w:val="Body"/>
        <w:tabs>
          <w:tab w:val="left" w:pos="304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Il 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omune di Modica,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alendosi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della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facoltà prevista dall’art. 62 del D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ecreto Legislativo 15 dicem b re 1997,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n. 446,  intende abolire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mposta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omunale sulla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icità e sottoporre 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’instaliazione di mezzi pubblicitari al pagamento di un CANONE. di seguito denominato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eastAsia="Times New Roman" w:hAnsi="Times New Roman" w:cs="Times New Roman"/>
          <w:i/>
          <w:sz w:val="22"/>
          <w:szCs w:val="22"/>
          <w:lang w:val="it-IT"/>
        </w:rPr>
        <w:t>C</w:t>
      </w:r>
      <w:r w:rsidRPr="00365E47">
        <w:rPr>
          <w:rFonts w:ascii="Times New Roman" w:eastAsia="Times New Roman" w:hAnsi="Times New Roman" w:cs="Times New Roman"/>
          <w:i/>
          <w:sz w:val="22"/>
          <w:szCs w:val="22"/>
          <w:lang w:val="it-IT"/>
        </w:rPr>
        <w:t>.I</w:t>
      </w:r>
      <w:r w:rsidR="00D41225" w:rsidRPr="00365E47">
        <w:rPr>
          <w:rFonts w:ascii="Times New Roman" w:eastAsia="Times New Roman" w:hAnsi="Times New Roman" w:cs="Times New Roman"/>
          <w:i/>
          <w:sz w:val="22"/>
          <w:szCs w:val="22"/>
          <w:lang w:val="it-IT"/>
        </w:rPr>
        <w:t xml:space="preserve">.M.P.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ed all’attuazione di un piano degli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ubblicitari e delle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ubbliche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ffissioni.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Pertanto,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normativa di riferimento non è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più il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D.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gs. 15 novembre 1993,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n. 507, ma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seguente: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artt. 52, 62 e 64 del D.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gs. 15 dicembre 1997, n. 446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successive modificazioni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9E3070" w:rsidP="00E72207">
      <w:pPr>
        <w:rPr>
          <w:rFonts w:ascii="Times New Roman" w:hAnsi="Times New Roman" w:cs="Times New Roman"/>
          <w:lang w:val="it-IT"/>
        </w:rPr>
      </w:pPr>
    </w:p>
    <w:p w:rsidR="009E3070" w:rsidRPr="00365E47" w:rsidRDefault="00E72207" w:rsidP="00E7220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Il 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egolamento sar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informato al seguenti criteri:</w:t>
      </w:r>
    </w:p>
    <w:p w:rsidR="009E3070" w:rsidRPr="0049695B" w:rsidRDefault="00D41225" w:rsidP="00CF06CA">
      <w:pPr>
        <w:pStyle w:val="Body"/>
        <w:numPr>
          <w:ilvl w:val="0"/>
          <w:numId w:val="4"/>
        </w:numPr>
        <w:tabs>
          <w:tab w:val="left" w:pos="380"/>
          <w:tab w:val="left" w:pos="86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indivi</w:t>
      </w:r>
      <w:r w:rsidR="001F5438" w:rsidRPr="0049695B">
        <w:rPr>
          <w:rFonts w:ascii="Times New Roman" w:hAnsi="Times New Roman" w:cs="Times New Roman"/>
          <w:sz w:val="22"/>
          <w:szCs w:val="22"/>
        </w:rPr>
        <w:t>duazione del mezzi pubblicitari;</w:t>
      </w:r>
    </w:p>
    <w:p w:rsidR="009E3070" w:rsidRPr="00365E47" w:rsidRDefault="00E72207" w:rsidP="00CF06CA">
      <w:pPr>
        <w:pStyle w:val="Body"/>
        <w:numPr>
          <w:ilvl w:val="0"/>
          <w:numId w:val="4"/>
        </w:numPr>
        <w:tabs>
          <w:tab w:val="left" w:pos="380"/>
          <w:tab w:val="left" w:pos="860"/>
        </w:tabs>
        <w:ind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revisione de</w:t>
      </w:r>
      <w:r w:rsidR="00BD1023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procedure per </w:t>
      </w:r>
      <w:r w:rsidR="001F543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BD1023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1F543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rilascio de</w:t>
      </w:r>
      <w:r w:rsidR="00BD1023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1F5438" w:rsidRPr="00365E47">
        <w:rPr>
          <w:rFonts w:ascii="Times New Roman" w:hAnsi="Times New Roman" w:cs="Times New Roman"/>
          <w:sz w:val="22"/>
          <w:szCs w:val="22"/>
          <w:lang w:val="it-IT"/>
        </w:rPr>
        <w:t>l’autorizzazione;</w:t>
      </w:r>
    </w:p>
    <w:p w:rsidR="009E3070" w:rsidRPr="00365E47" w:rsidRDefault="00E72207" w:rsidP="00CF06CA">
      <w:pPr>
        <w:pStyle w:val="Body"/>
        <w:numPr>
          <w:ilvl w:val="0"/>
          <w:numId w:val="4"/>
        </w:numPr>
        <w:tabs>
          <w:tab w:val="left" w:pos="380"/>
          <w:tab w:val="left" w:pos="860"/>
        </w:tabs>
        <w:ind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eterminazione della  tariffa   tenendo  conto 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le  caratteristiche urbanistiche,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l’impatto ambientale in  modo che detta tariffa  non ecceda di oltre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25%</w:t>
      </w:r>
      <w:r w:rsidR="00D41225" w:rsidRPr="00365E47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le tariffe stabilit</w:t>
      </w:r>
      <w:r w:rsidR="001F5438" w:rsidRPr="00365E47">
        <w:rPr>
          <w:rFonts w:ascii="Times New Roman" w:hAnsi="Times New Roman" w:cs="Times New Roman"/>
          <w:sz w:val="22"/>
          <w:szCs w:val="22"/>
          <w:lang w:val="it-IT"/>
        </w:rPr>
        <w:t>e ai sensi del D. Lgs. n.507/93;</w:t>
      </w:r>
    </w:p>
    <w:p w:rsidR="009E3070" w:rsidRPr="00365E47" w:rsidRDefault="00E72207" w:rsidP="00CF06CA">
      <w:pPr>
        <w:pStyle w:val="Body"/>
        <w:numPr>
          <w:ilvl w:val="0"/>
          <w:numId w:val="4"/>
        </w:numPr>
        <w:tabs>
          <w:tab w:val="left" w:pos="380"/>
          <w:tab w:val="left" w:pos="840"/>
        </w:tabs>
        <w:ind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il 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egolamento pu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anche prevedere, con carattere di generalità, divi</w:t>
      </w:r>
      <w:r w:rsidR="001F5438" w:rsidRPr="00365E47">
        <w:rPr>
          <w:rFonts w:ascii="Times New Roman" w:hAnsi="Times New Roman" w:cs="Times New Roman"/>
          <w:sz w:val="22"/>
          <w:szCs w:val="22"/>
          <w:lang w:val="it-IT"/>
        </w:rPr>
        <w:t>eti, limitazioni e agevolazioni;</w:t>
      </w:r>
    </w:p>
    <w:p w:rsidR="009E3070" w:rsidRPr="00365E47" w:rsidRDefault="00E72207" w:rsidP="00CF06CA">
      <w:pPr>
        <w:pStyle w:val="Body"/>
        <w:numPr>
          <w:ilvl w:val="0"/>
          <w:numId w:val="4"/>
        </w:numPr>
        <w:tabs>
          <w:tab w:val="left" w:pos="380"/>
          <w:tab w:val="left" w:pos="840"/>
        </w:tabs>
        <w:ind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il 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omune procede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alla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rimozione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mezzi pubblicitari privi  della prescritta autorizzazione o installati in difformità della stessa o per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qual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non sia stato effettuato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pagamento del relativo canone.</w:t>
      </w:r>
    </w:p>
    <w:p w:rsidR="009E3070" w:rsidRPr="00365E47" w:rsidRDefault="009E3070" w:rsidP="00E72207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E72207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Presupposto del canone</w:t>
      </w:r>
    </w:p>
    <w:p w:rsidR="001F5438" w:rsidRPr="00365E47" w:rsidRDefault="001F5438" w:rsidP="00E72207">
      <w:pPr>
        <w:pStyle w:val="Body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D41225" w:rsidP="009D05C7">
      <w:pPr>
        <w:pStyle w:val="Body"/>
        <w:jc w:val="both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Presupposto del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canone comunale sulla pubblicità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è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la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diffusione di ogni messagg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pubblicitar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  effettuato con qualsiasi  forma visiva o acustica,  in 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uoghi pubblici ed aperti al pubblico o che sia percepibile a  tali luoghi. Si considerano   luoghi aperti al pubblico quelli a cui si pu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accedere  senza necessità di particolari autorizzazioni.</w:t>
      </w:r>
    </w:p>
    <w:p w:rsidR="009E3070" w:rsidRPr="00365E47" w:rsidRDefault="00D41225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Si considerano quindi rilevanti al fini del pagamento del </w:t>
      </w:r>
      <w:r w:rsidR="00E72207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anone:</w:t>
      </w:r>
    </w:p>
    <w:p w:rsidR="009E3070" w:rsidRPr="00365E47" w:rsidRDefault="00D41225" w:rsidP="009D05C7">
      <w:pPr>
        <w:pStyle w:val="Body"/>
        <w:numPr>
          <w:ilvl w:val="0"/>
          <w:numId w:val="3"/>
        </w:numPr>
        <w:tabs>
          <w:tab w:val="left" w:pos="480"/>
        </w:tabs>
        <w:ind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 messaggi diffusi nell’esercizio  di  una attività economica allo scopo di promuovere   Ia domanda  e Ia diffusione  di beni e servizi di qualsiasi natura;</w:t>
      </w:r>
    </w:p>
    <w:p w:rsidR="009E3070" w:rsidRPr="00365E47" w:rsidRDefault="00E72207" w:rsidP="009D05C7">
      <w:pPr>
        <w:pStyle w:val="Body"/>
        <w:numPr>
          <w:ilvl w:val="0"/>
          <w:numId w:val="3"/>
        </w:numPr>
        <w:tabs>
          <w:tab w:val="left" w:pos="480"/>
        </w:tabs>
        <w:ind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 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essaggi finalizzati a migliorare 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mmagine del soggetto pubblicizzato;</w:t>
      </w:r>
    </w:p>
    <w:p w:rsidR="009E3070" w:rsidRPr="009D05C7" w:rsidRDefault="00E72207" w:rsidP="009D05C7">
      <w:pPr>
        <w:pStyle w:val="Body"/>
        <w:numPr>
          <w:ilvl w:val="0"/>
          <w:numId w:val="3"/>
        </w:numPr>
        <w:tabs>
          <w:tab w:val="left" w:pos="440"/>
        </w:tabs>
        <w:ind w:firstLine="0"/>
        <w:jc w:val="left"/>
        <w:rPr>
          <w:rFonts w:ascii="Times New Roman" w:hAnsi="Times New Roman" w:cs="Times New Roman"/>
          <w:lang w:val="it-IT"/>
        </w:rPr>
      </w:pPr>
      <w:r w:rsidRPr="009D05C7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9D05C7">
        <w:rPr>
          <w:rFonts w:ascii="Times New Roman" w:hAnsi="Times New Roman" w:cs="Times New Roman"/>
          <w:sz w:val="22"/>
          <w:szCs w:val="22"/>
          <w:lang w:val="it-IT"/>
        </w:rPr>
        <w:t xml:space="preserve">mezzi e  le forme atte ad indicare </w:t>
      </w:r>
      <w:r w:rsidR="001F5438" w:rsidRPr="009D05C7">
        <w:rPr>
          <w:rFonts w:ascii="Times New Roman" w:hAnsi="Times New Roman" w:cs="Times New Roman"/>
          <w:sz w:val="22"/>
          <w:szCs w:val="22"/>
          <w:lang w:val="it-IT"/>
        </w:rPr>
        <w:t xml:space="preserve">il </w:t>
      </w:r>
      <w:r w:rsidR="00D41225" w:rsidRPr="009D05C7">
        <w:rPr>
          <w:rFonts w:ascii="Times New Roman" w:hAnsi="Times New Roman" w:cs="Times New Roman"/>
          <w:sz w:val="22"/>
          <w:szCs w:val="22"/>
          <w:lang w:val="it-IT"/>
        </w:rPr>
        <w:t>luogo nel quale viene esercitata</w:t>
      </w:r>
      <w:r w:rsidRPr="009D05C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9D05C7">
        <w:rPr>
          <w:rFonts w:ascii="Times New Roman" w:hAnsi="Times New Roman" w:cs="Times New Roman"/>
          <w:sz w:val="22"/>
          <w:szCs w:val="22"/>
          <w:lang w:val="it-IT"/>
        </w:rPr>
        <w:t>un’attività.</w:t>
      </w:r>
    </w:p>
    <w:p w:rsidR="001F5438" w:rsidRPr="00365E47" w:rsidRDefault="00E72207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Il 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iano degli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ubblicitari  avrà invece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lo scopo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disciplinare le possibilità di inserimenti pubblicitari  ne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territor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 del Comune di Modica. Esso si attua attraverso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adozione di prescrizioni per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messa in opera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 che possono essere autorizzati.</w:t>
      </w:r>
    </w:p>
    <w:p w:rsidR="009E3070" w:rsidRPr="00365E47" w:rsidRDefault="00E72207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eastAsia="Times New Roman" w:hAnsi="Times New Roman" w:cs="Times New Roman"/>
          <w:bCs/>
          <w:sz w:val="22"/>
          <w:szCs w:val="22"/>
          <w:lang w:val="it-IT"/>
        </w:rPr>
        <w:t>Il capo VI</w:t>
      </w:r>
      <w:r w:rsidRPr="00365E47">
        <w:rPr>
          <w:rFonts w:ascii="Times New Roman" w:eastAsia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che riguarda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le  pubbliche  affissioni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continuerà ad  essere disciplinato da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D. Lgs.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EF2BC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507/93 (cos</w:t>
      </w:r>
      <w:r w:rsidR="006138F3" w:rsidRPr="00365E47">
        <w:rPr>
          <w:rFonts w:ascii="Times New Roman" w:hAnsi="Times New Roman" w:cs="Times New Roman"/>
          <w:sz w:val="22"/>
          <w:szCs w:val="22"/>
          <w:lang w:val="it-IT"/>
        </w:rPr>
        <w:t>ì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come previsto all’art.</w:t>
      </w:r>
      <w:r w:rsidR="00EF2BC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64 D. Lgs.</w:t>
      </w:r>
      <w:r w:rsidR="00EF2BC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n.</w:t>
      </w:r>
      <w:r w:rsidR="00EF2BC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446/97).</w:t>
      </w:r>
    </w:p>
    <w:p w:rsidR="00C10D7F" w:rsidRPr="00365E47" w:rsidRDefault="00C10D7F" w:rsidP="006138F3">
      <w:pPr>
        <w:jc w:val="center"/>
        <w:rPr>
          <w:rFonts w:ascii="Times New Roman" w:eastAsia="Times New Roman" w:hAnsi="Times New Roman" w:cs="Times New Roman"/>
          <w:lang w:val="it-IT"/>
        </w:rPr>
      </w:pPr>
    </w:p>
    <w:p w:rsidR="009E3070" w:rsidRPr="00365E47" w:rsidRDefault="00D41225" w:rsidP="006138F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 xml:space="preserve">CAPO </w:t>
      </w:r>
      <w:r w:rsidR="006138F3" w:rsidRPr="00365E47">
        <w:rPr>
          <w:rFonts w:ascii="Times New Roman" w:eastAsia="Times New Roman" w:hAnsi="Times New Roman" w:cs="Times New Roman"/>
          <w:lang w:val="it-IT"/>
        </w:rPr>
        <w:t>I</w:t>
      </w:r>
      <w:r w:rsidR="005472D3" w:rsidRPr="00365E47">
        <w:rPr>
          <w:rFonts w:ascii="Times New Roman" w:eastAsia="Times New Roman" w:hAnsi="Times New Roman" w:cs="Times New Roman"/>
          <w:lang w:val="it-IT"/>
        </w:rPr>
        <w:t>I</w:t>
      </w:r>
    </w:p>
    <w:p w:rsidR="009E3070" w:rsidRPr="00365E47" w:rsidRDefault="009E3070" w:rsidP="006138F3">
      <w:pPr>
        <w:jc w:val="center"/>
        <w:rPr>
          <w:rFonts w:ascii="Times New Roman" w:eastAsia="Arial" w:hAnsi="Times New Roman" w:cs="Times New Roman"/>
          <w:lang w:val="it-IT"/>
        </w:rPr>
      </w:pPr>
    </w:p>
    <w:p w:rsidR="005472D3" w:rsidRPr="00365E47" w:rsidRDefault="005472D3" w:rsidP="006138F3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Articolo 1</w:t>
      </w:r>
    </w:p>
    <w:p w:rsidR="009E3070" w:rsidRPr="00365E47" w:rsidRDefault="006E6DDD" w:rsidP="009D05C7">
      <w:pPr>
        <w:jc w:val="center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Autorizzazioni</w:t>
      </w:r>
      <w:r w:rsidR="009D05C7">
        <w:rPr>
          <w:rFonts w:ascii="Times New Roman" w:eastAsia="Times New Roman" w:hAnsi="Times New Roman" w:cs="Times New Roman"/>
          <w:lang w:val="it-IT"/>
        </w:rPr>
        <w:t xml:space="preserve"> - </w:t>
      </w:r>
      <w:r w:rsidR="00D41225" w:rsidRPr="00365E47">
        <w:rPr>
          <w:rFonts w:ascii="Times New Roman" w:hAnsi="Times New Roman" w:cs="Times New Roman"/>
          <w:lang w:val="it-IT"/>
        </w:rPr>
        <w:t>Procedura per i</w:t>
      </w:r>
      <w:r w:rsidR="00C43416">
        <w:rPr>
          <w:rFonts w:ascii="Times New Roman" w:hAnsi="Times New Roman" w:cs="Times New Roman"/>
          <w:lang w:val="it-IT"/>
        </w:rPr>
        <w:t>l</w:t>
      </w:r>
      <w:r w:rsidR="00D41225" w:rsidRPr="00365E47">
        <w:rPr>
          <w:rFonts w:ascii="Times New Roman" w:hAnsi="Times New Roman" w:cs="Times New Roman"/>
          <w:lang w:val="it-IT"/>
        </w:rPr>
        <w:t xml:space="preserve"> rilascio dell’autorizzazione.</w:t>
      </w:r>
    </w:p>
    <w:p w:rsidR="009E3070" w:rsidRPr="00365E47" w:rsidRDefault="009D05C7" w:rsidP="005472D3">
      <w:pPr>
        <w:pStyle w:val="Body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u w:val="single" w:color="1F1F1F"/>
          <w:lang w:val="it-IT"/>
        </w:rPr>
        <w:t>N</w:t>
      </w:r>
      <w:r w:rsidRPr="00365E47">
        <w:rPr>
          <w:rFonts w:ascii="Times New Roman" w:hAnsi="Times New Roman" w:cs="Times New Roman"/>
          <w:sz w:val="22"/>
          <w:szCs w:val="22"/>
          <w:u w:val="single" w:color="1F1F1F"/>
          <w:lang w:val="it-IT"/>
        </w:rPr>
        <w:t>uove autorizzazioni</w:t>
      </w:r>
      <w:r>
        <w:rPr>
          <w:rFonts w:ascii="Times New Roman" w:hAnsi="Times New Roman" w:cs="Times New Roman"/>
          <w:sz w:val="22"/>
          <w:szCs w:val="22"/>
          <w:u w:val="single" w:color="1F1F1F"/>
          <w:lang w:val="it-IT"/>
        </w:rPr>
        <w:t>.</w:t>
      </w:r>
    </w:p>
    <w:p w:rsidR="009E3070" w:rsidRPr="00365E47" w:rsidRDefault="00C10D7F" w:rsidP="006E6DDD">
      <w:pPr>
        <w:jc w:val="both"/>
        <w:rPr>
          <w:rFonts w:ascii="Times New Roman" w:hAnsi="Times New Roman" w:cs="Times New Roman"/>
          <w:bCs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1. </w:t>
      </w:r>
      <w:r w:rsidR="00D41225" w:rsidRPr="00365E47">
        <w:rPr>
          <w:rFonts w:ascii="Times New Roman" w:eastAsia="Arial" w:hAnsi="Times New Roman" w:cs="Times New Roman"/>
          <w:lang w:val="it-IT"/>
        </w:rPr>
        <w:t>Chiunque intende effettuare qualsiasi forma pubblicitaria all</w:t>
      </w:r>
      <w:r w:rsidR="006138F3" w:rsidRPr="00365E47">
        <w:rPr>
          <w:rFonts w:ascii="Times New Roman" w:eastAsia="Arial" w:hAnsi="Times New Roman" w:cs="Times New Roman"/>
          <w:lang w:val="it-IT"/>
        </w:rPr>
        <w:t>’i</w:t>
      </w:r>
      <w:r w:rsidR="00EF2BC4" w:rsidRPr="00365E47">
        <w:rPr>
          <w:rFonts w:ascii="Times New Roman" w:eastAsia="Arial" w:hAnsi="Times New Roman" w:cs="Times New Roman"/>
          <w:lang w:val="it-IT"/>
        </w:rPr>
        <w:t>nterno del territori</w:t>
      </w:r>
      <w:r w:rsidR="00D41225" w:rsidRPr="00365E47">
        <w:rPr>
          <w:rFonts w:ascii="Times New Roman" w:eastAsia="Arial" w:hAnsi="Times New Roman" w:cs="Times New Roman"/>
          <w:lang w:val="it-IT"/>
        </w:rPr>
        <w:t>o del Comune di Modica, deve presentare preventiva domanda in bo</w:t>
      </w:r>
      <w:r w:rsidR="006138F3" w:rsidRPr="00365E47">
        <w:rPr>
          <w:rFonts w:ascii="Times New Roman" w:eastAsia="Arial" w:hAnsi="Times New Roman" w:cs="Times New Roman"/>
          <w:lang w:val="it-IT"/>
        </w:rPr>
        <w:t>llo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all’Ufficio Urbanistica e  Territor</w:t>
      </w:r>
      <w:r w:rsidR="006138F3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o  del  Comune di  Modica.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L’ufficio  preposto  ne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 xml:space="preserve"> controlla 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a comp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etezza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e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se 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a domanda presentata risulta carente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>della  documentazione  prevista,  richiederà all’interessato,  entro  15</w:t>
      </w:r>
      <w:r w:rsidR="006138F3" w:rsidRPr="00365E47">
        <w:rPr>
          <w:rFonts w:ascii="Times New Roman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>(</w:t>
      </w:r>
      <w:r w:rsidR="006138F3" w:rsidRPr="00365E47">
        <w:rPr>
          <w:rFonts w:ascii="Times New Roman" w:eastAsia="Times New Roman" w:hAnsi="Times New Roman" w:cs="Times New Roman"/>
          <w:bCs/>
          <w:lang w:val="it-IT"/>
        </w:rPr>
        <w:t>q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 xml:space="preserve">uindici) </w:t>
      </w:r>
      <w:r w:rsidR="006138F3" w:rsidRPr="00365E47">
        <w:rPr>
          <w:rFonts w:ascii="Times New Roman" w:eastAsia="Times New Roman" w:hAnsi="Times New Roman" w:cs="Times New Roman"/>
          <w:bCs/>
          <w:lang w:val="it-IT"/>
        </w:rPr>
        <w:t>giorni l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 xml:space="preserve">avorativi  dalla 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>presentazione, 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’inte</w:t>
      </w:r>
      <w:r w:rsidR="006138F3" w:rsidRPr="00365E47">
        <w:rPr>
          <w:rFonts w:ascii="Times New Roman" w:eastAsia="Arial" w:hAnsi="Times New Roman" w:cs="Times New Roman"/>
          <w:bCs/>
          <w:lang w:val="it-IT"/>
        </w:rPr>
        <w:t>g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razione</w:t>
      </w:r>
      <w:r w:rsidR="005472D3" w:rsidRPr="00365E47">
        <w:rPr>
          <w:rFonts w:ascii="Times New Roman" w:eastAsia="Arial" w:hAnsi="Times New Roman" w:cs="Times New Roman"/>
          <w:bCs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>documentale.</w:t>
      </w:r>
    </w:p>
    <w:p w:rsidR="009E3070" w:rsidRPr="00365E47" w:rsidRDefault="00C10D7F" w:rsidP="006E6DDD">
      <w:pPr>
        <w:pStyle w:val="Body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2.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In relazione alle va</w:t>
      </w:r>
      <w:r w:rsidR="006138F3" w:rsidRPr="00365E47">
        <w:rPr>
          <w:rFonts w:ascii="Times New Roman" w:hAnsi="Times New Roman" w:cs="Times New Roman"/>
          <w:sz w:val="22"/>
          <w:szCs w:val="22"/>
          <w:lang w:val="it-IT"/>
        </w:rPr>
        <w:t>rie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tipologie deve essere presentata </w:t>
      </w:r>
      <w:r w:rsidR="006138F3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seguente</w:t>
      </w:r>
      <w:r w:rsidR="006138F3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documentazione:</w:t>
      </w:r>
    </w:p>
    <w:p w:rsidR="005472D3" w:rsidRPr="00365E47" w:rsidRDefault="005472D3" w:rsidP="006E6DDD">
      <w:pPr>
        <w:pStyle w:val="Body"/>
        <w:jc w:val="left"/>
        <w:rPr>
          <w:rFonts w:ascii="Times New Roman" w:hAnsi="Times New Roman" w:cs="Times New Roman"/>
          <w:sz w:val="22"/>
          <w:szCs w:val="22"/>
          <w:lang w:val="it-IT"/>
        </w:rPr>
      </w:pPr>
    </w:p>
    <w:p w:rsidR="005472D3" w:rsidRPr="009D05C7" w:rsidRDefault="009D05C7" w:rsidP="006E6DDD">
      <w:pPr>
        <w:pStyle w:val="Body"/>
        <w:jc w:val="left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>
        <w:rPr>
          <w:rFonts w:ascii="Times New Roman" w:hAnsi="Times New Roman" w:cs="Times New Roman"/>
          <w:sz w:val="22"/>
          <w:szCs w:val="22"/>
          <w:u w:val="single"/>
          <w:lang w:val="it-IT"/>
        </w:rPr>
        <w:t>T</w:t>
      </w:r>
      <w:r w:rsidRPr="009D05C7">
        <w:rPr>
          <w:rFonts w:ascii="Times New Roman" w:hAnsi="Times New Roman" w:cs="Times New Roman"/>
          <w:sz w:val="22"/>
          <w:szCs w:val="22"/>
          <w:u w:val="single"/>
          <w:lang w:val="it-IT"/>
        </w:rPr>
        <w:t>arghe.</w:t>
      </w:r>
    </w:p>
    <w:p w:rsidR="009E3070" w:rsidRPr="00365E47" w:rsidRDefault="00D41225" w:rsidP="006138F3">
      <w:pPr>
        <w:pStyle w:val="Heading5"/>
        <w:tabs>
          <w:tab w:val="left" w:pos="2560"/>
        </w:tabs>
        <w:ind w:hanging="2832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TARGHE</w:t>
      </w: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ab/>
      </w:r>
      <w:r w:rsidR="006138F3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- d</w:t>
      </w: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omanda</w:t>
      </w:r>
      <w:r w:rsidR="00EF2BC4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contenente, fra  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l’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altro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,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 dichiarazione circa 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la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re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golarità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urbanistica dell’immobile </w:t>
      </w: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e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le caratteristiche del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la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ta</w:t>
      </w:r>
      <w:r w:rsidR="006138F3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rga;</w:t>
      </w:r>
    </w:p>
    <w:p w:rsidR="009E3070" w:rsidRPr="00365E47" w:rsidRDefault="006138F3" w:rsidP="009D05C7">
      <w:pPr>
        <w:pStyle w:val="Body"/>
        <w:numPr>
          <w:ilvl w:val="0"/>
          <w:numId w:val="6"/>
        </w:numPr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n.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2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foto a colo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del luogo di insta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zione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49695B" w:rsidRDefault="00D41225" w:rsidP="009D05C7">
      <w:pPr>
        <w:pStyle w:val="Heading5"/>
        <w:numPr>
          <w:ilvl w:val="0"/>
          <w:numId w:val="6"/>
        </w:numPr>
        <w:ind w:left="0" w:firstLine="0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9695B">
        <w:rPr>
          <w:rFonts w:ascii="Times New Roman" w:hAnsi="Times New Roman" w:cs="Times New Roman"/>
          <w:b w:val="0"/>
          <w:sz w:val="22"/>
          <w:szCs w:val="22"/>
        </w:rPr>
        <w:t>individuazione plan</w:t>
      </w:r>
      <w:r w:rsidR="006138F3" w:rsidRPr="0049695B">
        <w:rPr>
          <w:rFonts w:ascii="Times New Roman" w:hAnsi="Times New Roman" w:cs="Times New Roman"/>
          <w:b w:val="0"/>
          <w:sz w:val="22"/>
          <w:szCs w:val="22"/>
        </w:rPr>
        <w:t>i</w:t>
      </w:r>
      <w:r w:rsidRPr="0049695B">
        <w:rPr>
          <w:rFonts w:ascii="Times New Roman" w:hAnsi="Times New Roman" w:cs="Times New Roman"/>
          <w:b w:val="0"/>
          <w:sz w:val="22"/>
          <w:szCs w:val="22"/>
        </w:rPr>
        <w:t>metrica de</w:t>
      </w:r>
      <w:r w:rsidR="006138F3" w:rsidRPr="0049695B">
        <w:rPr>
          <w:rFonts w:ascii="Times New Roman" w:hAnsi="Times New Roman" w:cs="Times New Roman"/>
          <w:b w:val="0"/>
          <w:sz w:val="22"/>
          <w:szCs w:val="22"/>
        </w:rPr>
        <w:t>ll</w:t>
      </w:r>
      <w:r w:rsidRPr="0049695B">
        <w:rPr>
          <w:rFonts w:ascii="Times New Roman" w:hAnsi="Times New Roman" w:cs="Times New Roman"/>
          <w:b w:val="0"/>
          <w:sz w:val="22"/>
          <w:szCs w:val="22"/>
        </w:rPr>
        <w:t>’immobile</w:t>
      </w:r>
      <w:r w:rsidR="006138F3" w:rsidRPr="0049695B">
        <w:rPr>
          <w:rFonts w:ascii="Times New Roman" w:hAnsi="Times New Roman" w:cs="Times New Roman"/>
          <w:b w:val="0"/>
          <w:sz w:val="22"/>
          <w:szCs w:val="22"/>
        </w:rPr>
        <w:t>;</w:t>
      </w:r>
    </w:p>
    <w:p w:rsidR="009E3070" w:rsidRPr="00365E47" w:rsidRDefault="00D41225" w:rsidP="009D05C7">
      <w:pPr>
        <w:pStyle w:val="Body"/>
        <w:numPr>
          <w:ilvl w:val="0"/>
          <w:numId w:val="6"/>
        </w:numPr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Nulla Osta dell’Ordine del Medici (solo per le targhe sanitarie)</w:t>
      </w:r>
      <w:r w:rsidR="006138F3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6138F3" w:rsidP="009D05C7">
      <w:pPr>
        <w:pStyle w:val="Body"/>
        <w:numPr>
          <w:ilvl w:val="0"/>
          <w:numId w:val="6"/>
        </w:numPr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Nulla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Osta della Soprintendenza   BB.AA. (solo per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edifici </w:t>
      </w:r>
      <w:r w:rsidR="00D41225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vincolati)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6138F3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Le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dimensioni massime consentite per  le targhe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sono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cm.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40  x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cm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30</w:t>
      </w:r>
      <w:r w:rsidR="005472D3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super</w:t>
      </w:r>
      <w:r w:rsidR="005472D3" w:rsidRPr="00365E47">
        <w:rPr>
          <w:rFonts w:ascii="Times New Roman" w:hAnsi="Times New Roman" w:cs="Times New Roman"/>
          <w:sz w:val="22"/>
          <w:szCs w:val="22"/>
          <w:lang w:val="it-IT"/>
        </w:rPr>
        <w:t>fi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cie equivalente e con materiali compatibili a  seconda della zona di installazione.</w:t>
      </w:r>
    </w:p>
    <w:p w:rsidR="005472D3" w:rsidRPr="009D05C7" w:rsidRDefault="009D05C7" w:rsidP="006E6DDD">
      <w:pPr>
        <w:jc w:val="left"/>
        <w:rPr>
          <w:rFonts w:ascii="Times New Roman" w:hAnsi="Times New Roman" w:cs="Times New Roman"/>
          <w:u w:val="single"/>
          <w:lang w:val="it-IT"/>
        </w:rPr>
      </w:pPr>
      <w:r w:rsidRPr="009D05C7">
        <w:rPr>
          <w:rFonts w:ascii="Times New Roman" w:hAnsi="Times New Roman" w:cs="Times New Roman"/>
          <w:u w:val="single"/>
          <w:lang w:val="it-IT"/>
        </w:rPr>
        <w:t>Vetrofanie.</w:t>
      </w:r>
    </w:p>
    <w:p w:rsidR="005472D3" w:rsidRPr="00365E47" w:rsidRDefault="005472D3" w:rsidP="006E6DDD">
      <w:pPr>
        <w:pStyle w:val="Heading5"/>
        <w:tabs>
          <w:tab w:val="left" w:pos="2560"/>
        </w:tabs>
        <w:jc w:val="both"/>
        <w:outlineLvl w:val="9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- domanda 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contenente, fra  l’altro,  dichiarazione circa la regolarità urbanistica dell’immobile </w:t>
      </w: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e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le caratteristiche della vetrofania;</w:t>
      </w:r>
    </w:p>
    <w:p w:rsidR="005472D3" w:rsidRPr="00365E47" w:rsidRDefault="005472D3" w:rsidP="009D05C7">
      <w:pPr>
        <w:pStyle w:val="Body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n. 2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foto a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colori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del luogo di installazione;</w:t>
      </w:r>
    </w:p>
    <w:p w:rsidR="005472D3" w:rsidRPr="0049695B" w:rsidRDefault="005472D3" w:rsidP="009D05C7">
      <w:pPr>
        <w:pStyle w:val="Heading5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9695B">
        <w:rPr>
          <w:rFonts w:ascii="Times New Roman" w:hAnsi="Times New Roman" w:cs="Times New Roman"/>
          <w:b w:val="0"/>
          <w:sz w:val="22"/>
          <w:szCs w:val="22"/>
        </w:rPr>
        <w:t>individuazione planimetrica dell’immobile;</w:t>
      </w:r>
    </w:p>
    <w:p w:rsidR="005472D3" w:rsidRPr="00365E47" w:rsidRDefault="005472D3" w:rsidP="009D05C7">
      <w:pPr>
        <w:pStyle w:val="Heading5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n. 4 bozzetti del luogo di collocazione con inserimento della/e vetrofania/e che non potrà superare la superficie di 1/5 del foro vetrina.</w:t>
      </w:r>
    </w:p>
    <w:p w:rsidR="009D05C7" w:rsidRDefault="001358EC" w:rsidP="009D05C7">
      <w:pPr>
        <w:jc w:val="both"/>
        <w:rPr>
          <w:rFonts w:ascii="Times New Roman" w:hAnsi="Times New Roman" w:cs="Times New Roman"/>
          <w:lang w:val="it-IT"/>
        </w:rPr>
      </w:pPr>
      <w:r w:rsidRPr="009D05C7">
        <w:rPr>
          <w:rFonts w:ascii="Times New Roman" w:hAnsi="Times New Roman" w:cs="Times New Roman"/>
          <w:u w:val="single"/>
          <w:lang w:val="it-IT"/>
        </w:rPr>
        <w:t>S</w:t>
      </w:r>
      <w:r w:rsidR="009D05C7" w:rsidRPr="009D05C7">
        <w:rPr>
          <w:rFonts w:ascii="Times New Roman" w:hAnsi="Times New Roman" w:cs="Times New Roman"/>
          <w:u w:val="single"/>
          <w:lang w:val="it-IT"/>
        </w:rPr>
        <w:t>critte su tenda</w:t>
      </w:r>
      <w:r w:rsidR="009D05C7">
        <w:rPr>
          <w:rFonts w:ascii="Times New Roman" w:hAnsi="Times New Roman" w:cs="Times New Roman"/>
          <w:lang w:val="it-IT"/>
        </w:rPr>
        <w:t>.</w:t>
      </w:r>
    </w:p>
    <w:p w:rsidR="001358EC" w:rsidRPr="00365E47" w:rsidRDefault="001358EC" w:rsidP="009D05C7">
      <w:pPr>
        <w:jc w:val="both"/>
        <w:rPr>
          <w:rFonts w:ascii="Times New Roman" w:hAnsi="Times New Roman" w:cs="Times New Roman"/>
          <w:b/>
          <w:bCs/>
          <w:lang w:val="it-IT"/>
        </w:rPr>
      </w:pPr>
      <w:r w:rsidRPr="00365E47">
        <w:rPr>
          <w:rFonts w:ascii="Times New Roman" w:hAnsi="Times New Roman" w:cs="Times New Roman"/>
          <w:lang w:val="it-IT"/>
        </w:rPr>
        <w:t>- domanda contenente, fra l’altro, dichiarazione circa la regolarità urbanistica dell’immobile e le caratteristiche della tenda;</w:t>
      </w:r>
    </w:p>
    <w:p w:rsidR="001358EC" w:rsidRPr="00365E47" w:rsidRDefault="001358EC" w:rsidP="009D05C7">
      <w:pPr>
        <w:pStyle w:val="Body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n. 2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foto a colori del luogo di installazione;</w:t>
      </w:r>
    </w:p>
    <w:p w:rsidR="001358EC" w:rsidRPr="00365E47" w:rsidRDefault="001358EC" w:rsidP="009D05C7">
      <w:pPr>
        <w:pStyle w:val="Heading5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n. 4 bozzetti quotati con l’indicazione delle dimensioni e delle diciture;</w:t>
      </w:r>
    </w:p>
    <w:p w:rsidR="009E3070" w:rsidRPr="00365E47" w:rsidRDefault="001358EC" w:rsidP="009D05C7">
      <w:pPr>
        <w:pStyle w:val="Heading5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f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otocopia o estremi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de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la  concessione ten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d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a.</w:t>
      </w:r>
    </w:p>
    <w:p w:rsidR="009E3070" w:rsidRPr="0049695B" w:rsidRDefault="001358EC" w:rsidP="009D05C7">
      <w:pPr>
        <w:pStyle w:val="Heading5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9695B">
        <w:rPr>
          <w:rFonts w:ascii="Times New Roman" w:hAnsi="Times New Roman" w:cs="Times New Roman"/>
          <w:b w:val="0"/>
          <w:sz w:val="22"/>
          <w:szCs w:val="22"/>
        </w:rPr>
        <w:t>Individuazione p</w:t>
      </w:r>
      <w:r w:rsidR="00D41225" w:rsidRPr="0049695B">
        <w:rPr>
          <w:rFonts w:ascii="Times New Roman" w:hAnsi="Times New Roman" w:cs="Times New Roman"/>
          <w:b w:val="0"/>
          <w:sz w:val="22"/>
          <w:szCs w:val="22"/>
        </w:rPr>
        <w:t>lanimetrica dell</w:t>
      </w:r>
      <w:r w:rsidR="009D05C7">
        <w:rPr>
          <w:rFonts w:ascii="Times New Roman" w:hAnsi="Times New Roman" w:cs="Times New Roman"/>
          <w:b w:val="0"/>
          <w:sz w:val="22"/>
          <w:szCs w:val="22"/>
        </w:rPr>
        <w:t>’</w:t>
      </w:r>
      <w:r w:rsidR="00D41225" w:rsidRPr="0049695B">
        <w:rPr>
          <w:rFonts w:ascii="Times New Roman" w:hAnsi="Times New Roman" w:cs="Times New Roman"/>
          <w:b w:val="0"/>
          <w:sz w:val="22"/>
          <w:szCs w:val="22"/>
        </w:rPr>
        <w:t>immobile.</w:t>
      </w:r>
    </w:p>
    <w:p w:rsidR="001358EC" w:rsidRPr="009D05C7" w:rsidRDefault="009D05C7" w:rsidP="006E6DDD">
      <w:pPr>
        <w:ind w:firstLine="10"/>
        <w:jc w:val="both"/>
        <w:rPr>
          <w:rFonts w:ascii="Times New Roman" w:eastAsia="Times New Roman" w:hAnsi="Times New Roman" w:cs="Times New Roman"/>
          <w:u w:val="single"/>
        </w:rPr>
      </w:pPr>
      <w:r w:rsidRPr="009D05C7">
        <w:rPr>
          <w:rFonts w:ascii="Times New Roman" w:eastAsia="Times New Roman" w:hAnsi="Times New Roman" w:cs="Times New Roman"/>
          <w:u w:val="single"/>
        </w:rPr>
        <w:t>Insegne interno vetrina</w:t>
      </w:r>
      <w:r>
        <w:rPr>
          <w:rFonts w:ascii="Times New Roman" w:eastAsia="Times New Roman" w:hAnsi="Times New Roman" w:cs="Times New Roman"/>
          <w:u w:val="single"/>
        </w:rPr>
        <w:t>.</w:t>
      </w:r>
    </w:p>
    <w:p w:rsidR="001358EC" w:rsidRPr="00365E47" w:rsidRDefault="001358EC" w:rsidP="006E6DDD">
      <w:pPr>
        <w:pStyle w:val="Heading5"/>
        <w:tabs>
          <w:tab w:val="left" w:pos="2560"/>
        </w:tabs>
        <w:jc w:val="both"/>
        <w:outlineLvl w:val="9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- domanda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contenente, fra l’altro, dichiarazione circa la regolarità urbanistica dell’immobile </w:t>
      </w: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e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le caratteristiche dell’insegna;</w:t>
      </w:r>
    </w:p>
    <w:p w:rsidR="001358EC" w:rsidRPr="00365E47" w:rsidRDefault="001358EC" w:rsidP="009D05C7">
      <w:pPr>
        <w:pStyle w:val="Body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n. 2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foto a colori del luogo di installazione;</w:t>
      </w:r>
    </w:p>
    <w:p w:rsidR="001358EC" w:rsidRPr="00365E47" w:rsidRDefault="001358EC" w:rsidP="009D05C7">
      <w:pPr>
        <w:pStyle w:val="Body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n. 4 disegni quotati in scala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almeno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di 1:50 del luogo di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ab/>
        <w:t xml:space="preserve"> collocazione</w:t>
      </w:r>
      <w:r w:rsidR="004969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con</w:t>
      </w:r>
      <w:r w:rsidR="004969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l’inserimento dell’insegna/</w:t>
      </w:r>
      <w:r w:rsidR="004969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 (firmati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dal tecnico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progettista);</w:t>
      </w:r>
    </w:p>
    <w:p w:rsidR="001358EC" w:rsidRPr="0049695B" w:rsidRDefault="001358EC" w:rsidP="009D05C7">
      <w:pPr>
        <w:pStyle w:val="Body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eastAsia="Times New Roman" w:hAnsi="Times New Roman" w:cs="Times New Roman"/>
          <w:sz w:val="22"/>
          <w:szCs w:val="22"/>
        </w:rPr>
        <w:t xml:space="preserve">individuazione </w:t>
      </w:r>
      <w:r w:rsidRPr="0049695B">
        <w:rPr>
          <w:rFonts w:ascii="Times New Roman" w:hAnsi="Times New Roman" w:cs="Times New Roman"/>
          <w:sz w:val="22"/>
          <w:szCs w:val="22"/>
        </w:rPr>
        <w:t xml:space="preserve">planimetrica </w:t>
      </w:r>
      <w:r w:rsidRPr="0049695B">
        <w:rPr>
          <w:rFonts w:ascii="Times New Roman" w:eastAsia="Times New Roman" w:hAnsi="Times New Roman" w:cs="Times New Roman"/>
          <w:sz w:val="22"/>
          <w:szCs w:val="22"/>
        </w:rPr>
        <w:t>dell’immobile.</w:t>
      </w:r>
    </w:p>
    <w:p w:rsidR="001358EC" w:rsidRPr="009D05C7" w:rsidRDefault="009D05C7" w:rsidP="006E6DDD">
      <w:pPr>
        <w:jc w:val="both"/>
        <w:rPr>
          <w:rFonts w:ascii="Times New Roman" w:eastAsia="Arial" w:hAnsi="Times New Roman" w:cs="Times New Roman"/>
          <w:u w:val="single"/>
        </w:rPr>
      </w:pPr>
      <w:r w:rsidRPr="009D05C7">
        <w:rPr>
          <w:rFonts w:ascii="Times New Roman" w:eastAsia="Arial" w:hAnsi="Times New Roman" w:cs="Times New Roman"/>
          <w:u w:val="single"/>
        </w:rPr>
        <w:t>Insegne esterne</w:t>
      </w:r>
      <w:r>
        <w:rPr>
          <w:rFonts w:ascii="Times New Roman" w:eastAsia="Arial" w:hAnsi="Times New Roman" w:cs="Times New Roman"/>
          <w:u w:val="single"/>
        </w:rPr>
        <w:t>.</w:t>
      </w:r>
    </w:p>
    <w:p w:rsidR="001358EC" w:rsidRPr="00365E47" w:rsidRDefault="001358EC" w:rsidP="006E6DDD">
      <w:pPr>
        <w:pStyle w:val="Heading5"/>
        <w:tabs>
          <w:tab w:val="left" w:pos="2560"/>
        </w:tabs>
        <w:jc w:val="both"/>
        <w:outlineLvl w:val="9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- domanda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contenente, fra  l’altro, dichiarazione circa la regolarità urbanistica dell’immobile;</w:t>
      </w:r>
    </w:p>
    <w:p w:rsidR="009E3070" w:rsidRPr="00365E47" w:rsidRDefault="001358EC" w:rsidP="006E6DDD">
      <w:pPr>
        <w:pStyle w:val="Heading5"/>
        <w:tabs>
          <w:tab w:val="left" w:pos="4540"/>
        </w:tabs>
        <w:jc w:val="both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- </w:t>
      </w:r>
      <w:r w:rsidR="009D05C7">
        <w:rPr>
          <w:rFonts w:ascii="Times New Roman" w:hAnsi="Times New Roman" w:cs="Times New Roman"/>
          <w:b w:val="0"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elazione descrittiva delle caratteristiche </w:t>
      </w:r>
      <w:r w:rsidR="00D41225" w:rsidRPr="00365E47">
        <w:rPr>
          <w:rFonts w:ascii="Times New Roman" w:eastAsia="Times New Roman" w:hAnsi="Times New Roman" w:cs="Times New Roman"/>
          <w:b w:val="0"/>
          <w:bCs w:val="0"/>
          <w:sz w:val="22"/>
          <w:szCs w:val="22"/>
          <w:lang w:val="it-IT"/>
        </w:rPr>
        <w:t xml:space="preserve">tecniche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dell’insegna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contenente dichiarazione di  responsabilità  (ai  sensi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della Legge n. 15/68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) sul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 stabilità del mezzo pubblicitario resa dal tecnico pro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ettista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;</w:t>
      </w:r>
    </w:p>
    <w:p w:rsidR="009E3070" w:rsidRPr="00365E47" w:rsidRDefault="001358EC" w:rsidP="006E6DDD">
      <w:pPr>
        <w:pStyle w:val="Body"/>
        <w:tabs>
          <w:tab w:val="left" w:pos="452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- 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 foto a colo</w:t>
      </w:r>
      <w:r w:rsidR="000969C5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del luogo di installazione;</w:t>
      </w:r>
    </w:p>
    <w:p w:rsidR="009E3070" w:rsidRPr="00365E47" w:rsidRDefault="001358EC" w:rsidP="006E6DDD">
      <w:pPr>
        <w:pStyle w:val="Body"/>
        <w:tabs>
          <w:tab w:val="left" w:pos="452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-  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 disegni quotati in scala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almeno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1: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100,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sia in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prospe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to che in sezione,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indicanti lo stato  de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i luoghi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prima e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do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po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l’installazione del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’inse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na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394010" w:rsidP="006E6DDD">
      <w:pPr>
        <w:pStyle w:val="Body"/>
        <w:tabs>
          <w:tab w:val="left" w:pos="4520"/>
        </w:tabs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- 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  disegni particolareggiati 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insegna in  scala di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almeno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1:20 con l’indicazione delle dimensioni, del materiali e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colo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di ogni singolo componente, nonché </w:t>
      </w:r>
      <w:r w:rsidR="00D41225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del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’eventuale 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tipo  di  luminosità (tutti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disegni devono essere firmati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dal tecnico pro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ettista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);</w:t>
      </w:r>
    </w:p>
    <w:p w:rsidR="009E3070" w:rsidRPr="00195BC3" w:rsidRDefault="00394010" w:rsidP="006E6DDD">
      <w:pPr>
        <w:pStyle w:val="Body"/>
        <w:tabs>
          <w:tab w:val="left" w:pos="452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- </w:t>
      </w:r>
      <w:r w:rsidR="009D05C7">
        <w:rPr>
          <w:rFonts w:ascii="Times New Roman" w:hAnsi="Times New Roman" w:cs="Times New Roman"/>
          <w:sz w:val="22"/>
          <w:szCs w:val="22"/>
          <w:lang w:val="it-IT"/>
        </w:rPr>
        <w:t>nulla 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sta in carta semplice del prop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ieta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’immobil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ab/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e, ne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caso di edific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o condominiale</w:t>
      </w:r>
      <w:r w:rsid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produrre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a delibera assembleare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autorizzazione</w:t>
      </w:r>
      <w:r w:rsid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365E47" w:rsidRPr="00195BC3">
        <w:rPr>
          <w:rFonts w:ascii="Times New Roman" w:hAnsi="Times New Roman" w:cs="Times New Roman"/>
          <w:sz w:val="22"/>
          <w:szCs w:val="22"/>
          <w:lang w:val="it-IT"/>
        </w:rPr>
        <w:t>o N.O. dell’amministratore del condominio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394010" w:rsidP="006E6DDD">
      <w:pPr>
        <w:pStyle w:val="Body"/>
        <w:tabs>
          <w:tab w:val="left" w:pos="4560"/>
          <w:tab w:val="left" w:pos="578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- </w:t>
      </w:r>
      <w:r w:rsidR="009D05C7">
        <w:rPr>
          <w:rFonts w:ascii="Times New Roman" w:hAnsi="Times New Roman" w:cs="Times New Roman"/>
          <w:bCs/>
          <w:sz w:val="22"/>
          <w:szCs w:val="22"/>
          <w:lang w:val="it-IT"/>
        </w:rPr>
        <w:t>n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ulla </w:t>
      </w:r>
      <w:r w:rsidR="009D05C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sta  del</w:t>
      </w:r>
      <w:r w:rsidR="0049695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Soprintendenza BB.AA  fatta eccezione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per  le  tipologie  già  individuate nella Circolare del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Soprintendenza   BB.CC.AA. di Ragusa n.3/DPF prot.14725/2002/DPF/UFF.</w:t>
      </w:r>
    </w:p>
    <w:p w:rsidR="00394010" w:rsidRPr="009D05C7" w:rsidRDefault="009D05C7" w:rsidP="00F67415">
      <w:pPr>
        <w:tabs>
          <w:tab w:val="left" w:pos="4200"/>
          <w:tab w:val="left" w:pos="4560"/>
        </w:tabs>
        <w:jc w:val="both"/>
        <w:rPr>
          <w:rFonts w:ascii="Times New Roman" w:eastAsia="Arial" w:hAnsi="Times New Roman" w:cs="Times New Roman"/>
          <w:u w:val="single"/>
        </w:rPr>
      </w:pPr>
      <w:r w:rsidRPr="009D05C7">
        <w:rPr>
          <w:rFonts w:ascii="Times New Roman" w:eastAsia="Arial" w:hAnsi="Times New Roman" w:cs="Times New Roman"/>
          <w:u w:val="single"/>
        </w:rPr>
        <w:t>Pubblicità su veicoli</w:t>
      </w:r>
      <w:r>
        <w:rPr>
          <w:rFonts w:ascii="Times New Roman" w:eastAsia="Arial" w:hAnsi="Times New Roman" w:cs="Times New Roman"/>
          <w:u w:val="single"/>
        </w:rPr>
        <w:t>.</w:t>
      </w:r>
    </w:p>
    <w:p w:rsidR="009E3070" w:rsidRPr="00365E47" w:rsidRDefault="009D05C7" w:rsidP="009D05C7">
      <w:pPr>
        <w:pStyle w:val="Paragrafoelenco"/>
        <w:numPr>
          <w:ilvl w:val="0"/>
          <w:numId w:val="6"/>
        </w:numPr>
        <w:tabs>
          <w:tab w:val="left" w:pos="4200"/>
          <w:tab w:val="left" w:pos="4560"/>
        </w:tabs>
        <w:ind w:left="357" w:hanging="357"/>
        <w:jc w:val="both"/>
        <w:rPr>
          <w:rFonts w:ascii="Times New Roman" w:eastAsia="Arial" w:hAnsi="Times New Roman" w:cs="Times New Roman"/>
          <w:lang w:val="it-IT"/>
        </w:rPr>
      </w:pPr>
      <w:r>
        <w:rPr>
          <w:rFonts w:ascii="Times New Roman" w:eastAsia="Arial" w:hAnsi="Times New Roman" w:cs="Times New Roman"/>
          <w:lang w:val="it-IT"/>
        </w:rPr>
        <w:t>d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omanda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contenente, fra 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l’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altro, </w:t>
      </w:r>
      <w:r w:rsidR="00D41225" w:rsidRPr="00365E47">
        <w:rPr>
          <w:rFonts w:ascii="Times New Roman" w:eastAsia="Arial" w:hAnsi="Times New Roman" w:cs="Times New Roman"/>
          <w:lang w:val="it-IT"/>
        </w:rPr>
        <w:t>tutti</w:t>
      </w:r>
      <w:r w:rsidR="00394010" w:rsidRPr="00365E47">
        <w:rPr>
          <w:rFonts w:ascii="Times New Roman" w:eastAsia="Arial" w:hAnsi="Times New Roman" w:cs="Times New Roman"/>
          <w:lang w:val="it-IT"/>
        </w:rPr>
        <w:t xml:space="preserve"> i </w:t>
      </w:r>
      <w:r w:rsidR="00D41225" w:rsidRPr="00365E47">
        <w:rPr>
          <w:rFonts w:ascii="Times New Roman" w:eastAsia="Times New Roman" w:hAnsi="Times New Roman" w:cs="Times New Roman"/>
          <w:lang w:val="it-IT"/>
        </w:rPr>
        <w:t xml:space="preserve">dati </w:t>
      </w:r>
      <w:r w:rsidR="00D41225" w:rsidRPr="00365E47">
        <w:rPr>
          <w:rFonts w:ascii="Times New Roman" w:eastAsia="Times New Roman" w:hAnsi="Times New Roman" w:cs="Times New Roman"/>
          <w:lang w:val="it-IT"/>
        </w:rPr>
        <w:tab/>
      </w:r>
      <w:r w:rsidR="00D41225" w:rsidRPr="00365E47">
        <w:rPr>
          <w:rFonts w:ascii="Times New Roman" w:eastAsia="Times New Roman" w:hAnsi="Times New Roman" w:cs="Times New Roman"/>
          <w:lang w:val="it-IT"/>
        </w:rPr>
        <w:tab/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identificativi del veicolo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;</w:t>
      </w:r>
    </w:p>
    <w:p w:rsidR="009E3070" w:rsidRPr="00365E47" w:rsidRDefault="00394010" w:rsidP="009D05C7">
      <w:pPr>
        <w:pStyle w:val="Paragrafoelenco"/>
        <w:numPr>
          <w:ilvl w:val="0"/>
          <w:numId w:val="6"/>
        </w:numPr>
        <w:tabs>
          <w:tab w:val="left" w:pos="4200"/>
          <w:tab w:val="left" w:pos="4560"/>
        </w:tabs>
        <w:ind w:left="357" w:hanging="357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 xml:space="preserve">n. </w:t>
      </w:r>
      <w:r w:rsidR="00D41225" w:rsidRPr="00365E47">
        <w:rPr>
          <w:rFonts w:ascii="Times New Roman" w:eastAsia="Times New Roman" w:hAnsi="Times New Roman" w:cs="Times New Roman"/>
          <w:lang w:val="it-IT"/>
        </w:rPr>
        <w:t xml:space="preserve">2 </w:t>
      </w:r>
      <w:r w:rsidR="00D41225" w:rsidRPr="00365E47">
        <w:rPr>
          <w:rFonts w:ascii="Times New Roman" w:eastAsia="Arial" w:hAnsi="Times New Roman" w:cs="Times New Roman"/>
          <w:lang w:val="it-IT"/>
        </w:rPr>
        <w:t>bozzet</w:t>
      </w:r>
      <w:r w:rsidRPr="00365E47">
        <w:rPr>
          <w:rFonts w:ascii="Times New Roman" w:eastAsia="Arial" w:hAnsi="Times New Roman" w:cs="Times New Roman"/>
          <w:lang w:val="it-IT"/>
        </w:rPr>
        <w:t>t</w:t>
      </w:r>
      <w:r w:rsidR="00D41225" w:rsidRPr="00365E47">
        <w:rPr>
          <w:rFonts w:ascii="Times New Roman" w:eastAsia="Arial" w:hAnsi="Times New Roman" w:cs="Times New Roman"/>
          <w:lang w:val="it-IT"/>
        </w:rPr>
        <w:t>i quotati con l’indicazione delle dimensioni, colo</w:t>
      </w:r>
      <w:r w:rsidRPr="00365E47">
        <w:rPr>
          <w:rFonts w:ascii="Times New Roman" w:eastAsia="Arial" w:hAnsi="Times New Roman" w:cs="Times New Roman"/>
          <w:lang w:val="it-IT"/>
        </w:rPr>
        <w:t xml:space="preserve">ri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e diciture </w:t>
      </w:r>
      <w:r w:rsidRPr="00365E47">
        <w:rPr>
          <w:rFonts w:ascii="Times New Roman" w:eastAsia="Arial" w:hAnsi="Times New Roman" w:cs="Times New Roman"/>
          <w:lang w:val="it-IT"/>
        </w:rPr>
        <w:t xml:space="preserve">e n. </w:t>
      </w:r>
      <w:r w:rsidR="00D41225" w:rsidRPr="00365E47">
        <w:rPr>
          <w:rFonts w:ascii="Times New Roman" w:eastAsia="Arial" w:hAnsi="Times New Roman" w:cs="Times New Roman"/>
          <w:lang w:val="it-IT"/>
        </w:rPr>
        <w:t>2 foto del veicolo.</w:t>
      </w:r>
    </w:p>
    <w:p w:rsidR="00394010" w:rsidRPr="009D05C7" w:rsidRDefault="009D05C7" w:rsidP="006E6DDD">
      <w:pPr>
        <w:pStyle w:val="Body"/>
        <w:tabs>
          <w:tab w:val="left" w:pos="4180"/>
          <w:tab w:val="left" w:pos="4540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9D05C7">
        <w:rPr>
          <w:rFonts w:ascii="Times New Roman" w:hAnsi="Times New Roman" w:cs="Times New Roman"/>
          <w:sz w:val="22"/>
          <w:szCs w:val="22"/>
          <w:u w:val="single"/>
        </w:rPr>
        <w:t>Volturazione e/o variazione.</w:t>
      </w:r>
    </w:p>
    <w:p w:rsidR="009E3070" w:rsidRPr="0049695B" w:rsidRDefault="00D41225" w:rsidP="009D05C7">
      <w:pPr>
        <w:pStyle w:val="Body"/>
        <w:numPr>
          <w:ilvl w:val="0"/>
          <w:numId w:val="33"/>
        </w:numPr>
        <w:tabs>
          <w:tab w:val="left" w:pos="4180"/>
          <w:tab w:val="left" w:pos="4540"/>
        </w:tabs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Domanda</w:t>
      </w:r>
      <w:r w:rsidR="00394010" w:rsidRPr="0049695B">
        <w:rPr>
          <w:rFonts w:ascii="Times New Roman" w:hAnsi="Times New Roman" w:cs="Times New Roman"/>
          <w:sz w:val="22"/>
          <w:szCs w:val="22"/>
        </w:rPr>
        <w:t>;</w:t>
      </w:r>
    </w:p>
    <w:p w:rsidR="009E3070" w:rsidRDefault="00D41225" w:rsidP="009D05C7">
      <w:pPr>
        <w:pStyle w:val="Paragrafoelenco"/>
        <w:numPr>
          <w:ilvl w:val="0"/>
          <w:numId w:val="33"/>
        </w:numPr>
        <w:tabs>
          <w:tab w:val="left" w:pos="4180"/>
          <w:tab w:val="left" w:pos="4540"/>
        </w:tabs>
        <w:ind w:left="357" w:hanging="357"/>
        <w:jc w:val="both"/>
        <w:rPr>
          <w:rFonts w:ascii="Times New Roman" w:eastAsia="Arial" w:hAnsi="Times New Roman" w:cs="Times New Roman"/>
        </w:rPr>
      </w:pPr>
      <w:r w:rsidRPr="00F67415">
        <w:rPr>
          <w:rFonts w:ascii="Times New Roman" w:eastAsia="Arial" w:hAnsi="Times New Roman" w:cs="Times New Roman"/>
        </w:rPr>
        <w:t>Originale precedente Autonizzazione.</w:t>
      </w:r>
    </w:p>
    <w:p w:rsidR="009E3070" w:rsidRPr="00365E47" w:rsidRDefault="00394010" w:rsidP="009D05C7">
      <w:pPr>
        <w:pStyle w:val="Paragrafoelenco"/>
        <w:numPr>
          <w:ilvl w:val="0"/>
          <w:numId w:val="33"/>
        </w:numPr>
        <w:tabs>
          <w:tab w:val="left" w:pos="4180"/>
          <w:tab w:val="left" w:pos="4540"/>
        </w:tabs>
        <w:ind w:left="357" w:hanging="357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 xml:space="preserve">n.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2 </w:t>
      </w:r>
      <w:r w:rsidR="00D41225" w:rsidRPr="00365E47">
        <w:rPr>
          <w:rFonts w:ascii="Times New Roman" w:eastAsia="Arial" w:hAnsi="Times New Roman" w:cs="Times New Roman"/>
          <w:lang w:val="it-IT"/>
        </w:rPr>
        <w:t>foto del/i mezzo/i pubblicitar</w:t>
      </w:r>
      <w:r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>o.</w:t>
      </w:r>
    </w:p>
    <w:p w:rsidR="009E3070" w:rsidRPr="00365E47" w:rsidRDefault="00D41225" w:rsidP="00F67415">
      <w:pPr>
        <w:pStyle w:val="Heading5"/>
        <w:tabs>
          <w:tab w:val="left" w:pos="4540"/>
          <w:tab w:val="left" w:pos="5320"/>
          <w:tab w:val="left" w:pos="6240"/>
          <w:tab w:val="left" w:pos="6840"/>
          <w:tab w:val="left" w:pos="8480"/>
          <w:tab w:val="left" w:pos="9900"/>
        </w:tabs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Nel 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caso di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variazione produrre 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documentazione prevista per 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 tipolog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 del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mezzo </w:t>
      </w:r>
      <w:r w:rsidR="00394010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ubblicitario da installare.</w:t>
      </w:r>
    </w:p>
    <w:p w:rsidR="009E3070" w:rsidRPr="00365E47" w:rsidRDefault="00394010" w:rsidP="00EF2BC4">
      <w:pPr>
        <w:jc w:val="both"/>
        <w:rPr>
          <w:rFonts w:ascii="Times New Roman" w:hAnsi="Times New Roman" w:cs="Times New Roman"/>
          <w:b/>
          <w:bCs/>
          <w:lang w:val="it-IT"/>
        </w:rPr>
      </w:pPr>
      <w:r w:rsidRPr="009D05C7">
        <w:rPr>
          <w:rFonts w:ascii="Times New Roman" w:hAnsi="Times New Roman" w:cs="Times New Roman"/>
          <w:u w:val="single"/>
          <w:lang w:val="it-IT"/>
        </w:rPr>
        <w:t>C</w:t>
      </w:r>
      <w:r w:rsidR="009D05C7" w:rsidRPr="009D05C7">
        <w:rPr>
          <w:rFonts w:ascii="Times New Roman" w:hAnsi="Times New Roman" w:cs="Times New Roman"/>
          <w:u w:val="single"/>
          <w:lang w:val="it-IT"/>
        </w:rPr>
        <w:t>essazione.</w:t>
      </w:r>
      <w:r w:rsidR="00EF2BC4" w:rsidRPr="00365E47">
        <w:rPr>
          <w:rFonts w:ascii="Times New Roman" w:hAnsi="Times New Roman" w:cs="Times New Roman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>Comunicazione e deposito de</w:t>
      </w:r>
      <w:r w:rsidRPr="00365E47">
        <w:rPr>
          <w:rFonts w:ascii="Times New Roman" w:hAnsi="Times New Roman" w:cs="Times New Roman"/>
          <w:lang w:val="it-IT"/>
        </w:rPr>
        <w:t>ll’a</w:t>
      </w:r>
      <w:r w:rsidR="00D41225" w:rsidRPr="00365E47">
        <w:rPr>
          <w:rFonts w:ascii="Times New Roman" w:hAnsi="Times New Roman" w:cs="Times New Roman"/>
          <w:lang w:val="it-IT"/>
        </w:rPr>
        <w:t>utorizzazione ori</w:t>
      </w:r>
      <w:r w:rsidRPr="00365E47">
        <w:rPr>
          <w:rFonts w:ascii="Times New Roman" w:hAnsi="Times New Roman" w:cs="Times New Roman"/>
          <w:lang w:val="it-IT"/>
        </w:rPr>
        <w:t>g</w:t>
      </w:r>
      <w:r w:rsidR="00D41225" w:rsidRPr="00365E47">
        <w:rPr>
          <w:rFonts w:ascii="Times New Roman" w:hAnsi="Times New Roman" w:cs="Times New Roman"/>
          <w:lang w:val="it-IT"/>
        </w:rPr>
        <w:t>i</w:t>
      </w:r>
      <w:r w:rsidRPr="00365E47">
        <w:rPr>
          <w:rFonts w:ascii="Times New Roman" w:hAnsi="Times New Roman" w:cs="Times New Roman"/>
          <w:lang w:val="it-IT"/>
        </w:rPr>
        <w:t>nale.</w:t>
      </w:r>
    </w:p>
    <w:p w:rsidR="00394010" w:rsidRPr="00365E47" w:rsidRDefault="00197903" w:rsidP="006E6DDD">
      <w:pPr>
        <w:ind w:firstLine="14"/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lastRenderedPageBreak/>
        <w:t xml:space="preserve">3. </w:t>
      </w:r>
      <w:r w:rsidR="00D41225" w:rsidRPr="00365E47">
        <w:rPr>
          <w:rFonts w:ascii="Times New Roman" w:eastAsia="Arial" w:hAnsi="Times New Roman" w:cs="Times New Roman"/>
          <w:lang w:val="it-IT"/>
        </w:rPr>
        <w:t>Per mezzi pubb</w:t>
      </w:r>
      <w:r w:rsidR="00394010" w:rsidRPr="00365E47">
        <w:rPr>
          <w:rFonts w:ascii="Times New Roman" w:eastAsia="Arial" w:hAnsi="Times New Roman" w:cs="Times New Roman"/>
          <w:lang w:val="it-IT"/>
        </w:rPr>
        <w:t>li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citari su tralicci con altezza superiore 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a </w:t>
      </w:r>
      <w:r w:rsidR="00D41225" w:rsidRPr="00365E47">
        <w:rPr>
          <w:rFonts w:ascii="Times New Roman" w:eastAsia="Arial" w:hAnsi="Times New Roman" w:cs="Times New Roman"/>
          <w:lang w:val="it-IT"/>
        </w:rPr>
        <w:t>m</w:t>
      </w:r>
      <w:r w:rsidR="006E6DDD" w:rsidRPr="00365E47">
        <w:rPr>
          <w:rFonts w:ascii="Times New Roman" w:eastAsia="Arial" w:hAnsi="Times New Roman" w:cs="Times New Roman"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lang w:val="it-IT"/>
        </w:rPr>
        <w:t>.</w:t>
      </w:r>
      <w:r w:rsidR="00EF2BC4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5,00 bisogna altres</w:t>
      </w:r>
      <w:r w:rsidR="00394010" w:rsidRPr="00365E47">
        <w:rPr>
          <w:rFonts w:ascii="Times New Roman" w:eastAsia="Arial" w:hAnsi="Times New Roman" w:cs="Times New Roman"/>
          <w:lang w:val="it-IT"/>
        </w:rPr>
        <w:t>ì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depositare </w:t>
      </w:r>
      <w:r w:rsidR="00394010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calcoli statici presso l’Ufficio del Genio Civile di Ragusa.</w:t>
      </w:r>
    </w:p>
    <w:p w:rsidR="009E3070" w:rsidRPr="007E3C87" w:rsidRDefault="00197903" w:rsidP="006E6DDD">
      <w:pPr>
        <w:ind w:firstLine="14"/>
        <w:jc w:val="both"/>
        <w:rPr>
          <w:rFonts w:ascii="Times New Roman" w:eastAsia="Arial" w:hAnsi="Times New Roman" w:cs="Times New Roman"/>
          <w:strike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 xml:space="preserve">4.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Per gl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 altri 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mezzi 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pubblicitari posti ad a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tezza inferiore a m</w:t>
      </w:r>
      <w:r w:rsidR="006E6DDD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EF2BC4" w:rsidRPr="00365E47">
        <w:rPr>
          <w:rFonts w:ascii="Times New Roman" w:eastAsia="Arial" w:hAnsi="Times New Roman" w:cs="Times New Roman"/>
          <w:bCs/>
          <w:lang w:val="it-IT"/>
        </w:rPr>
        <w:t>.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5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 xml:space="preserve">,00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biso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 xml:space="preserve">gnerà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depositare una dichiarazione che asseveri 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a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stabilità,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resa con</w:t>
      </w:r>
      <w:r w:rsidR="00394010" w:rsidRPr="00365E47">
        <w:rPr>
          <w:rFonts w:ascii="Times New Roman" w:eastAsia="Arial" w:hAnsi="Times New Roman" w:cs="Times New Roman"/>
          <w:bCs/>
          <w:lang w:val="it-IT"/>
        </w:rPr>
        <w:t>g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iuntamente dal 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>tecnico  pro</w:t>
      </w:r>
      <w:r w:rsidR="00394010" w:rsidRPr="00365E47">
        <w:rPr>
          <w:rFonts w:ascii="Times New Roman" w:eastAsia="Times New Roman" w:hAnsi="Times New Roman" w:cs="Times New Roman"/>
          <w:bCs/>
          <w:lang w:val="it-IT"/>
        </w:rPr>
        <w:t>g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>ettista</w:t>
      </w:r>
      <w:r w:rsidR="00195BC3">
        <w:rPr>
          <w:rFonts w:ascii="Times New Roman" w:eastAsia="Times New Roman" w:hAnsi="Times New Roman" w:cs="Times New Roman"/>
          <w:bCs/>
          <w:lang w:val="it-IT"/>
        </w:rPr>
        <w:t>;</w:t>
      </w:r>
    </w:p>
    <w:p w:rsidR="00394010" w:rsidRPr="00365E47" w:rsidRDefault="00197903" w:rsidP="006E6DDD">
      <w:pPr>
        <w:pStyle w:val="Body"/>
        <w:ind w:firstLine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5.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che si intendono  installare in prossimità di strade non comunali (Autostrade, Strade Statali o Provinciali), pur all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nterno del centro abitato, 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domanda  deve essere corredata  del preventivo Nulla Osta tecnico dell’ente proprietario della strada. (Soc. Concessionaria - A.N.A.S. - Provincia).</w:t>
      </w:r>
    </w:p>
    <w:p w:rsidR="009E3070" w:rsidRPr="00365E47" w:rsidRDefault="00197903" w:rsidP="006E6DDD">
      <w:pPr>
        <w:pStyle w:val="Body"/>
        <w:ind w:firstLine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6.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Società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e</w:t>
      </w:r>
      <w:r w:rsidR="00394010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le imprese individuali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devono produrre copia del certificato di iscrizione alla Camera  di Commercio  o 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visura camerale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con validità non superiore a tre mes</w:t>
      </w:r>
      <w:r w:rsidR="00394010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.</w:t>
      </w:r>
    </w:p>
    <w:p w:rsidR="009E3070" w:rsidRPr="00365E47" w:rsidRDefault="00197903" w:rsidP="006E6DDD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7.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Se 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 domanda presentata è  priva  della  documentazione richiesta o  è incompleta  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’ufficio richiederà  all</w:t>
      </w:r>
      <w:r w:rsidR="00394010" w:rsidRPr="00365E4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nteressato, a mezzo raccomandata  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o n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otifica ed entro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quindici</w:t>
      </w:r>
      <w:r w:rsidR="00794FC4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giorni,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produzione  della documentazione  mancante.</w:t>
      </w:r>
    </w:p>
    <w:p w:rsidR="009E3070" w:rsidRPr="00365E47" w:rsidRDefault="00197903" w:rsidP="006E6DDD">
      <w:pPr>
        <w:pStyle w:val="Body"/>
        <w:ind w:hanging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8.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Se l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nteressato non vi pro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ede entro 30 giorni dalla data di ricevimento della richiesta,  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domanda sar</w:t>
      </w:r>
      <w:r w:rsidR="00794FC4" w:rsidRPr="00365E4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archiviata.</w:t>
      </w:r>
    </w:p>
    <w:p w:rsidR="009E3070" w:rsidRPr="00365E47" w:rsidRDefault="00197903" w:rsidP="006E6DDD">
      <w:pPr>
        <w:pStyle w:val="Heading5"/>
        <w:jc w:val="both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9.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Al </w:t>
      </w:r>
      <w:r w:rsidR="00D4122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fini 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del rilas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ci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o de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ll’a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utorizzazione, si </w:t>
      </w:r>
      <w:r w:rsidR="00D4122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istituisce 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 conferenza di servizio tra i sett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ri interessati, e gl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Enti di tutela ove necessario, per esprimere </w:t>
      </w:r>
      <w:r w:rsidR="00794FC4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pareri di competenza.</w:t>
      </w:r>
    </w:p>
    <w:p w:rsidR="009E3070" w:rsidRPr="00365E47" w:rsidRDefault="00197903" w:rsidP="006E6DDD">
      <w:pPr>
        <w:pStyle w:val="Body"/>
        <w:ind w:firstLine="1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10.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Se 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istruttoria  si  conclude positivamente, viene  rilasciata l’autorizzazione a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’installazione de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pubblicitari,  previo pagamento del relativo canone, 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cu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importo sar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="008A245D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195BC3" w:rsidRPr="00195BC3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0969C5" w:rsidRPr="00195BC3">
        <w:rPr>
          <w:rFonts w:ascii="Times New Roman" w:hAnsi="Times New Roman" w:cs="Times New Roman"/>
          <w:sz w:val="22"/>
          <w:szCs w:val="22"/>
          <w:lang w:val="it-IT"/>
        </w:rPr>
        <w:t>alcolato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8A245D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all’Uf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ficio Pubblicità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197903" w:rsidP="006E6DDD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Nel caso contrar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viene rilasciato un provvedimento di diniego.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Heading4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</w:t>
      </w:r>
      <w:r w:rsidR="0025410C" w:rsidRPr="00365E47">
        <w:rPr>
          <w:rFonts w:cs="Times New Roman"/>
          <w:sz w:val="22"/>
          <w:szCs w:val="22"/>
          <w:lang w:val="it-IT"/>
        </w:rPr>
        <w:t xml:space="preserve">icolo </w:t>
      </w:r>
      <w:r w:rsidRPr="00365E47">
        <w:rPr>
          <w:rFonts w:cs="Times New Roman"/>
          <w:sz w:val="22"/>
          <w:szCs w:val="22"/>
          <w:lang w:val="it-IT"/>
        </w:rPr>
        <w:t>2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V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olture</w:t>
      </w:r>
    </w:p>
    <w:p w:rsidR="0025410C" w:rsidRPr="00195BC3" w:rsidRDefault="00D41225" w:rsidP="000969C5">
      <w:pPr>
        <w:pStyle w:val="Body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Qualunque passaggio di proprietà ad altra ditta dovrà essere comunicato, entro 30 giorni dalla stipula del re</w:t>
      </w:r>
      <w:r w:rsidR="0000515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ativo contratto, all’</w:t>
      </w:r>
      <w:r w:rsidR="0000515B" w:rsidRPr="00365E47">
        <w:rPr>
          <w:rFonts w:ascii="Times New Roman" w:hAnsi="Times New Roman" w:cs="Times New Roman"/>
          <w:sz w:val="22"/>
          <w:szCs w:val="22"/>
          <w:lang w:val="it-IT"/>
        </w:rPr>
        <w:t>U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ffic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Pubblicità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Servizio Tributi per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voltura dell’autorizzazione</w:t>
      </w:r>
      <w:r w:rsidR="000969C5">
        <w:rPr>
          <w:rFonts w:ascii="Times New Roman" w:hAnsi="Times New Roman" w:cs="Times New Roman"/>
          <w:sz w:val="22"/>
          <w:szCs w:val="22"/>
          <w:lang w:val="it-IT"/>
        </w:rPr>
        <w:t xml:space="preserve"> alla nuova ditta proprietaria, </w:t>
      </w:r>
      <w:r w:rsidR="000969C5" w:rsidRPr="00195BC3">
        <w:rPr>
          <w:rFonts w:ascii="Times New Roman" w:hAnsi="Times New Roman" w:cs="Times New Roman"/>
          <w:sz w:val="22"/>
          <w:szCs w:val="22"/>
          <w:lang w:val="it-IT"/>
        </w:rPr>
        <w:t>allegando dichiarazione che il mezzo pubblicitario è conforme per dimensione a quello indicato nell’autorizzazione, comunicando altresì l’eventuale nuova dicitura.</w:t>
      </w:r>
    </w:p>
    <w:p w:rsidR="000969C5" w:rsidRPr="00195BC3" w:rsidRDefault="000969C5" w:rsidP="000969C5">
      <w:pPr>
        <w:pStyle w:val="Body"/>
        <w:ind w:left="36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Trascorsi 30 giorni dalla presentazione di detta documentazione, senza nessun provvedimento da parte dell’ufficio competente si intende approvata.</w:t>
      </w:r>
    </w:p>
    <w:p w:rsidR="0025410C" w:rsidRPr="00195BC3" w:rsidRDefault="00197903" w:rsidP="006E6DDD">
      <w:pPr>
        <w:pStyle w:val="Body"/>
        <w:ind w:firstLine="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 xml:space="preserve">comma cassato </w:t>
      </w:r>
    </w:p>
    <w:p w:rsidR="009E3070" w:rsidRPr="00195BC3" w:rsidRDefault="00197903" w:rsidP="006E6DDD">
      <w:pPr>
        <w:pStyle w:val="Body"/>
        <w:ind w:firstLine="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3. 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>comma cassato</w:t>
      </w:r>
    </w:p>
    <w:p w:rsidR="009E3070" w:rsidRPr="00365E47" w:rsidRDefault="009E3070" w:rsidP="006E6DDD">
      <w:pPr>
        <w:jc w:val="both"/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Heading4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</w:t>
      </w:r>
      <w:r w:rsidR="0025410C" w:rsidRPr="00365E47">
        <w:rPr>
          <w:rFonts w:cs="Times New Roman"/>
          <w:sz w:val="22"/>
          <w:szCs w:val="22"/>
          <w:lang w:val="it-IT"/>
        </w:rPr>
        <w:t xml:space="preserve">icolo </w:t>
      </w:r>
      <w:r w:rsidRPr="00365E47">
        <w:rPr>
          <w:rFonts w:cs="Times New Roman"/>
          <w:sz w:val="22"/>
          <w:szCs w:val="22"/>
          <w:lang w:val="it-IT"/>
        </w:rPr>
        <w:t>3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Obblighi del titolare dell’autorizzazione</w:t>
      </w:r>
    </w:p>
    <w:p w:rsidR="009E3070" w:rsidRPr="00365E47" w:rsidRDefault="00197903" w:rsidP="0041580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1. Il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titolare de</w:t>
      </w:r>
      <w:r w:rsidR="0025410C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’autorizzazione ha obbligo di:</w:t>
      </w:r>
    </w:p>
    <w:p w:rsidR="009E3070" w:rsidRPr="00365E47" w:rsidRDefault="0025410C" w:rsidP="009D05C7">
      <w:pPr>
        <w:pStyle w:val="Body"/>
        <w:numPr>
          <w:ilvl w:val="1"/>
          <w:numId w:val="7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v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erificare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buono stato di conservazione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cartelli, degli altri mezzi pubblicitari e delle loro strutture di sostegno;</w:t>
      </w:r>
    </w:p>
    <w:p w:rsidR="009E3070" w:rsidRPr="00365E47" w:rsidRDefault="0025410C" w:rsidP="009D05C7">
      <w:pPr>
        <w:pStyle w:val="Body"/>
        <w:numPr>
          <w:ilvl w:val="0"/>
          <w:numId w:val="7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dempiere ne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tempi prescritti a tutte le disposizioni impartite dal Comune,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sia al momento del rilascio dell’autorizzazione,  sia successivamente per intervenute e motivate esigenze;</w:t>
      </w:r>
    </w:p>
    <w:p w:rsidR="009E3070" w:rsidRPr="00365E47" w:rsidRDefault="0025410C" w:rsidP="009D05C7">
      <w:pPr>
        <w:pStyle w:val="Body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rovvedere alle rimozioni in caso di scadenza, decadenza o revoca dell’autorizzazione e del venire meno delle condizioni di sicurezza previste all’atto dell’installazione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motivata richiesta del Comune;</w:t>
      </w:r>
    </w:p>
    <w:p w:rsidR="009E3070" w:rsidRPr="00365E47" w:rsidRDefault="00472F04" w:rsidP="009D05C7">
      <w:pPr>
        <w:pStyle w:val="Body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 ogni cartello o mezzo pubblicitario  auto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rizzato  deve essere applicata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targhetta prescritta dalI’art. 55 del D.P.R.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495/1992;</w:t>
      </w:r>
    </w:p>
    <w:p w:rsidR="009E3070" w:rsidRPr="00365E47" w:rsidRDefault="00472F04" w:rsidP="009D05C7">
      <w:pPr>
        <w:pStyle w:val="Body"/>
        <w:numPr>
          <w:ilvl w:val="0"/>
          <w:numId w:val="7"/>
        </w:numPr>
        <w:tabs>
          <w:tab w:val="left" w:pos="6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ab/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danni a cose e/o persone causate da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cartelli e dagli altri mezzi pubb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citari, sono a carico del titolare del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utorizzazione;</w:t>
      </w:r>
    </w:p>
    <w:p w:rsidR="009E3070" w:rsidRPr="00365E47" w:rsidRDefault="00472F04" w:rsidP="009D05C7">
      <w:pPr>
        <w:pStyle w:val="Body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ssicurare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ed esibire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copia della polizza assicurativa alI’Ufficio Affissioni e Pubblicità.</w:t>
      </w:r>
    </w:p>
    <w:p w:rsidR="009E3070" w:rsidRPr="00365E47" w:rsidRDefault="009E3070" w:rsidP="00415808">
      <w:pPr>
        <w:jc w:val="both"/>
        <w:rPr>
          <w:rFonts w:ascii="Times New Roman" w:hAnsi="Times New Roman" w:cs="Times New Roman"/>
          <w:lang w:val="it-IT"/>
        </w:rPr>
      </w:pPr>
    </w:p>
    <w:p w:rsidR="009E3070" w:rsidRPr="00365E47" w:rsidRDefault="00D41225" w:rsidP="00415808">
      <w:pPr>
        <w:pStyle w:val="Heading4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</w:t>
      </w:r>
      <w:r w:rsidR="00472F04" w:rsidRPr="00365E47">
        <w:rPr>
          <w:rFonts w:cs="Times New Roman"/>
          <w:sz w:val="22"/>
          <w:szCs w:val="22"/>
          <w:lang w:val="it-IT"/>
        </w:rPr>
        <w:t xml:space="preserve">icolo </w:t>
      </w:r>
      <w:r w:rsidRPr="00365E47">
        <w:rPr>
          <w:rFonts w:cs="Times New Roman"/>
          <w:sz w:val="22"/>
          <w:szCs w:val="22"/>
          <w:lang w:val="it-IT"/>
        </w:rPr>
        <w:t>4</w:t>
      </w:r>
    </w:p>
    <w:p w:rsidR="009E3070" w:rsidRPr="00365E47" w:rsidRDefault="00D41225" w:rsidP="00415808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Criteri di determinazione del canone</w:t>
      </w:r>
    </w:p>
    <w:p w:rsidR="009E3070" w:rsidRPr="00365E47" w:rsidRDefault="00197903" w:rsidP="00415808">
      <w:pPr>
        <w:pStyle w:val="Body"/>
        <w:ind w:hanging="1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Al fin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della determinazione del 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anone, i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706E59">
        <w:rPr>
          <w:rFonts w:ascii="Times New Roman" w:hAnsi="Times New Roman" w:cs="Times New Roman"/>
          <w:sz w:val="22"/>
          <w:szCs w:val="22"/>
          <w:lang w:val="it-IT"/>
        </w:rPr>
        <w:t xml:space="preserve"> territori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comunale è suddiviso in due categorie in relazione alla loro importanza:</w:t>
      </w:r>
    </w:p>
    <w:p w:rsidR="009E3070" w:rsidRPr="0049695B" w:rsidRDefault="00D41225" w:rsidP="00CF06CA">
      <w:pPr>
        <w:pStyle w:val="Body"/>
        <w:numPr>
          <w:ilvl w:val="0"/>
          <w:numId w:val="1"/>
        </w:numPr>
        <w:tabs>
          <w:tab w:val="left" w:pos="940"/>
        </w:tabs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categoria normale</w:t>
      </w:r>
    </w:p>
    <w:p w:rsidR="009E3070" w:rsidRPr="0049695B" w:rsidRDefault="00D41225" w:rsidP="00CF06CA">
      <w:pPr>
        <w:pStyle w:val="Body"/>
        <w:numPr>
          <w:ilvl w:val="0"/>
          <w:numId w:val="1"/>
        </w:numPr>
        <w:tabs>
          <w:tab w:val="left" w:pos="940"/>
        </w:tabs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categoria speciale</w:t>
      </w:r>
    </w:p>
    <w:p w:rsidR="009E3070" w:rsidRPr="00365E47" w:rsidRDefault="00197903" w:rsidP="0041580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Le località comprese nella categoria speciale sono indicate nell’allegato “B”</w:t>
      </w:r>
    </w:p>
    <w:p w:rsidR="009E3070" w:rsidRPr="00365E47" w:rsidRDefault="00197903" w:rsidP="002C638A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3.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Tutte</w:t>
      </w:r>
      <w:r w:rsidR="000051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altre località non comprese nell’allegato 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>”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rientrano nella categoria</w:t>
      </w:r>
      <w:r w:rsidR="000051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normale.</w:t>
      </w:r>
    </w:p>
    <w:p w:rsidR="009E3070" w:rsidRPr="00365E47" w:rsidRDefault="00197903" w:rsidP="00415808">
      <w:pPr>
        <w:ind w:firstLine="10"/>
        <w:jc w:val="both"/>
        <w:rPr>
          <w:rFonts w:ascii="Times New Roman" w:hAnsi="Times New Roman" w:cs="Times New Roman"/>
          <w:bCs/>
          <w:lang w:val="it-IT"/>
        </w:rPr>
      </w:pPr>
      <w:r w:rsidRPr="00365E47">
        <w:rPr>
          <w:rFonts w:ascii="Times New Roman" w:eastAsia="Times New Roman" w:hAnsi="Times New Roman" w:cs="Times New Roman"/>
          <w:bCs/>
          <w:lang w:val="it-IT"/>
        </w:rPr>
        <w:t xml:space="preserve">4. 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 xml:space="preserve">Rientra nelle  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>catego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rie speciali tutta 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a 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pubblicità posta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non s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 xml:space="preserve">olo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lun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>g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o le aree di circolazione comprese ne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>ll’</w:t>
      </w:r>
      <w:r w:rsidR="00706E59">
        <w:rPr>
          <w:rFonts w:ascii="Times New Roman" w:eastAsia="Arial" w:hAnsi="Times New Roman" w:cs="Times New Roman"/>
          <w:bCs/>
          <w:lang w:val="it-IT"/>
        </w:rPr>
        <w:t>alleg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ato “B” del 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>p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resente</w:t>
      </w:r>
      <w:r w:rsidR="00472F04" w:rsidRPr="00365E47">
        <w:rPr>
          <w:rFonts w:ascii="Times New Roman" w:eastAsia="Arial" w:hAnsi="Times New Roman" w:cs="Times New Roman"/>
          <w:bCs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>re</w:t>
      </w:r>
      <w:r w:rsidR="00472F04" w:rsidRPr="00365E47">
        <w:rPr>
          <w:rFonts w:ascii="Times New Roman" w:hAnsi="Times New Roman" w:cs="Times New Roman"/>
          <w:lang w:val="it-IT"/>
        </w:rPr>
        <w:t>g</w:t>
      </w:r>
      <w:r w:rsidR="00D41225" w:rsidRPr="00365E47">
        <w:rPr>
          <w:rFonts w:ascii="Times New Roman" w:hAnsi="Times New Roman" w:cs="Times New Roman"/>
          <w:lang w:val="it-IT"/>
        </w:rPr>
        <w:t xml:space="preserve">olamento, ma anche </w:t>
      </w:r>
      <w:r w:rsidR="00472F04" w:rsidRPr="00365E47">
        <w:rPr>
          <w:rFonts w:ascii="Times New Roman" w:hAnsi="Times New Roman" w:cs="Times New Roman"/>
          <w:lang w:val="it-IT"/>
        </w:rPr>
        <w:t>q</w:t>
      </w:r>
      <w:r w:rsidR="00D41225" w:rsidRPr="00365E47">
        <w:rPr>
          <w:rFonts w:ascii="Times New Roman" w:hAnsi="Times New Roman" w:cs="Times New Roman"/>
          <w:lang w:val="it-IT"/>
        </w:rPr>
        <w:t xml:space="preserve">uella </w:t>
      </w:r>
      <w:r w:rsidR="00D41225" w:rsidRPr="00365E47">
        <w:rPr>
          <w:rFonts w:ascii="Times New Roman" w:hAnsi="Times New Roman" w:cs="Times New Roman"/>
          <w:bCs/>
          <w:lang w:val="it-IT"/>
        </w:rPr>
        <w:t>co</w:t>
      </w:r>
      <w:r w:rsidR="00472F04" w:rsidRPr="00365E47">
        <w:rPr>
          <w:rFonts w:ascii="Times New Roman" w:hAnsi="Times New Roman" w:cs="Times New Roman"/>
          <w:bCs/>
          <w:lang w:val="it-IT"/>
        </w:rPr>
        <w:t>l</w:t>
      </w:r>
      <w:r w:rsidR="00D41225" w:rsidRPr="00365E47">
        <w:rPr>
          <w:rFonts w:ascii="Times New Roman" w:hAnsi="Times New Roman" w:cs="Times New Roman"/>
          <w:bCs/>
          <w:lang w:val="it-IT"/>
        </w:rPr>
        <w:t xml:space="preserve">locata  </w:t>
      </w:r>
      <w:r w:rsidR="00D41225" w:rsidRPr="00365E47">
        <w:rPr>
          <w:rFonts w:ascii="Times New Roman" w:hAnsi="Times New Roman" w:cs="Times New Roman"/>
          <w:lang w:val="it-IT"/>
        </w:rPr>
        <w:t>nelle adiacenze delle medesime</w:t>
      </w:r>
      <w:r w:rsidR="00472F04" w:rsidRPr="00365E47">
        <w:rPr>
          <w:rFonts w:ascii="Times New Roman" w:hAnsi="Times New Roman" w:cs="Times New Roman"/>
          <w:lang w:val="it-IT"/>
        </w:rPr>
        <w:t xml:space="preserve">, </w:t>
      </w:r>
      <w:r w:rsidR="00D41225" w:rsidRPr="00365E47">
        <w:rPr>
          <w:rFonts w:ascii="Times New Roman" w:hAnsi="Times New Roman" w:cs="Times New Roman"/>
          <w:lang w:val="it-IT"/>
        </w:rPr>
        <w:t xml:space="preserve"> purchè </w:t>
      </w:r>
      <w:r w:rsidR="00472F04" w:rsidRPr="00365E47">
        <w:rPr>
          <w:rFonts w:ascii="Times New Roman" w:hAnsi="Times New Roman" w:cs="Times New Roman"/>
          <w:lang w:val="it-IT"/>
        </w:rPr>
        <w:t>p</w:t>
      </w:r>
      <w:r w:rsidR="00D41225" w:rsidRPr="00365E47">
        <w:rPr>
          <w:rFonts w:ascii="Times New Roman" w:hAnsi="Times New Roman" w:cs="Times New Roman"/>
          <w:lang w:val="it-IT"/>
        </w:rPr>
        <w:t>reordinat</w:t>
      </w:r>
      <w:r w:rsidR="00472F04" w:rsidRPr="00365E47">
        <w:rPr>
          <w:rFonts w:ascii="Times New Roman" w:hAnsi="Times New Roman" w:cs="Times New Roman"/>
          <w:lang w:val="it-IT"/>
        </w:rPr>
        <w:t>a</w:t>
      </w:r>
      <w:r w:rsidR="00D41225" w:rsidRPr="00365E47">
        <w:rPr>
          <w:rFonts w:ascii="Times New Roman" w:hAnsi="Times New Roman" w:cs="Times New Roman"/>
          <w:lang w:val="it-IT"/>
        </w:rPr>
        <w:t xml:space="preserve"> funzionalmente a</w:t>
      </w:r>
      <w:r w:rsidR="00472F04" w:rsidRPr="00365E47">
        <w:rPr>
          <w:rFonts w:ascii="Times New Roman" w:hAnsi="Times New Roman" w:cs="Times New Roman"/>
          <w:lang w:val="it-IT"/>
        </w:rPr>
        <w:t>ll</w:t>
      </w:r>
      <w:r w:rsidR="00D41225" w:rsidRPr="00365E47">
        <w:rPr>
          <w:rFonts w:ascii="Times New Roman" w:hAnsi="Times New Roman" w:cs="Times New Roman"/>
          <w:lang w:val="it-IT"/>
        </w:rPr>
        <w:t xml:space="preserve">a lettura completa da parte di coloro che transitano nelle aree </w:t>
      </w:r>
      <w:r w:rsidR="00D41225" w:rsidRPr="00365E47">
        <w:rPr>
          <w:rFonts w:ascii="Times New Roman" w:hAnsi="Times New Roman" w:cs="Times New Roman"/>
          <w:bCs/>
          <w:lang w:val="it-IT"/>
        </w:rPr>
        <w:t xml:space="preserve">in </w:t>
      </w:r>
      <w:r w:rsidR="00D41225" w:rsidRPr="00365E47">
        <w:rPr>
          <w:rFonts w:ascii="Times New Roman" w:hAnsi="Times New Roman" w:cs="Times New Roman"/>
          <w:lang w:val="it-IT"/>
        </w:rPr>
        <w:t>questione.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5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472F04" w:rsidRPr="00365E47">
        <w:rPr>
          <w:rFonts w:ascii="Times New Roman" w:hAnsi="Times New Roman" w:cs="Times New Roman"/>
          <w:sz w:val="22"/>
          <w:szCs w:val="22"/>
          <w:lang w:val="it-IT"/>
        </w:rPr>
        <w:t>ariffe</w:t>
      </w:r>
    </w:p>
    <w:p w:rsidR="009E3070" w:rsidRPr="00365E47" w:rsidRDefault="00197903" w:rsidP="002C638A">
      <w:pPr>
        <w:pStyle w:val="Body"/>
        <w:ind w:firstLine="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 norma del c.1 dell’art.2/bis della Legge n.</w:t>
      </w:r>
      <w:r w:rsidR="0000515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75/2002 i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canone  non è dovuto “per le insegne di esercizio delle attività commerciali e di produzione di beni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servizi che contraddistinguono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sede ove si svolge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’att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ivit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à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cui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si riferiscono, per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superficie complessiva, fino a 5 metri quadrati”.</w:t>
      </w:r>
    </w:p>
    <w:p w:rsidR="00E631AA" w:rsidRPr="00365E47" w:rsidRDefault="00197903" w:rsidP="00E631AA">
      <w:pPr>
        <w:pStyle w:val="Body"/>
        <w:ind w:firstLine="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E631AA" w:rsidRPr="00365E47">
        <w:rPr>
          <w:rFonts w:ascii="Times New Roman" w:hAnsi="Times New Roman" w:cs="Times New Roman"/>
          <w:sz w:val="22"/>
          <w:szCs w:val="22"/>
          <w:lang w:val="it-IT"/>
        </w:rPr>
        <w:t>Le tariffe del canone per l’installazione di  mezzi pubblicitari sono le seguenti:</w:t>
      </w:r>
    </w:p>
    <w:p w:rsidR="00415808" w:rsidRPr="00365E47" w:rsidRDefault="00E631AA" w:rsidP="009D05C7">
      <w:pPr>
        <w:pStyle w:val="Body"/>
        <w:numPr>
          <w:ilvl w:val="0"/>
          <w:numId w:val="36"/>
        </w:numPr>
        <w:ind w:left="57" w:hanging="5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pubblicita ordinaria permanente (insegne,  cartelli,   cavalletti, targhe, ecc.)</w:t>
      </w:r>
    </w:p>
    <w:p w:rsidR="009E3070" w:rsidRPr="00195BC3" w:rsidRDefault="00415808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La tariffa base </w:t>
      </w:r>
      <w:r w:rsidR="006E5E50" w:rsidRPr="00195BC3">
        <w:rPr>
          <w:rFonts w:ascii="Times New Roman" w:hAnsi="Times New Roman" w:cs="Times New Roman"/>
          <w:sz w:val="22"/>
          <w:szCs w:val="22"/>
          <w:lang w:val="it-IT"/>
        </w:rPr>
        <w:t>è soggetta alla seguenti maggiorazioni:</w:t>
      </w:r>
    </w:p>
    <w:p w:rsidR="009E3070" w:rsidRPr="00365E47" w:rsidRDefault="00D41225" w:rsidP="009D05C7">
      <w:pPr>
        <w:pStyle w:val="Body"/>
        <w:numPr>
          <w:ilvl w:val="0"/>
          <w:numId w:val="9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80% delIa tariffa base se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sono luminosi o  illuminati, in categoria normale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D41225" w:rsidP="009D05C7">
      <w:pPr>
        <w:pStyle w:val="Body"/>
        <w:numPr>
          <w:ilvl w:val="0"/>
          <w:numId w:val="9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200% della tariffa base se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sono luminosi o illuminati ubicati in località determinate in  categoria speciale come da Allegato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”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del  presente Regolamento;</w:t>
      </w:r>
    </w:p>
    <w:p w:rsidR="009E3070" w:rsidRPr="00365E47" w:rsidRDefault="00D41225" w:rsidP="009D05C7">
      <w:pPr>
        <w:pStyle w:val="Body"/>
        <w:numPr>
          <w:ilvl w:val="0"/>
          <w:numId w:val="9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120% della tariffa base se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sono opachi ubicati in località determinate in categoria speciale come da Allegato 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”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del presente Regolamento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D41225" w:rsidP="009D05C7">
      <w:pPr>
        <w:pStyle w:val="Body"/>
        <w:numPr>
          <w:ilvl w:val="0"/>
          <w:numId w:val="9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50%  della tariffa base per que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li con superficie superiore 10 metri quadrati fermo restando che ii canone e’ dovuto per l’intera superf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D41225" w:rsidP="009D05C7">
      <w:pPr>
        <w:pStyle w:val="Body"/>
        <w:numPr>
          <w:ilvl w:val="0"/>
          <w:numId w:val="9"/>
        </w:numPr>
        <w:tabs>
          <w:tab w:val="left" w:pos="46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25% della tariffa base per i mezzi pubblicitari del tipo a  bandiera, cavalletti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ecc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che occupano soprassuolo o suolo pubblico  o soggetto  a servit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ù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di pubblico passaggio.</w:t>
      </w:r>
    </w:p>
    <w:p w:rsidR="00415808" w:rsidRPr="00365E47" w:rsidRDefault="00415808" w:rsidP="009D05C7">
      <w:pPr>
        <w:pStyle w:val="Body"/>
        <w:numPr>
          <w:ilvl w:val="0"/>
          <w:numId w:val="36"/>
        </w:numPr>
        <w:ind w:left="113" w:hanging="113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pubblicità temporanea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(insegne, carte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i,  targhe, striscioni,  drappi,  ecc.)</w:t>
      </w:r>
    </w:p>
    <w:p w:rsidR="009E3070" w:rsidRPr="00365E47" w:rsidRDefault="00D41225" w:rsidP="00415808">
      <w:pPr>
        <w:pStyle w:val="Body"/>
        <w:tabs>
          <w:tab w:val="left" w:pos="820"/>
          <w:tab w:val="left" w:pos="3880"/>
        </w:tabs>
        <w:ind w:left="5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La </w:t>
      </w:r>
      <w:r w:rsidR="006E5E50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tariffa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è pa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ad un quarto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(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1/4)</w:t>
      </w:r>
      <w:r w:rsidRPr="00365E47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del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tariffa base fissata al punto precedente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per ogni periodo di esposizione di trenta giorni o frazione e per ogni metro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quadrato di superf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cie con le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maggiorazioni di cui al punto precedente.</w:t>
      </w:r>
    </w:p>
    <w:p w:rsidR="009E3070" w:rsidRPr="0049695B" w:rsidRDefault="00415808" w:rsidP="009D05C7">
      <w:pPr>
        <w:pStyle w:val="Body"/>
        <w:numPr>
          <w:ilvl w:val="0"/>
          <w:numId w:val="36"/>
        </w:numPr>
        <w:tabs>
          <w:tab w:val="left" w:pos="800"/>
        </w:tabs>
        <w:ind w:left="357" w:hanging="357"/>
        <w:jc w:val="left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pubblicità temporanea  (locandine).</w:t>
      </w:r>
    </w:p>
    <w:p w:rsidR="009E3070" w:rsidRPr="00195BC3" w:rsidRDefault="00D41225" w:rsidP="006E6DDD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pubblicità effettuata con locandine 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ta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iff</w:t>
      </w:r>
      <w:r w:rsidR="0041580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è determinata nella misura di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1/3 della tariffa base per locandina fino a quindici giorni di esposizione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; </w:t>
      </w:r>
      <w:r w:rsidR="00195BC3"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4008D4" w:rsidRPr="00195BC3">
        <w:rPr>
          <w:rFonts w:ascii="Times New Roman" w:hAnsi="Times New Roman" w:cs="Times New Roman"/>
          <w:sz w:val="22"/>
          <w:szCs w:val="22"/>
          <w:lang w:val="it-IT"/>
        </w:rPr>
        <w:t>er periodi successivi di 15 giorni la tariffa è determinata nella misura del 50% della tariffa base.</w:t>
      </w:r>
    </w:p>
    <w:p w:rsidR="009E3070" w:rsidRPr="007E3C87" w:rsidRDefault="00D41225" w:rsidP="00415808">
      <w:pPr>
        <w:jc w:val="both"/>
        <w:rPr>
          <w:rFonts w:ascii="Times New Roman" w:eastAsia="Arial" w:hAnsi="Times New Roman" w:cs="Times New Roman"/>
          <w:strike/>
          <w:lang w:val="it-IT"/>
        </w:rPr>
      </w:pPr>
      <w:r w:rsidRPr="007E3C87">
        <w:rPr>
          <w:rFonts w:ascii="Times New Roman" w:eastAsia="Arial" w:hAnsi="Times New Roman" w:cs="Times New Roman"/>
          <w:bCs/>
          <w:lang w:val="it-IT"/>
        </w:rPr>
        <w:t xml:space="preserve">Sono esenti  dalla  </w:t>
      </w:r>
      <w:r w:rsidRPr="007E3C87">
        <w:rPr>
          <w:rFonts w:ascii="Times New Roman" w:eastAsia="Arial" w:hAnsi="Times New Roman" w:cs="Times New Roman"/>
          <w:lang w:val="it-IT"/>
        </w:rPr>
        <w:t>tariffa  le  locandine a  carattere umanitario, presentate  da comitati, associazioni  e Fondazioni  senza scopo di</w:t>
      </w:r>
      <w:r w:rsidR="00415808" w:rsidRPr="007E3C87">
        <w:rPr>
          <w:rFonts w:ascii="Times New Roman" w:eastAsia="Arial" w:hAnsi="Times New Roman" w:cs="Times New Roman"/>
          <w:lang w:val="it-IT"/>
        </w:rPr>
        <w:t xml:space="preserve"> </w:t>
      </w:r>
      <w:r w:rsidRPr="007E3C87">
        <w:rPr>
          <w:rFonts w:ascii="Times New Roman" w:eastAsia="Arial" w:hAnsi="Times New Roman" w:cs="Times New Roman"/>
          <w:lang w:val="it-IT"/>
        </w:rPr>
        <w:t>lucro contenenti  messaggi rivolti espressamente a</w:t>
      </w:r>
      <w:r w:rsidR="00415808" w:rsidRPr="007E3C87">
        <w:rPr>
          <w:rFonts w:ascii="Times New Roman" w:eastAsia="Arial" w:hAnsi="Times New Roman" w:cs="Times New Roman"/>
          <w:lang w:val="it-IT"/>
        </w:rPr>
        <w:t>ll</w:t>
      </w:r>
      <w:r w:rsidRPr="007E3C87">
        <w:rPr>
          <w:rFonts w:ascii="Times New Roman" w:eastAsia="Arial" w:hAnsi="Times New Roman" w:cs="Times New Roman"/>
          <w:lang w:val="it-IT"/>
        </w:rPr>
        <w:t>’ass</w:t>
      </w:r>
      <w:r w:rsidR="00415808" w:rsidRPr="007E3C87">
        <w:rPr>
          <w:rFonts w:ascii="Times New Roman" w:eastAsia="Arial" w:hAnsi="Times New Roman" w:cs="Times New Roman"/>
          <w:lang w:val="it-IT"/>
        </w:rPr>
        <w:t>is</w:t>
      </w:r>
      <w:r w:rsidRPr="007E3C87">
        <w:rPr>
          <w:rFonts w:ascii="Times New Roman" w:eastAsia="Arial" w:hAnsi="Times New Roman" w:cs="Times New Roman"/>
          <w:lang w:val="it-IT"/>
        </w:rPr>
        <w:t>tenza so</w:t>
      </w:r>
      <w:r w:rsidR="00415808" w:rsidRPr="007E3C87">
        <w:rPr>
          <w:rFonts w:ascii="Times New Roman" w:eastAsia="Arial" w:hAnsi="Times New Roman" w:cs="Times New Roman"/>
          <w:lang w:val="it-IT"/>
        </w:rPr>
        <w:t>ci</w:t>
      </w:r>
      <w:r w:rsidRPr="007E3C87">
        <w:rPr>
          <w:rFonts w:ascii="Times New Roman" w:eastAsia="Arial" w:hAnsi="Times New Roman" w:cs="Times New Roman"/>
          <w:lang w:val="it-IT"/>
        </w:rPr>
        <w:t>ale, san</w:t>
      </w:r>
      <w:r w:rsidR="00415808" w:rsidRPr="007E3C87">
        <w:rPr>
          <w:rFonts w:ascii="Times New Roman" w:eastAsia="Arial" w:hAnsi="Times New Roman" w:cs="Times New Roman"/>
          <w:lang w:val="it-IT"/>
        </w:rPr>
        <w:t>itaria</w:t>
      </w:r>
      <w:r w:rsidRPr="007E3C87">
        <w:rPr>
          <w:rFonts w:ascii="Times New Roman" w:eastAsia="Arial" w:hAnsi="Times New Roman" w:cs="Times New Roman"/>
          <w:lang w:val="it-IT"/>
        </w:rPr>
        <w:t xml:space="preserve"> ed a  manifestazioni di benef</w:t>
      </w:r>
      <w:r w:rsidR="006E5E50" w:rsidRPr="007E3C87">
        <w:rPr>
          <w:rFonts w:ascii="Times New Roman" w:eastAsia="Arial" w:hAnsi="Times New Roman" w:cs="Times New Roman"/>
          <w:lang w:val="it-IT"/>
        </w:rPr>
        <w:t>i</w:t>
      </w:r>
      <w:r w:rsidRPr="007E3C87">
        <w:rPr>
          <w:rFonts w:ascii="Times New Roman" w:eastAsia="Arial" w:hAnsi="Times New Roman" w:cs="Times New Roman"/>
          <w:lang w:val="it-IT"/>
        </w:rPr>
        <w:t>cenza</w:t>
      </w:r>
      <w:r w:rsidR="004008D4" w:rsidRPr="007E3C87">
        <w:rPr>
          <w:rFonts w:ascii="Times New Roman" w:eastAsia="Arial" w:hAnsi="Times New Roman" w:cs="Times New Roman"/>
          <w:lang w:val="it-IT"/>
        </w:rPr>
        <w:t>.</w:t>
      </w:r>
      <w:r w:rsidRPr="007E3C87">
        <w:rPr>
          <w:rFonts w:ascii="Times New Roman" w:eastAsia="Arial" w:hAnsi="Times New Roman" w:cs="Times New Roman"/>
          <w:lang w:val="it-IT"/>
        </w:rPr>
        <w:t xml:space="preserve"> </w:t>
      </w:r>
    </w:p>
    <w:p w:rsidR="009E3070" w:rsidRPr="007E3C87" w:rsidRDefault="00D41225" w:rsidP="002C638A">
      <w:pPr>
        <w:ind w:firstLine="10"/>
        <w:jc w:val="both"/>
        <w:rPr>
          <w:rFonts w:ascii="Times New Roman" w:eastAsia="Arial" w:hAnsi="Times New Roman" w:cs="Times New Roman"/>
        </w:rPr>
      </w:pPr>
      <w:r w:rsidRPr="007E3C87">
        <w:rPr>
          <w:rFonts w:ascii="Times New Roman" w:eastAsia="Arial" w:hAnsi="Times New Roman" w:cs="Times New Roman"/>
          <w:lang w:val="it-IT"/>
        </w:rPr>
        <w:t>La richiesta, di norma, non dovrà superare le 300 locandine e le dimensioni di ciascuna locandina   non  dovranno superare cm.50 x cm.70 o  super</w:t>
      </w:r>
      <w:r w:rsidR="00415808" w:rsidRPr="007E3C87">
        <w:rPr>
          <w:rFonts w:ascii="Times New Roman" w:eastAsia="Arial" w:hAnsi="Times New Roman" w:cs="Times New Roman"/>
          <w:lang w:val="it-IT"/>
        </w:rPr>
        <w:t>ficie</w:t>
      </w:r>
      <w:r w:rsidRPr="007E3C87">
        <w:rPr>
          <w:rFonts w:ascii="Times New Roman" w:eastAsia="Arial" w:hAnsi="Times New Roman" w:cs="Times New Roman"/>
          <w:lang w:val="it-IT"/>
        </w:rPr>
        <w:t xml:space="preserve"> equivalente. </w:t>
      </w:r>
      <w:r w:rsidRPr="007E3C87">
        <w:rPr>
          <w:rFonts w:ascii="Times New Roman" w:eastAsia="Arial" w:hAnsi="Times New Roman" w:cs="Times New Roman"/>
        </w:rPr>
        <w:t>(non si appl</w:t>
      </w:r>
      <w:r w:rsidR="00415808" w:rsidRPr="007E3C87">
        <w:rPr>
          <w:rFonts w:ascii="Times New Roman" w:eastAsia="Arial" w:hAnsi="Times New Roman" w:cs="Times New Roman"/>
        </w:rPr>
        <w:t>i</w:t>
      </w:r>
      <w:r w:rsidRPr="007E3C87">
        <w:rPr>
          <w:rFonts w:ascii="Times New Roman" w:eastAsia="Arial" w:hAnsi="Times New Roman" w:cs="Times New Roman"/>
        </w:rPr>
        <w:t xml:space="preserve">ca </w:t>
      </w:r>
      <w:r w:rsidR="00415808" w:rsidRPr="007E3C87">
        <w:rPr>
          <w:rFonts w:ascii="Times New Roman" w:eastAsia="Arial" w:hAnsi="Times New Roman" w:cs="Times New Roman"/>
        </w:rPr>
        <w:t>l</w:t>
      </w:r>
      <w:r w:rsidRPr="007E3C87">
        <w:rPr>
          <w:rFonts w:ascii="Times New Roman" w:eastAsia="Arial" w:hAnsi="Times New Roman" w:cs="Times New Roman"/>
        </w:rPr>
        <w:t>a maggiorazione della categor</w:t>
      </w:r>
      <w:r w:rsidR="00415808" w:rsidRPr="007E3C87">
        <w:rPr>
          <w:rFonts w:ascii="Times New Roman" w:eastAsia="Arial" w:hAnsi="Times New Roman" w:cs="Times New Roman"/>
        </w:rPr>
        <w:t>i</w:t>
      </w:r>
      <w:r w:rsidRPr="007E3C87">
        <w:rPr>
          <w:rFonts w:ascii="Times New Roman" w:eastAsia="Arial" w:hAnsi="Times New Roman" w:cs="Times New Roman"/>
        </w:rPr>
        <w:t>a spec</w:t>
      </w:r>
      <w:r w:rsidR="00415808" w:rsidRPr="007E3C87">
        <w:rPr>
          <w:rFonts w:ascii="Times New Roman" w:eastAsia="Arial" w:hAnsi="Times New Roman" w:cs="Times New Roman"/>
        </w:rPr>
        <w:t>i</w:t>
      </w:r>
      <w:r w:rsidRPr="007E3C87">
        <w:rPr>
          <w:rFonts w:ascii="Times New Roman" w:eastAsia="Arial" w:hAnsi="Times New Roman" w:cs="Times New Roman"/>
        </w:rPr>
        <w:t>ale).</w:t>
      </w:r>
    </w:p>
    <w:p w:rsidR="009E3070" w:rsidRPr="007E3C87" w:rsidRDefault="00415808" w:rsidP="009D05C7">
      <w:pPr>
        <w:pStyle w:val="Body"/>
        <w:numPr>
          <w:ilvl w:val="0"/>
          <w:numId w:val="36"/>
        </w:numPr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2"/>
          <w:szCs w:val="22"/>
        </w:rPr>
      </w:pPr>
      <w:r w:rsidRPr="007E3C87">
        <w:rPr>
          <w:rFonts w:ascii="Times New Roman" w:hAnsi="Times New Roman" w:cs="Times New Roman"/>
          <w:sz w:val="22"/>
          <w:szCs w:val="22"/>
        </w:rPr>
        <w:t>pubblicità temporanea.</w:t>
      </w:r>
    </w:p>
    <w:p w:rsidR="009E3070" w:rsidRPr="007E3C87" w:rsidRDefault="00D41225" w:rsidP="002C638A">
      <w:pPr>
        <w:pStyle w:val="Body"/>
        <w:ind w:firstLine="1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41580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 pubblicità effettuata attraverso </w:t>
      </w:r>
      <w:r w:rsidR="0041580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a distribuzione di manifest</w:t>
      </w:r>
      <w:r w:rsidR="00415808" w:rsidRPr="007E3C8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ni o di altro materiale pubblicitarlo, mediante persone circolanti con  cartelli </w:t>
      </w:r>
      <w:r w:rsidR="00415808" w:rsidRPr="007E3C8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altri  </w:t>
      </w:r>
      <w:r w:rsidRPr="007E3C8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mezzi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pubblicitari, </w:t>
      </w:r>
      <w:r w:rsidR="0041580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a tariffa è determinata nella misura del:</w:t>
      </w:r>
    </w:p>
    <w:p w:rsidR="009E3070" w:rsidRPr="007E3C87" w:rsidRDefault="00415808" w:rsidP="00630DE8">
      <w:pPr>
        <w:pStyle w:val="Body"/>
        <w:tabs>
          <w:tab w:val="left" w:pos="44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-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30% della tariffa base per ciascuna persona impiegata nella distribuzione od effettuazione e per ogni giorno o frazione, nella zona del centro storico</w:t>
      </w:r>
      <w:r w:rsidR="00630DE8" w:rsidRPr="007E3C8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630DE8" w:rsidRPr="00365E47" w:rsidRDefault="00D41225" w:rsidP="00630DE8">
      <w:pPr>
        <w:pStyle w:val="Body"/>
        <w:tabs>
          <w:tab w:val="left" w:pos="38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per le restanti parti del territorio: </w:t>
      </w:r>
      <w:r w:rsidR="004008D4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il 20%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per ciascuna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persona im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piegata.</w:t>
      </w:r>
    </w:p>
    <w:p w:rsidR="009E3070" w:rsidRPr="00365E47" w:rsidRDefault="00D41225" w:rsidP="00630DE8">
      <w:pPr>
        <w:pStyle w:val="Body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Non si applica Ia maggiorazione  della Categoria Speciale.</w:t>
      </w:r>
    </w:p>
    <w:p w:rsidR="009E3070" w:rsidRPr="00365E47" w:rsidRDefault="00630DE8" w:rsidP="00630DE8">
      <w:pPr>
        <w:pStyle w:val="Heading5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fatto assoluto divieto di effe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t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tuare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pubb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cità  mediante qualsiasi forma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di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volantina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ggio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.</w:t>
      </w:r>
    </w:p>
    <w:p w:rsidR="009E3070" w:rsidRPr="00365E47" w:rsidRDefault="00630DE8" w:rsidP="009D05C7">
      <w:pPr>
        <w:pStyle w:val="Body"/>
        <w:numPr>
          <w:ilvl w:val="0"/>
          <w:numId w:val="36"/>
        </w:numPr>
        <w:tabs>
          <w:tab w:val="left" w:pos="620"/>
        </w:tabs>
        <w:ind w:left="113" w:hanging="113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Pubblicità temporanea  (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prolezioni  su schermi)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D41225" w:rsidP="009D05C7">
      <w:pPr>
        <w:pStyle w:val="Body"/>
        <w:ind w:left="113" w:hanging="113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cità realizzata in luoghi pubblici o aperti al pubblico attraverso diapositive, pro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ezioni luminose o cinematografiche effettuate s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u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schermi  o pareti riflettenti, 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tariff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è determinata nella misura di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1/3 della tariffa base per mq. x  mese indipendentemente  dal numero de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messaggi per ogni sala di proiezione.</w:t>
      </w:r>
    </w:p>
    <w:p w:rsidR="00B14E4B" w:rsidRPr="0049695B" w:rsidRDefault="00B14E4B" w:rsidP="009D05C7">
      <w:pPr>
        <w:pStyle w:val="Body"/>
        <w:numPr>
          <w:ilvl w:val="0"/>
          <w:numId w:val="36"/>
        </w:numPr>
        <w:tabs>
          <w:tab w:val="left" w:pos="620"/>
        </w:tabs>
        <w:ind w:left="113" w:hanging="113"/>
        <w:jc w:val="left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Pubblicità temporanea  (sonora).</w:t>
      </w:r>
    </w:p>
    <w:p w:rsidR="00B14E4B" w:rsidRPr="00365E47" w:rsidRDefault="004008D4" w:rsidP="00B14E4B">
      <w:pPr>
        <w:pStyle w:val="Body"/>
        <w:ind w:firstLine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Per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pubblicità effettuata  a mezzo di appa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recchi amplificatori e simili, la tariffa è determ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inata per ogni giorno a frazione e per ciascun punto di effettuazione della pubblicità nella misura del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:</w:t>
      </w:r>
    </w:p>
    <w:p w:rsidR="00B14E4B" w:rsidRPr="00365E47" w:rsidRDefault="00D41225" w:rsidP="00B14E4B">
      <w:pPr>
        <w:pStyle w:val="Body"/>
        <w:ind w:firstLine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60%  della tariffa base nella Categoria Normale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D41225" w:rsidP="00B14E4B">
      <w:pPr>
        <w:pStyle w:val="Body"/>
        <w:ind w:firstLine="1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150% della tariffa base nella Categoria Speciale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B14E4B" w:rsidRPr="0049695B" w:rsidRDefault="00B14E4B" w:rsidP="009D05C7">
      <w:pPr>
        <w:pStyle w:val="Body"/>
        <w:numPr>
          <w:ilvl w:val="0"/>
          <w:numId w:val="36"/>
        </w:numPr>
        <w:tabs>
          <w:tab w:val="left" w:pos="620"/>
        </w:tabs>
        <w:ind w:left="113" w:hanging="113"/>
        <w:jc w:val="left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pubblicità effettuata con veicoli.</w:t>
      </w:r>
    </w:p>
    <w:p w:rsidR="009E3070" w:rsidRPr="00195BC3" w:rsidRDefault="00197903" w:rsidP="002C638A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3.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pubblicità  effettuata per c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nto proprio su veicoli di proprietà del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’impresa 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adibiti a</w:t>
      </w:r>
      <w:r w:rsidR="00B14E4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trasporti per suo conto </w:t>
      </w:r>
      <w:r w:rsidR="004008D4" w:rsidRPr="00195BC3">
        <w:rPr>
          <w:rFonts w:ascii="Times New Roman" w:hAnsi="Times New Roman" w:cs="Times New Roman"/>
          <w:sz w:val="22"/>
          <w:szCs w:val="22"/>
          <w:lang w:val="it-IT"/>
        </w:rPr>
        <w:t>le tariffe sono così differenziate:</w:t>
      </w:r>
    </w:p>
    <w:p w:rsidR="009E3070" w:rsidRPr="007E3C87" w:rsidRDefault="00B14E4B" w:rsidP="009D05C7">
      <w:pPr>
        <w:pStyle w:val="Body"/>
        <w:numPr>
          <w:ilvl w:val="0"/>
          <w:numId w:val="10"/>
        </w:numPr>
        <w:tabs>
          <w:tab w:val="left" w:pos="480"/>
          <w:tab w:val="left" w:pos="6520"/>
        </w:tabs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4008D4" w:rsidRPr="007E3C87">
        <w:rPr>
          <w:rFonts w:ascii="Times New Roman" w:hAnsi="Times New Roman" w:cs="Times New Roman"/>
          <w:sz w:val="22"/>
          <w:szCs w:val="22"/>
          <w:lang w:val="it-IT"/>
        </w:rPr>
        <w:t>er autovei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coli con portata superiore  a 30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q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7E3C87" w:rsidRDefault="00B14E4B" w:rsidP="009D05C7">
      <w:pPr>
        <w:pStyle w:val="Body"/>
        <w:numPr>
          <w:ilvl w:val="0"/>
          <w:numId w:val="10"/>
        </w:numPr>
        <w:tabs>
          <w:tab w:val="left" w:pos="480"/>
          <w:tab w:val="left" w:pos="6480"/>
        </w:tabs>
        <w:ind w:left="0" w:firstLine="0"/>
        <w:jc w:val="left"/>
        <w:rPr>
          <w:rFonts w:ascii="Times New Roman" w:hAnsi="Times New Roman" w:cs="Times New Roman"/>
          <w:strike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er autoveicoli  con portata inferiore  a 30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q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195BC3" w:rsidRDefault="00B14E4B" w:rsidP="009D05C7">
      <w:pPr>
        <w:pStyle w:val="Body"/>
        <w:numPr>
          <w:ilvl w:val="0"/>
          <w:numId w:val="10"/>
        </w:numPr>
        <w:tabs>
          <w:tab w:val="left" w:pos="480"/>
        </w:tabs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er motoveicoli  e autoveicoli non compresi nelle due precedenti categorie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195BC3" w:rsidRDefault="00B14E4B" w:rsidP="009D05C7">
      <w:pPr>
        <w:pStyle w:val="Body"/>
        <w:numPr>
          <w:ilvl w:val="0"/>
          <w:numId w:val="10"/>
        </w:numPr>
        <w:tabs>
          <w:tab w:val="left" w:pos="480"/>
        </w:tabs>
        <w:ind w:left="0" w:firstLine="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er i veicoli circolanti con rimorchio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tariffa è raddoppiata.</w:t>
      </w:r>
    </w:p>
    <w:p w:rsidR="009E3070" w:rsidRPr="007E3C87" w:rsidRDefault="00197903" w:rsidP="009D05C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4.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Nel caso della sola indicazione del march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io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, della ragione sociale e dell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indirizzo dell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impresa, purché sia apposta non pi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ù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di due volte e ciascuna iscrizione non sia di superficie superiore a mezzo metro quadrato, i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B14E4B" w:rsidRPr="007E3C8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anone non è dovuto.</w:t>
      </w:r>
    </w:p>
    <w:p w:rsidR="009E3070" w:rsidRPr="007E3C87" w:rsidRDefault="00197903" w:rsidP="00B14E4B">
      <w:pPr>
        <w:jc w:val="both"/>
        <w:rPr>
          <w:rFonts w:ascii="Times New Roman" w:hAnsi="Times New Roman" w:cs="Times New Roman"/>
          <w:bCs/>
          <w:lang w:val="it-IT"/>
        </w:rPr>
      </w:pPr>
      <w:r w:rsidRPr="007E3C87">
        <w:rPr>
          <w:rFonts w:ascii="Times New Roman" w:eastAsia="Times New Roman" w:hAnsi="Times New Roman" w:cs="Times New Roman"/>
          <w:bCs/>
          <w:lang w:val="it-IT"/>
        </w:rPr>
        <w:t xml:space="preserve">5. </w:t>
      </w:r>
      <w:r w:rsidR="00D41225" w:rsidRPr="007E3C87">
        <w:rPr>
          <w:rFonts w:ascii="Times New Roman" w:eastAsia="Times New Roman" w:hAnsi="Times New Roman" w:cs="Times New Roman"/>
          <w:bCs/>
          <w:lang w:val="it-IT"/>
        </w:rPr>
        <w:t>Per</w:t>
      </w:r>
      <w:r w:rsidR="00B14E4B" w:rsidRPr="007E3C87">
        <w:rPr>
          <w:rFonts w:ascii="Times New Roman" w:eastAsia="Times New Roman" w:hAnsi="Times New Roman" w:cs="Times New Roman"/>
          <w:bCs/>
          <w:lang w:val="it-IT"/>
        </w:rPr>
        <w:t xml:space="preserve"> l</w:t>
      </w:r>
      <w:r w:rsidR="00D41225" w:rsidRPr="007E3C87">
        <w:rPr>
          <w:rFonts w:ascii="Times New Roman" w:eastAsia="Times New Roman" w:hAnsi="Times New Roman" w:cs="Times New Roman"/>
          <w:bCs/>
          <w:lang w:val="it-IT"/>
        </w:rPr>
        <w:t>a pubblicità effettuata  p</w:t>
      </w:r>
      <w:r w:rsidR="00B14E4B" w:rsidRPr="007E3C87">
        <w:rPr>
          <w:rFonts w:ascii="Times New Roman" w:eastAsia="Times New Roman" w:hAnsi="Times New Roman" w:cs="Times New Roman"/>
          <w:bCs/>
          <w:lang w:val="it-IT"/>
        </w:rPr>
        <w:t>e</w:t>
      </w:r>
      <w:r w:rsidR="00D41225" w:rsidRPr="007E3C87">
        <w:rPr>
          <w:rFonts w:ascii="Times New Roman" w:eastAsia="Times New Roman" w:hAnsi="Times New Roman" w:cs="Times New Roman"/>
          <w:bCs/>
          <w:lang w:val="it-IT"/>
        </w:rPr>
        <w:t>r  c</w:t>
      </w:r>
      <w:r w:rsidR="00B14E4B" w:rsidRPr="007E3C87">
        <w:rPr>
          <w:rFonts w:ascii="Times New Roman" w:eastAsia="Times New Roman" w:hAnsi="Times New Roman" w:cs="Times New Roman"/>
          <w:bCs/>
          <w:lang w:val="it-IT"/>
        </w:rPr>
        <w:t>o</w:t>
      </w:r>
      <w:r w:rsidR="00D41225" w:rsidRPr="007E3C87">
        <w:rPr>
          <w:rFonts w:ascii="Times New Roman" w:eastAsia="Times New Roman" w:hAnsi="Times New Roman" w:cs="Times New Roman"/>
          <w:bCs/>
          <w:lang w:val="it-IT"/>
        </w:rPr>
        <w:t xml:space="preserve">nto  </w:t>
      </w:r>
      <w:r w:rsidR="00D41225" w:rsidRPr="007E3C87">
        <w:rPr>
          <w:rFonts w:ascii="Times New Roman" w:eastAsia="Arial" w:hAnsi="Times New Roman" w:cs="Times New Roman"/>
          <w:lang w:val="it-IT"/>
        </w:rPr>
        <w:t xml:space="preserve">terzi </w:t>
      </w:r>
      <w:r w:rsidR="00D41225" w:rsidRPr="007E3C87">
        <w:rPr>
          <w:rFonts w:ascii="Times New Roman" w:eastAsia="Times New Roman" w:hAnsi="Times New Roman" w:cs="Times New Roman"/>
          <w:bCs/>
          <w:lang w:val="it-IT"/>
        </w:rPr>
        <w:t>su veicoli</w:t>
      </w:r>
      <w:r w:rsidR="00B14E4B" w:rsidRPr="007E3C87">
        <w:rPr>
          <w:rFonts w:ascii="Times New Roman" w:eastAsia="Times New Roman" w:hAnsi="Times New Roman" w:cs="Times New Roman"/>
          <w:bCs/>
          <w:lang w:val="it-IT"/>
        </w:rPr>
        <w:t xml:space="preserve"> d</w:t>
      </w:r>
      <w:r w:rsidR="00D41225" w:rsidRPr="007E3C87">
        <w:rPr>
          <w:rFonts w:ascii="Times New Roman" w:eastAsia="Times New Roman" w:hAnsi="Times New Roman" w:cs="Times New Roman"/>
          <w:lang w:val="it-IT"/>
        </w:rPr>
        <w:t>a ditte</w:t>
      </w:r>
      <w:r w:rsidR="00B14E4B" w:rsidRPr="007E3C87">
        <w:rPr>
          <w:rFonts w:ascii="Times New Roman" w:eastAsia="Times New Roman" w:hAnsi="Times New Roman" w:cs="Times New Roman"/>
          <w:lang w:val="it-IT"/>
        </w:rPr>
        <w:t xml:space="preserve"> </w:t>
      </w:r>
      <w:r w:rsidR="006E6DDD" w:rsidRPr="007E3C87">
        <w:rPr>
          <w:rFonts w:ascii="Times New Roman" w:hAnsi="Times New Roman" w:cs="Times New Roman"/>
          <w:lang w:val="it-IT"/>
        </w:rPr>
        <w:t>autorizzate, l</w:t>
      </w:r>
      <w:r w:rsidR="00D41225" w:rsidRPr="007E3C87">
        <w:rPr>
          <w:rFonts w:ascii="Times New Roman" w:hAnsi="Times New Roman" w:cs="Times New Roman"/>
          <w:lang w:val="it-IT"/>
        </w:rPr>
        <w:t xml:space="preserve">a  tariffa è  </w:t>
      </w:r>
      <w:r w:rsidR="004008D4" w:rsidRPr="00195BC3">
        <w:rPr>
          <w:rFonts w:ascii="Times New Roman" w:hAnsi="Times New Roman" w:cs="Times New Roman"/>
          <w:lang w:val="it-IT"/>
        </w:rPr>
        <w:t>calcolata</w:t>
      </w:r>
      <w:r w:rsidR="004008D4" w:rsidRPr="007E3C87">
        <w:rPr>
          <w:rFonts w:ascii="Times New Roman" w:hAnsi="Times New Roman" w:cs="Times New Roman"/>
          <w:lang w:val="it-IT"/>
        </w:rPr>
        <w:t xml:space="preserve"> </w:t>
      </w:r>
      <w:r w:rsidR="00B14E4B" w:rsidRPr="007E3C87">
        <w:rPr>
          <w:rFonts w:ascii="Times New Roman" w:hAnsi="Times New Roman" w:cs="Times New Roman"/>
          <w:lang w:val="it-IT"/>
        </w:rPr>
        <w:t>p</w:t>
      </w:r>
      <w:r w:rsidR="00D41225" w:rsidRPr="007E3C87">
        <w:rPr>
          <w:rFonts w:ascii="Times New Roman" w:hAnsi="Times New Roman" w:cs="Times New Roman"/>
          <w:lang w:val="it-IT"/>
        </w:rPr>
        <w:t>er metro quadrato, per</w:t>
      </w:r>
      <w:r w:rsidR="00B14E4B" w:rsidRPr="007E3C87">
        <w:rPr>
          <w:rFonts w:ascii="Times New Roman" w:hAnsi="Times New Roman" w:cs="Times New Roman"/>
          <w:lang w:val="it-IT"/>
        </w:rPr>
        <w:t xml:space="preserve">  anno solare, </w:t>
      </w:r>
      <w:r w:rsidR="00D41225" w:rsidRPr="007E3C87">
        <w:rPr>
          <w:rFonts w:ascii="Times New Roman" w:hAnsi="Times New Roman" w:cs="Times New Roman"/>
          <w:lang w:val="it-IT"/>
        </w:rPr>
        <w:t>c</w:t>
      </w:r>
      <w:r w:rsidR="00B14E4B" w:rsidRPr="007E3C87">
        <w:rPr>
          <w:rFonts w:ascii="Times New Roman" w:hAnsi="Times New Roman" w:cs="Times New Roman"/>
          <w:lang w:val="it-IT"/>
        </w:rPr>
        <w:t>o</w:t>
      </w:r>
      <w:r w:rsidR="00D41225" w:rsidRPr="007E3C87">
        <w:rPr>
          <w:rFonts w:ascii="Times New Roman" w:hAnsi="Times New Roman" w:cs="Times New Roman"/>
          <w:lang w:val="it-IT"/>
        </w:rPr>
        <w:t xml:space="preserve">n </w:t>
      </w:r>
      <w:r w:rsidR="00B14E4B" w:rsidRPr="007E3C87">
        <w:rPr>
          <w:rFonts w:ascii="Times New Roman" w:hAnsi="Times New Roman" w:cs="Times New Roman"/>
          <w:lang w:val="it-IT"/>
        </w:rPr>
        <w:t xml:space="preserve">le </w:t>
      </w:r>
      <w:r w:rsidR="00D41225" w:rsidRPr="007E3C87">
        <w:rPr>
          <w:rFonts w:ascii="Times New Roman" w:hAnsi="Times New Roman" w:cs="Times New Roman"/>
          <w:lang w:val="it-IT"/>
        </w:rPr>
        <w:t xml:space="preserve">stesse </w:t>
      </w:r>
      <w:r w:rsidR="00B14E4B" w:rsidRPr="007E3C87">
        <w:rPr>
          <w:rFonts w:ascii="Times New Roman" w:hAnsi="Times New Roman" w:cs="Times New Roman"/>
          <w:lang w:val="it-IT"/>
        </w:rPr>
        <w:t>mag</w:t>
      </w:r>
      <w:r w:rsidR="00D41225" w:rsidRPr="007E3C87">
        <w:rPr>
          <w:rFonts w:ascii="Times New Roman" w:hAnsi="Times New Roman" w:cs="Times New Roman"/>
          <w:lang w:val="it-IT"/>
        </w:rPr>
        <w:t>giorazioni ripor</w:t>
      </w:r>
      <w:r w:rsidR="006E6DDD" w:rsidRPr="007E3C87">
        <w:rPr>
          <w:rFonts w:ascii="Times New Roman" w:hAnsi="Times New Roman" w:cs="Times New Roman"/>
          <w:lang w:val="it-IT"/>
        </w:rPr>
        <w:t>t</w:t>
      </w:r>
      <w:r w:rsidR="00D41225" w:rsidRPr="007E3C87">
        <w:rPr>
          <w:rFonts w:ascii="Times New Roman" w:hAnsi="Times New Roman" w:cs="Times New Roman"/>
          <w:lang w:val="it-IT"/>
        </w:rPr>
        <w:t>ate al  punto</w:t>
      </w:r>
      <w:r w:rsidR="00B14E4B" w:rsidRPr="007E3C87">
        <w:rPr>
          <w:rFonts w:ascii="Times New Roman" w:hAnsi="Times New Roman" w:cs="Times New Roman"/>
          <w:lang w:val="it-IT"/>
        </w:rPr>
        <w:t xml:space="preserve"> 1)</w:t>
      </w:r>
      <w:r w:rsidR="00D41225" w:rsidRPr="007E3C87">
        <w:rPr>
          <w:rFonts w:ascii="Times New Roman" w:hAnsi="Times New Roman" w:cs="Times New Roman"/>
          <w:lang w:val="it-IT"/>
        </w:rPr>
        <w:t xml:space="preserve"> </w:t>
      </w:r>
      <w:r w:rsidR="006E6DDD" w:rsidRPr="007E3C87">
        <w:rPr>
          <w:rFonts w:ascii="Times New Roman" w:hAnsi="Times New Roman" w:cs="Times New Roman"/>
          <w:lang w:val="it-IT"/>
        </w:rPr>
        <w:t xml:space="preserve">del </w:t>
      </w:r>
      <w:r w:rsidR="00D41225" w:rsidRPr="007E3C87">
        <w:rPr>
          <w:rFonts w:ascii="Times New Roman" w:hAnsi="Times New Roman" w:cs="Times New Roman"/>
          <w:lang w:val="it-IT"/>
        </w:rPr>
        <w:t>presente articolo.</w:t>
      </w:r>
    </w:p>
    <w:p w:rsidR="00FB50EE" w:rsidRPr="007E3C87" w:rsidRDefault="00197903" w:rsidP="002C638A">
      <w:pPr>
        <w:pStyle w:val="Heading5"/>
        <w:ind w:firstLine="10"/>
        <w:jc w:val="both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6. 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Per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p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ubblicità effettuata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per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conto </w:t>
      </w:r>
      <w:r w:rsidR="00D41225" w:rsidRPr="007E3C87">
        <w:rPr>
          <w:rFonts w:ascii="Times New Roman" w:eastAsia="Times New Roman" w:hAnsi="Times New Roman" w:cs="Times New Roman"/>
          <w:b w:val="0"/>
          <w:bCs w:val="0"/>
          <w:sz w:val="22"/>
          <w:szCs w:val="22"/>
          <w:lang w:val="it-IT"/>
        </w:rPr>
        <w:t xml:space="preserve">terzi 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su veicoli di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prop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rietà adibiti a tale </w:t>
      </w:r>
      <w:r w:rsidR="00D41225" w:rsidRPr="007E3C87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>scopo</w:t>
      </w:r>
      <w:r w:rsidR="00195BC3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per l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a durata massima di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q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uindici </w:t>
      </w:r>
      <w:r w:rsidR="00FB50EE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>g</w:t>
      </w:r>
      <w:r w:rsidR="00D41225" w:rsidRPr="007E3C8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iorni. </w:t>
      </w:r>
    </w:p>
    <w:p w:rsidR="009E3070" w:rsidRPr="00195BC3" w:rsidRDefault="00197903" w:rsidP="00FB50EE">
      <w:pPr>
        <w:pStyle w:val="Heading5"/>
        <w:ind w:firstLine="1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7. </w:t>
      </w:r>
      <w:r w:rsidR="00195BC3" w:rsidRPr="00195BC3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comma cassato </w:t>
      </w:r>
    </w:p>
    <w:p w:rsidR="009E3070" w:rsidRPr="00365E47" w:rsidRDefault="00D41225" w:rsidP="00197903">
      <w:pPr>
        <w:pStyle w:val="Heading4"/>
        <w:jc w:val="both"/>
        <w:rPr>
          <w:rFonts w:eastAsia="Arial"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8</w:t>
      </w:r>
      <w:r w:rsidR="00FB50EE" w:rsidRPr="00365E47">
        <w:rPr>
          <w:rFonts w:cs="Times New Roman"/>
          <w:sz w:val="22"/>
          <w:szCs w:val="22"/>
          <w:lang w:val="it-IT"/>
        </w:rPr>
        <w:t>-  eventi particolari.</w:t>
      </w:r>
      <w:r w:rsidR="00197903" w:rsidRPr="00365E47">
        <w:rPr>
          <w:rFonts w:cs="Times New Roman"/>
          <w:sz w:val="22"/>
          <w:szCs w:val="22"/>
          <w:lang w:val="it-IT"/>
        </w:rPr>
        <w:t xml:space="preserve"> </w:t>
      </w:r>
      <w:r w:rsidRPr="00365E47">
        <w:rPr>
          <w:rFonts w:eastAsia="Arial" w:cs="Times New Roman"/>
          <w:sz w:val="22"/>
          <w:szCs w:val="22"/>
          <w:lang w:val="it-IT"/>
        </w:rPr>
        <w:t xml:space="preserve">Per </w:t>
      </w:r>
      <w:r w:rsidR="00FB50EE" w:rsidRPr="00365E47">
        <w:rPr>
          <w:rFonts w:eastAsia="Arial" w:cs="Times New Roman"/>
          <w:sz w:val="22"/>
          <w:szCs w:val="22"/>
          <w:lang w:val="it-IT"/>
        </w:rPr>
        <w:t>l</w:t>
      </w:r>
      <w:r w:rsidRPr="00365E47">
        <w:rPr>
          <w:rFonts w:eastAsia="Arial" w:cs="Times New Roman"/>
          <w:sz w:val="22"/>
          <w:szCs w:val="22"/>
          <w:lang w:val="it-IT"/>
        </w:rPr>
        <w:t xml:space="preserve">’installazione  di  forme  pubblicitarie, a  carattere commerciale, in  caso di particolari eventi che si caratterizzano per </w:t>
      </w:r>
      <w:r w:rsidR="00FB50EE" w:rsidRPr="00365E47">
        <w:rPr>
          <w:rFonts w:eastAsia="Arial" w:cs="Times New Roman"/>
          <w:sz w:val="22"/>
          <w:szCs w:val="22"/>
          <w:lang w:val="it-IT"/>
        </w:rPr>
        <w:t>l</w:t>
      </w:r>
      <w:r w:rsidRPr="00365E47">
        <w:rPr>
          <w:rFonts w:eastAsia="Arial" w:cs="Times New Roman"/>
          <w:sz w:val="22"/>
          <w:szCs w:val="22"/>
          <w:lang w:val="it-IT"/>
        </w:rPr>
        <w:t xml:space="preserve">a notevole rilevanza turistica, culturale ed artistica, </w:t>
      </w:r>
      <w:r w:rsidRPr="00365E47">
        <w:rPr>
          <w:rFonts w:eastAsia="Arial" w:cs="Times New Roman"/>
          <w:bCs/>
          <w:sz w:val="22"/>
          <w:szCs w:val="22"/>
          <w:lang w:val="it-IT"/>
        </w:rPr>
        <w:t>oltre  a</w:t>
      </w:r>
      <w:r w:rsidR="00FB50EE" w:rsidRPr="00365E47">
        <w:rPr>
          <w:rFonts w:eastAsia="Arial" w:cs="Times New Roman"/>
          <w:bCs/>
          <w:sz w:val="22"/>
          <w:szCs w:val="22"/>
          <w:lang w:val="it-IT"/>
        </w:rPr>
        <w:t>lla</w:t>
      </w:r>
      <w:r w:rsidRPr="00365E47">
        <w:rPr>
          <w:rFonts w:eastAsia="Arial" w:cs="Times New Roman"/>
          <w:bCs/>
          <w:sz w:val="22"/>
          <w:szCs w:val="22"/>
          <w:lang w:val="it-IT"/>
        </w:rPr>
        <w:t xml:space="preserve"> tariffa  prevista per </w:t>
      </w:r>
      <w:r w:rsidR="00FB50EE" w:rsidRPr="00365E47">
        <w:rPr>
          <w:rFonts w:eastAsia="Arial" w:cs="Times New Roman"/>
          <w:bCs/>
          <w:sz w:val="22"/>
          <w:szCs w:val="22"/>
          <w:lang w:val="it-IT"/>
        </w:rPr>
        <w:t>l</w:t>
      </w:r>
      <w:r w:rsidRPr="00365E47">
        <w:rPr>
          <w:rFonts w:eastAsia="Arial" w:cs="Times New Roman"/>
          <w:bCs/>
          <w:sz w:val="22"/>
          <w:szCs w:val="22"/>
          <w:lang w:val="it-IT"/>
        </w:rPr>
        <w:t xml:space="preserve">a  </w:t>
      </w:r>
      <w:r w:rsidRPr="00365E47">
        <w:rPr>
          <w:rFonts w:eastAsia="Arial" w:cs="Times New Roman"/>
          <w:sz w:val="22"/>
          <w:szCs w:val="22"/>
          <w:lang w:val="it-IT"/>
        </w:rPr>
        <w:t xml:space="preserve">pubblicità </w:t>
      </w:r>
      <w:r w:rsidRPr="00365E47">
        <w:rPr>
          <w:rFonts w:eastAsia="Arial" w:cs="Times New Roman"/>
          <w:bCs/>
          <w:sz w:val="22"/>
          <w:szCs w:val="22"/>
          <w:lang w:val="it-IT"/>
        </w:rPr>
        <w:t>temp</w:t>
      </w:r>
      <w:r w:rsidR="00FB50EE" w:rsidRPr="00365E47">
        <w:rPr>
          <w:rFonts w:eastAsia="Arial" w:cs="Times New Roman"/>
          <w:bCs/>
          <w:sz w:val="22"/>
          <w:szCs w:val="22"/>
          <w:lang w:val="it-IT"/>
        </w:rPr>
        <w:t>o</w:t>
      </w:r>
      <w:r w:rsidRPr="00365E47">
        <w:rPr>
          <w:rFonts w:eastAsia="Arial" w:cs="Times New Roman"/>
          <w:bCs/>
          <w:sz w:val="22"/>
          <w:szCs w:val="22"/>
          <w:lang w:val="it-IT"/>
        </w:rPr>
        <w:t xml:space="preserve">ranea  di </w:t>
      </w:r>
      <w:r w:rsidRPr="00365E47">
        <w:rPr>
          <w:rFonts w:eastAsia="Arial" w:cs="Times New Roman"/>
          <w:sz w:val="22"/>
          <w:szCs w:val="22"/>
          <w:lang w:val="it-IT"/>
        </w:rPr>
        <w:t>riferimento</w:t>
      </w:r>
      <w:r w:rsidR="00FB50EE" w:rsidRPr="00365E47">
        <w:rPr>
          <w:rFonts w:eastAsia="Arial" w:cs="Times New Roman"/>
          <w:sz w:val="22"/>
          <w:szCs w:val="22"/>
          <w:lang w:val="it-IT"/>
        </w:rPr>
        <w:t>,</w:t>
      </w:r>
      <w:r w:rsidRPr="00365E47">
        <w:rPr>
          <w:rFonts w:eastAsia="Arial" w:cs="Times New Roman"/>
          <w:sz w:val="22"/>
          <w:szCs w:val="22"/>
          <w:lang w:val="it-IT"/>
        </w:rPr>
        <w:t xml:space="preserve"> </w:t>
      </w:r>
      <w:r w:rsidRPr="00365E47">
        <w:rPr>
          <w:rFonts w:eastAsia="Arial" w:cs="Times New Roman"/>
          <w:bCs/>
          <w:sz w:val="22"/>
          <w:szCs w:val="22"/>
          <w:lang w:val="it-IT"/>
        </w:rPr>
        <w:t>dovrà essere  a</w:t>
      </w:r>
      <w:r w:rsidR="00FB50EE" w:rsidRPr="00365E47">
        <w:rPr>
          <w:rFonts w:eastAsia="Arial" w:cs="Times New Roman"/>
          <w:bCs/>
          <w:sz w:val="22"/>
          <w:szCs w:val="22"/>
          <w:lang w:val="it-IT"/>
        </w:rPr>
        <w:t xml:space="preserve">pplicata </w:t>
      </w:r>
      <w:r w:rsidRPr="00365E47">
        <w:rPr>
          <w:rFonts w:eastAsia="Arial" w:cs="Times New Roman"/>
          <w:bCs/>
          <w:sz w:val="22"/>
          <w:szCs w:val="22"/>
          <w:lang w:val="it-IT"/>
        </w:rPr>
        <w:t>una ma</w:t>
      </w:r>
      <w:r w:rsidR="00FB50EE" w:rsidRPr="00365E47">
        <w:rPr>
          <w:rFonts w:eastAsia="Arial" w:cs="Times New Roman"/>
          <w:bCs/>
          <w:sz w:val="22"/>
          <w:szCs w:val="22"/>
          <w:lang w:val="it-IT"/>
        </w:rPr>
        <w:t>ggi</w:t>
      </w:r>
      <w:r w:rsidRPr="00365E47">
        <w:rPr>
          <w:rFonts w:eastAsia="Arial" w:cs="Times New Roman"/>
          <w:bCs/>
          <w:sz w:val="22"/>
          <w:szCs w:val="22"/>
          <w:lang w:val="it-IT"/>
        </w:rPr>
        <w:t xml:space="preserve">orazione </w:t>
      </w:r>
      <w:r w:rsidRPr="00365E47">
        <w:rPr>
          <w:rFonts w:eastAsia="Arial" w:cs="Times New Roman"/>
          <w:sz w:val="22"/>
          <w:szCs w:val="22"/>
          <w:lang w:val="it-IT"/>
        </w:rPr>
        <w:t>ade</w:t>
      </w:r>
      <w:r w:rsidR="00FB50EE" w:rsidRPr="00365E47">
        <w:rPr>
          <w:rFonts w:eastAsia="Arial" w:cs="Times New Roman"/>
          <w:sz w:val="22"/>
          <w:szCs w:val="22"/>
          <w:lang w:val="it-IT"/>
        </w:rPr>
        <w:t>g</w:t>
      </w:r>
      <w:r w:rsidRPr="00365E47">
        <w:rPr>
          <w:rFonts w:eastAsia="Arial" w:cs="Times New Roman"/>
          <w:sz w:val="22"/>
          <w:szCs w:val="22"/>
          <w:lang w:val="it-IT"/>
        </w:rPr>
        <w:t>uata, in considerazione de</w:t>
      </w:r>
      <w:r w:rsidR="00FB50EE" w:rsidRPr="00365E47">
        <w:rPr>
          <w:rFonts w:eastAsia="Arial" w:cs="Times New Roman"/>
          <w:sz w:val="22"/>
          <w:szCs w:val="22"/>
          <w:lang w:val="it-IT"/>
        </w:rPr>
        <w:t>ll</w:t>
      </w:r>
      <w:r w:rsidRPr="00365E47">
        <w:rPr>
          <w:rFonts w:eastAsia="Arial" w:cs="Times New Roman"/>
          <w:sz w:val="22"/>
          <w:szCs w:val="22"/>
          <w:lang w:val="it-IT"/>
        </w:rPr>
        <w:t>’interesse economico dovuto  al  luogo,  alla  natura  della manifestazione e alla possibilità di diffusione del messaggio.</w:t>
      </w:r>
    </w:p>
    <w:p w:rsidR="00FB50EE" w:rsidRPr="00365E47" w:rsidRDefault="00D41225" w:rsidP="00CF06CA">
      <w:pPr>
        <w:pStyle w:val="Body"/>
        <w:numPr>
          <w:ilvl w:val="0"/>
          <w:numId w:val="11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Canone per impianti pubblicitari su edif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 (esc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usa l’insegna)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(art.62 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D.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gs.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446/97)</w:t>
      </w:r>
    </w:p>
    <w:p w:rsidR="009E3070" w:rsidRPr="007E3C87" w:rsidRDefault="00FB50EE" w:rsidP="00FB50EE">
      <w:pPr>
        <w:pStyle w:val="Body"/>
        <w:tabs>
          <w:tab w:val="left" w:pos="50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Su beni 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rivati,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purchè non dichiarati di interesse storico-artistico ed a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chitettonico</w:t>
      </w:r>
      <w:r w:rsidR="00D41225" w:rsidRPr="00365E47">
        <w:rPr>
          <w:rFonts w:ascii="Times New Roman" w:hAnsi="Times New Roman" w:cs="Times New Roman"/>
          <w:bCs/>
          <w:strike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tariffa è 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ari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ad 1/3 di quella prevista per i </w:t>
      </w:r>
      <w:r w:rsidR="00D41225" w:rsidRPr="007E3C87">
        <w:rPr>
          <w:rFonts w:ascii="Times New Roman" w:eastAsia="Times New Roman" w:hAnsi="Times New Roman" w:cs="Times New Roman"/>
          <w:sz w:val="22"/>
          <w:szCs w:val="22"/>
          <w:lang w:val="it-IT"/>
        </w:rPr>
        <w:t>be</w:t>
      </w:r>
      <w:r w:rsidRPr="007E3C8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ni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pubbl</w:t>
      </w:r>
      <w:r w:rsid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ci.</w:t>
      </w:r>
    </w:p>
    <w:p w:rsidR="009E3070" w:rsidRPr="007E3C87" w:rsidRDefault="00FB50EE" w:rsidP="00CF06CA">
      <w:pPr>
        <w:pStyle w:val="Body"/>
        <w:numPr>
          <w:ilvl w:val="0"/>
          <w:numId w:val="11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>Tutte l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e nuove attività per i primi due anni da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la data d’apertura, per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 pubblicità effettuata direttamente,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ar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applicata 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ariffa minima consentita secondo regolamento.</w:t>
      </w:r>
    </w:p>
    <w:p w:rsidR="009E3070" w:rsidRPr="007E3C87" w:rsidRDefault="00D41225" w:rsidP="00CF06CA">
      <w:pPr>
        <w:pStyle w:val="Body"/>
        <w:numPr>
          <w:ilvl w:val="0"/>
          <w:numId w:val="11"/>
        </w:numPr>
        <w:tabs>
          <w:tab w:val="left" w:pos="62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Agli esercizi commerciali che svolgono attività all’interno del Centro Storico, Modica Alta, Quartiere Dente e Frigintini, per i primi due anni dal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’entrata in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vigore di questo regolamento, per 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a pubblicità effettuata direttamente, sar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applicata 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="00FB50EE" w:rsidRPr="007E3C8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ariffa minima consentita secondo regolamento.</w:t>
      </w:r>
    </w:p>
    <w:p w:rsidR="009E3070" w:rsidRPr="007E3C8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195BC3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FB50EE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6</w:t>
      </w:r>
    </w:p>
    <w:p w:rsidR="00FB50EE" w:rsidRPr="00195BC3" w:rsidRDefault="00D41225" w:rsidP="00FB50EE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Riduzione del canone</w:t>
      </w:r>
    </w:p>
    <w:p w:rsidR="009E3070" w:rsidRPr="00195BC3" w:rsidRDefault="00197903" w:rsidP="00FB50EE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1.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La tariffa del canone è ridotta alla metà:</w:t>
      </w:r>
    </w:p>
    <w:p w:rsidR="009E3070" w:rsidRPr="00195BC3" w:rsidRDefault="00FB50EE" w:rsidP="009D05C7">
      <w:pPr>
        <w:pStyle w:val="Body"/>
        <w:numPr>
          <w:ilvl w:val="0"/>
          <w:numId w:val="12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er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pubblicità effettuata da organizzazioni  politiche e sindacali, comitati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associazioni, fondazioni ed ogni altro ente che non abbia scopo di lucro;</w:t>
      </w:r>
    </w:p>
    <w:p w:rsidR="009E3070" w:rsidRPr="00195BC3" w:rsidRDefault="00FB50EE" w:rsidP="009D05C7">
      <w:pPr>
        <w:pStyle w:val="Body"/>
        <w:numPr>
          <w:ilvl w:val="0"/>
          <w:numId w:val="12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er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pubblicità relativa a manifestazioni  politiche, sindacali e di categoria,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culturali, sportive, filantropiche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 religiose,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da  chiunque realizzate con  il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patrocinio o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partecipazione  degli enti pubblici territoriali;</w:t>
      </w:r>
    </w:p>
    <w:p w:rsidR="009E3070" w:rsidRPr="00195BC3" w:rsidRDefault="00FB50EE" w:rsidP="009D05C7">
      <w:pPr>
        <w:pStyle w:val="Body"/>
        <w:numPr>
          <w:ilvl w:val="0"/>
          <w:numId w:val="12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er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 pubblicità relativa a  festeggiamenti patriottici,  religiosi, a  spettacoli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viaggianti e di </w:t>
      </w:r>
      <w:r w:rsidR="004008D4" w:rsidRPr="00195BC3">
        <w:rPr>
          <w:rFonts w:ascii="Times New Roman" w:hAnsi="Times New Roman" w:cs="Times New Roman"/>
          <w:sz w:val="22"/>
          <w:szCs w:val="22"/>
          <w:lang w:val="it-IT"/>
        </w:rPr>
        <w:t>b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eneficenza.</w:t>
      </w:r>
    </w:p>
    <w:p w:rsidR="00195BC3" w:rsidRPr="00195BC3" w:rsidRDefault="00195BC3" w:rsidP="00195BC3">
      <w:pPr>
        <w:pStyle w:val="Paragrafoelenco"/>
        <w:numPr>
          <w:ilvl w:val="0"/>
          <w:numId w:val="12"/>
        </w:numPr>
        <w:tabs>
          <w:tab w:val="left" w:pos="440"/>
        </w:tabs>
        <w:jc w:val="both"/>
        <w:rPr>
          <w:rFonts w:ascii="Times New Roman" w:eastAsia="Arial" w:hAnsi="Times New Roman" w:cs="Times New Roman"/>
          <w:lang w:val="it-IT"/>
        </w:rPr>
      </w:pPr>
      <w:r w:rsidRPr="00195BC3">
        <w:rPr>
          <w:rFonts w:ascii="Times New Roman" w:eastAsia="Arial" w:hAnsi="Times New Roman" w:cs="Times New Roman"/>
          <w:lang w:val="it-IT"/>
        </w:rPr>
        <w:t xml:space="preserve">lettera cassata </w:t>
      </w:r>
    </w:p>
    <w:p w:rsidR="000D6EBF" w:rsidRPr="00195BC3" w:rsidRDefault="000D6EBF" w:rsidP="000D6EBF">
      <w:pPr>
        <w:numPr>
          <w:ilvl w:val="0"/>
          <w:numId w:val="34"/>
        </w:numPr>
        <w:tabs>
          <w:tab w:val="left" w:pos="440"/>
        </w:tabs>
        <w:jc w:val="both"/>
        <w:rPr>
          <w:rFonts w:ascii="Times New Roman" w:eastAsia="Arial" w:hAnsi="Times New Roman" w:cs="Times New Roman"/>
          <w:lang w:val="it-IT"/>
        </w:rPr>
      </w:pPr>
      <w:r w:rsidRPr="00195BC3">
        <w:rPr>
          <w:rFonts w:ascii="Times New Roman" w:hAnsi="Times New Roman" w:cs="Times New Roman"/>
        </w:rPr>
        <w:t>Il Comune può, con deliberazione della Giunta Comunale, stipulare con terzi convenzioni nelle quali  il canone   può essere  compensato  in tutto  o  in  parte con prestazioni di pubblico interesse o utilità il cui valore è determinato nella convenzione stessa.</w:t>
      </w:r>
    </w:p>
    <w:p w:rsidR="000D6EBF" w:rsidRDefault="000D6EBF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7</w:t>
      </w:r>
    </w:p>
    <w:p w:rsidR="009E3070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Mezzi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pubblicitari non assoggettabili al canone</w:t>
      </w:r>
    </w:p>
    <w:p w:rsidR="009E3070" w:rsidRPr="00365E47" w:rsidRDefault="00197903" w:rsidP="00FB50EE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Non sono assoggettabili a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canone le seguenti fattispecie:</w:t>
      </w:r>
    </w:p>
    <w:p w:rsidR="009E3070" w:rsidRPr="00365E47" w:rsidRDefault="00D41225" w:rsidP="009D05C7">
      <w:pPr>
        <w:pStyle w:val="Body"/>
        <w:numPr>
          <w:ilvl w:val="0"/>
          <w:numId w:val="13"/>
        </w:numPr>
        <w:tabs>
          <w:tab w:val="left" w:pos="500"/>
          <w:tab w:val="left" w:pos="8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8A245D">
        <w:rPr>
          <w:rFonts w:ascii="Times New Roman" w:hAnsi="Times New Roman" w:cs="Times New Roman"/>
          <w:sz w:val="22"/>
          <w:szCs w:val="22"/>
          <w:lang w:val="it-IT"/>
        </w:rPr>
        <w:t>avvisi 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pubblico  esposti  a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nterno  delle vetrine o sul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 porte di ingresso del locali, relativi all’attività svo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ta, nonché quelli riguardanti 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localizzazione 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ab/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l’utilizzazione de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servizi di pubblica utilità, che non superino complessivamente 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superficie di mezzo metro quadrato e quell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riguardanti 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la locazione  o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compravendita  degli immobili sui qua</w:t>
      </w:r>
      <w:r w:rsidR="00FB50EE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 sono affissi, di superficie non superiore ad un quarto di metro quadrato;</w:t>
      </w:r>
    </w:p>
    <w:p w:rsidR="009E3070" w:rsidRPr="00365E47" w:rsidRDefault="00FB50EE" w:rsidP="009D05C7">
      <w:pPr>
        <w:pStyle w:val="Body"/>
        <w:numPr>
          <w:ilvl w:val="0"/>
          <w:numId w:val="13"/>
        </w:numPr>
        <w:tabs>
          <w:tab w:val="left" w:pos="500"/>
          <w:tab w:val="left" w:pos="16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icità comunque effettuata 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’interno, su</w:t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>lle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facciate esterne o su</w:t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>lle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recinzioni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ab/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de</w:t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>i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ocali di pubblico spettacolo qualora </w:t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riferisca  al</w:t>
      </w:r>
      <w:r w:rsidR="00AB1F6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rappresentazioni in programmazione;</w:t>
      </w:r>
    </w:p>
    <w:p w:rsidR="009E3070" w:rsidRPr="00365E47" w:rsidRDefault="00AB1F6D" w:rsidP="009D05C7">
      <w:pPr>
        <w:pStyle w:val="Body"/>
        <w:numPr>
          <w:ilvl w:val="0"/>
          <w:numId w:val="13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pubblicità esposta all’interno delle stazioni de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servizi di trasporto pubblico di ogni genere inerente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attività esercitata dal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lì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mpresa di trasporto, nonché le tabelle esposte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esterno delle stazioni stesse o lungo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>l’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itinerario di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viagg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io, per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parte in cui contengano informazioni relative 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modalità di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effettuazione del servizio;</w:t>
      </w:r>
    </w:p>
    <w:p w:rsidR="009E3070" w:rsidRPr="00365E47" w:rsidRDefault="00AB1F6D" w:rsidP="009D05C7">
      <w:pPr>
        <w:pStyle w:val="Body"/>
        <w:numPr>
          <w:ilvl w:val="0"/>
          <w:numId w:val="13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pubblicità  esposta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ll’i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nterno  delle vetture ferroviarie, degli aere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, delle navi e dei mezzi di trasporto  pubblico loca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di persone;</w:t>
      </w:r>
    </w:p>
    <w:p w:rsidR="009E3070" w:rsidRPr="00365E47" w:rsidRDefault="00965D81" w:rsidP="009D05C7">
      <w:pPr>
        <w:pStyle w:val="Body"/>
        <w:numPr>
          <w:ilvl w:val="0"/>
          <w:numId w:val="13"/>
        </w:numPr>
        <w:tabs>
          <w:tab w:val="left" w:pos="50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pubbiicità comunque effettuata dallo Stato e dagli enti pubblici territoriali per attività istituzionali;</w:t>
      </w:r>
    </w:p>
    <w:p w:rsidR="009E3070" w:rsidRPr="00365E47" w:rsidRDefault="00965D81" w:rsidP="009D05C7">
      <w:pPr>
        <w:pStyle w:val="Body"/>
        <w:numPr>
          <w:ilvl w:val="0"/>
          <w:numId w:val="13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insegne, le targhe e simili apposte per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individuazione delle sedi di comitati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associazioni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fondazioni  ed ogni altro ente che non persegua scopo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lucro;</w:t>
      </w:r>
    </w:p>
    <w:p w:rsidR="009E3070" w:rsidRPr="00365E47" w:rsidRDefault="00D41225" w:rsidP="009D05C7">
      <w:pPr>
        <w:pStyle w:val="Body"/>
        <w:numPr>
          <w:ilvl w:val="0"/>
          <w:numId w:val="13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 insegne, le  targhe  e  simili 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cu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esposizione sia  obbligatoria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ab/>
        <w:t>per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disposizione  di legge o di regolamento  sempreché  le dimensioni del mezzo usato, qualora non espressamente  stabilite, non superino i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mezzo metro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quadrato di superficie;</w:t>
      </w:r>
    </w:p>
    <w:p w:rsidR="009E3070" w:rsidRPr="00365E47" w:rsidRDefault="00D41225" w:rsidP="009D05C7">
      <w:pPr>
        <w:pStyle w:val="Body"/>
        <w:numPr>
          <w:ilvl w:val="0"/>
          <w:numId w:val="13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le insegne di esercizio  de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attività commerciali  e di produzione di beni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servizi che  contraddistinguono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sede ove si svolge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l’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attività  cui 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riferiscono, per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superficie  comp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essiva fino a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5</w:t>
      </w:r>
      <w:r w:rsidRPr="00365E47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metri quadrati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365E47" w:rsidRDefault="00D41225" w:rsidP="009D05C7">
      <w:pPr>
        <w:pStyle w:val="Heading5"/>
        <w:numPr>
          <w:ilvl w:val="0"/>
          <w:numId w:val="13"/>
        </w:numPr>
        <w:tabs>
          <w:tab w:val="left" w:pos="480"/>
        </w:tabs>
        <w:ind w:left="0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le croci di se</w:t>
      </w:r>
      <w:r w:rsidR="00965D81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nalazione delle </w:t>
      </w:r>
      <w:r w:rsidR="00965D81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armacie e </w:t>
      </w:r>
      <w:r w:rsidR="00965D81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’eventuale  </w:t>
      </w:r>
      <w:r w:rsidRPr="00365E47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>s</w:t>
      </w:r>
      <w:r w:rsidR="00965D81" w:rsidRPr="00365E47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>c</w:t>
      </w:r>
      <w:r w:rsidRPr="00365E47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>ritta</w:t>
      </w:r>
      <w:r w:rsidR="00965D81" w:rsidRPr="00365E47">
        <w:rPr>
          <w:rFonts w:ascii="Times New Roman" w:eastAsia="Times New Roman" w:hAnsi="Times New Roman" w:cs="Times New Roman"/>
          <w:b w:val="0"/>
          <w:sz w:val="22"/>
          <w:szCs w:val="22"/>
          <w:lang w:val="it-IT"/>
        </w:rPr>
        <w:t xml:space="preserve"> “</w:t>
      </w:r>
      <w:r w:rsidR="00965D81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FARMACIA” ad esse abbinate.</w:t>
      </w:r>
    </w:p>
    <w:p w:rsidR="009E3070" w:rsidRPr="00365E47" w:rsidRDefault="00197903" w:rsidP="00197903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Il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C619BF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omma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5 del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’ar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2/bis della legge n.</w:t>
      </w:r>
      <w:r w:rsidR="00C619BF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75 del 2002 stabilisce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che “</w:t>
      </w:r>
      <w:r w:rsidR="00965D81" w:rsidRPr="00365E47">
        <w:rPr>
          <w:rFonts w:ascii="Times New Roman" w:hAnsi="Times New Roman" w:cs="Times New Roman"/>
          <w:i/>
          <w:sz w:val="22"/>
          <w:szCs w:val="22"/>
          <w:lang w:val="it-IT"/>
        </w:rPr>
        <w:t xml:space="preserve">Per le insegne di </w:t>
      </w:r>
      <w:r w:rsidR="00D41225" w:rsidRPr="00365E47">
        <w:rPr>
          <w:rFonts w:ascii="Times New Roman" w:hAnsi="Times New Roman" w:cs="Times New Roman"/>
          <w:i/>
          <w:sz w:val="22"/>
          <w:szCs w:val="22"/>
          <w:lang w:val="it-IT"/>
        </w:rPr>
        <w:t>esercizio di superficie complessiva superiore a</w:t>
      </w:r>
      <w:r w:rsidR="00965D81" w:rsidRPr="00365E47">
        <w:rPr>
          <w:rFonts w:ascii="Times New Roman" w:hAnsi="Times New Roman" w:cs="Times New Roman"/>
          <w:i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i/>
          <w:sz w:val="22"/>
          <w:szCs w:val="22"/>
          <w:lang w:val="it-IT"/>
        </w:rPr>
        <w:t xml:space="preserve"> 5 metri quadrati i</w:t>
      </w:r>
      <w:r w:rsidR="00965D81" w:rsidRPr="00365E47">
        <w:rPr>
          <w:rFonts w:ascii="Times New Roman" w:hAnsi="Times New Roman" w:cs="Times New Roman"/>
          <w:i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i/>
          <w:sz w:val="22"/>
          <w:szCs w:val="22"/>
          <w:lang w:val="it-IT"/>
        </w:rPr>
        <w:t xml:space="preserve"> canone è dovuto per l’intera superficie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”.</w:t>
      </w:r>
      <w:r w:rsidR="00C619BF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(circolare  n.3/DPF prot.14725/2002/DPF/UFF — 3/5/2002).</w:t>
      </w:r>
    </w:p>
    <w:p w:rsidR="009E3070" w:rsidRPr="00365E47" w:rsidRDefault="00197903" w:rsidP="00965D81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3. Il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diritto all’esenzione dal pagamento del 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anone non esc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ude l’obbligo di presentazione della domanda e della relativa documentazione ad essa allegata.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Heading4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</w:t>
      </w:r>
      <w:r w:rsidR="00965D81" w:rsidRPr="00365E47">
        <w:rPr>
          <w:rFonts w:cs="Times New Roman"/>
          <w:sz w:val="22"/>
          <w:szCs w:val="22"/>
          <w:lang w:val="it-IT"/>
        </w:rPr>
        <w:t xml:space="preserve">icolo </w:t>
      </w:r>
      <w:r w:rsidRPr="00365E47">
        <w:rPr>
          <w:rFonts w:cs="Times New Roman"/>
          <w:sz w:val="22"/>
          <w:szCs w:val="22"/>
          <w:lang w:val="it-IT"/>
        </w:rPr>
        <w:t>8</w:t>
      </w:r>
    </w:p>
    <w:p w:rsidR="009E3070" w:rsidRPr="00365E47" w:rsidRDefault="00965D81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Modalità di pagamento del canone</w:t>
      </w:r>
    </w:p>
    <w:p w:rsidR="009E3070" w:rsidRPr="00195BC3" w:rsidRDefault="00197903" w:rsidP="00965D81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1. Il</w:t>
      </w:r>
      <w:r w:rsidR="00965D81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pagamento del 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anone deve essere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effettuato </w:t>
      </w:r>
      <w:r w:rsidR="00C619BF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con le modalità vigenti tempo per tempo. </w:t>
      </w:r>
    </w:p>
    <w:p w:rsidR="009E3070" w:rsidRPr="00195BC3" w:rsidRDefault="00197903" w:rsidP="00197903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2. Pubblicità permanente. 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scadenza  di pagamento è i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28 febbraio.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Se l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C619BF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mporto del 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anone è 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superior</w:t>
      </w:r>
      <w:r w:rsidR="006E6DDD" w:rsidRPr="00195BC3">
        <w:rPr>
          <w:rFonts w:ascii="Times New Roman" w:hAnsi="Times New Roman" w:cs="Times New Roman"/>
          <w:sz w:val="22"/>
          <w:szCs w:val="22"/>
          <w:lang w:val="it-IT"/>
        </w:rPr>
        <w:t>e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€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516,46 è possibile effettuare i</w:t>
      </w:r>
      <w:r w:rsidR="006E6DDD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pagamento anche in </w:t>
      </w:r>
      <w:r w:rsidR="00BB7A8B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tre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rate scadent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28 febbraio, 30 aprile, </w:t>
      </w:r>
      <w:r w:rsidR="00BB7A8B" w:rsidRPr="00195BC3">
        <w:rPr>
          <w:rFonts w:ascii="Times New Roman" w:hAnsi="Times New Roman" w:cs="Times New Roman"/>
          <w:sz w:val="22"/>
          <w:szCs w:val="22"/>
          <w:lang w:val="it-IT"/>
        </w:rPr>
        <w:t>e 30 giugno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C619BF" w:rsidRPr="00195BC3" w:rsidRDefault="00197903" w:rsidP="00C619BF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3. 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Pubblicità temporanea.</w:t>
      </w:r>
      <w:r w:rsidR="007E3C87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pagamento del 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anone deve a</w:t>
      </w:r>
      <w:r w:rsidR="00965D81" w:rsidRPr="00195BC3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enire in un’unica soluzione all’atto del ritiro dell’autorizzazione </w:t>
      </w:r>
      <w:r w:rsidR="00C619BF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con le modalità vigenti tempo per tempo. </w:t>
      </w:r>
    </w:p>
    <w:p w:rsidR="009E3070" w:rsidRPr="00365E47" w:rsidRDefault="009E3070" w:rsidP="00965D81">
      <w:pPr>
        <w:jc w:val="both"/>
        <w:rPr>
          <w:rFonts w:ascii="Times New Roman" w:hAnsi="Times New Roman" w:cs="Times New Roman"/>
          <w:lang w:val="it-IT"/>
        </w:rPr>
      </w:pPr>
    </w:p>
    <w:p w:rsidR="00965D81" w:rsidRPr="00365E47" w:rsidRDefault="00965D81" w:rsidP="00965D81">
      <w:pPr>
        <w:pStyle w:val="Heading4"/>
        <w:ind w:hanging="211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Articolo 9</w:t>
      </w:r>
    </w:p>
    <w:p w:rsidR="00965D81" w:rsidRPr="00365E47" w:rsidRDefault="00965D81" w:rsidP="00965D81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Sanzioni</w:t>
      </w:r>
    </w:p>
    <w:p w:rsidR="009E3070" w:rsidRPr="00365E47" w:rsidRDefault="00197903" w:rsidP="002C638A">
      <w:pPr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1. </w:t>
      </w:r>
      <w:r w:rsidR="00D41225" w:rsidRPr="00365E47">
        <w:rPr>
          <w:rFonts w:ascii="Times New Roman" w:eastAsia="Arial" w:hAnsi="Times New Roman" w:cs="Times New Roman"/>
          <w:lang w:val="it-IT"/>
        </w:rPr>
        <w:t>Per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l’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omessa dichiarazione </w:t>
      </w:r>
      <w:r w:rsidR="00965D81" w:rsidRPr="00365E47">
        <w:rPr>
          <w:rFonts w:ascii="Times New Roman" w:eastAsia="Arial" w:hAnsi="Times New Roman" w:cs="Times New Roman"/>
          <w:lang w:val="it-IT"/>
        </w:rPr>
        <w:t>o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per </w:t>
      </w:r>
      <w:r w:rsidR="00965D81" w:rsidRPr="00365E47">
        <w:rPr>
          <w:rFonts w:ascii="Times New Roman" w:eastAsia="Arial" w:hAnsi="Times New Roman" w:cs="Times New Roman"/>
          <w:lang w:val="it-IT"/>
        </w:rPr>
        <w:t>l’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omesso pagamento del canone 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si </w:t>
      </w:r>
      <w:r w:rsidR="00D41225" w:rsidRPr="00365E47">
        <w:rPr>
          <w:rFonts w:ascii="Times New Roman" w:eastAsia="Arial" w:hAnsi="Times New Roman" w:cs="Times New Roman"/>
          <w:lang w:val="it-IT"/>
        </w:rPr>
        <w:t>appilcano le sanzion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i </w:t>
      </w:r>
      <w:r w:rsidR="00D41225" w:rsidRPr="00365E47">
        <w:rPr>
          <w:rFonts w:ascii="Times New Roman" w:eastAsia="Arial" w:hAnsi="Times New Roman" w:cs="Times New Roman"/>
          <w:lang w:val="it-IT"/>
        </w:rPr>
        <w:t>prev</w:t>
      </w:r>
      <w:r w:rsidR="00965D81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>ste dal</w:t>
      </w:r>
      <w:r w:rsidR="00965D81" w:rsidRPr="00365E47">
        <w:rPr>
          <w:rFonts w:ascii="Times New Roman" w:eastAsia="Arial" w:hAnsi="Times New Roman" w:cs="Times New Roman"/>
          <w:lang w:val="it-IT"/>
        </w:rPr>
        <w:t>l’a</w:t>
      </w:r>
      <w:r w:rsidR="00D41225" w:rsidRPr="00365E47">
        <w:rPr>
          <w:rFonts w:ascii="Times New Roman" w:eastAsia="Arial" w:hAnsi="Times New Roman" w:cs="Times New Roman"/>
          <w:lang w:val="it-IT"/>
        </w:rPr>
        <w:t>rt.12 del D. Lgs.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n.</w:t>
      </w:r>
      <w:r w:rsidR="00C619BF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473/97.</w:t>
      </w:r>
    </w:p>
    <w:p w:rsidR="009E3070" w:rsidRPr="00365E47" w:rsidRDefault="00197903" w:rsidP="002C638A">
      <w:pPr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2. </w:t>
      </w:r>
      <w:r w:rsidR="00D41225" w:rsidRPr="00365E47">
        <w:rPr>
          <w:rFonts w:ascii="Times New Roman" w:eastAsia="Arial" w:hAnsi="Times New Roman" w:cs="Times New Roman"/>
          <w:lang w:val="it-IT"/>
        </w:rPr>
        <w:t>I soggetti titolari del mezzi pubbicitari insta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llati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senza </w:t>
      </w:r>
      <w:r w:rsidR="00965D81" w:rsidRPr="00365E47">
        <w:rPr>
          <w:rFonts w:ascii="Times New Roman" w:eastAsia="Arial" w:hAnsi="Times New Roman" w:cs="Times New Roman"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lang w:val="it-IT"/>
        </w:rPr>
        <w:t>a prevent</w:t>
      </w:r>
      <w:r w:rsidR="00965D81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>va autor</w:t>
      </w:r>
      <w:r w:rsidR="00965D81" w:rsidRPr="00365E47">
        <w:rPr>
          <w:rFonts w:ascii="Times New Roman" w:eastAsia="Arial" w:hAnsi="Times New Roman" w:cs="Times New Roman"/>
          <w:lang w:val="it-IT"/>
        </w:rPr>
        <w:t>iz</w:t>
      </w:r>
      <w:r w:rsidR="00D41225" w:rsidRPr="00365E47">
        <w:rPr>
          <w:rFonts w:ascii="Times New Roman" w:eastAsia="Arial" w:hAnsi="Times New Roman" w:cs="Times New Roman"/>
          <w:lang w:val="it-IT"/>
        </w:rPr>
        <w:t>zazione, ma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ancorch</w:t>
      </w:r>
      <w:r w:rsidR="00965D81" w:rsidRPr="00365E47">
        <w:rPr>
          <w:rFonts w:ascii="Times New Roman" w:eastAsia="Arial" w:hAnsi="Times New Roman" w:cs="Times New Roman"/>
          <w:lang w:val="it-IT"/>
        </w:rPr>
        <w:t>è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rientranti nelle fattispecie contemplate nel presente rego</w:t>
      </w:r>
      <w:r w:rsidR="00965D81" w:rsidRPr="00365E47">
        <w:rPr>
          <w:rFonts w:ascii="Times New Roman" w:eastAsia="Arial" w:hAnsi="Times New Roman" w:cs="Times New Roman"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lang w:val="it-IT"/>
        </w:rPr>
        <w:t>amento, saranno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soggette a</w:t>
      </w:r>
      <w:r w:rsidR="006E6DDD" w:rsidRPr="00365E47">
        <w:rPr>
          <w:rFonts w:ascii="Times New Roman" w:eastAsia="Arial" w:hAnsi="Times New Roman" w:cs="Times New Roman"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pagamento del solo canone prev</w:t>
      </w:r>
      <w:r w:rsidR="00965D81" w:rsidRPr="00365E47">
        <w:rPr>
          <w:rFonts w:ascii="Times New Roman" w:eastAsia="Arial" w:hAnsi="Times New Roman" w:cs="Times New Roman"/>
          <w:lang w:val="it-IT"/>
        </w:rPr>
        <w:t>isto per l</w:t>
      </w:r>
      <w:r w:rsidR="00D41225" w:rsidRPr="00365E47">
        <w:rPr>
          <w:rFonts w:ascii="Times New Roman" w:eastAsia="Arial" w:hAnsi="Times New Roman" w:cs="Times New Roman"/>
          <w:lang w:val="it-IT"/>
        </w:rPr>
        <w:t>a specifica ti</w:t>
      </w:r>
      <w:r w:rsidR="00965D81" w:rsidRPr="00365E47">
        <w:rPr>
          <w:rFonts w:ascii="Times New Roman" w:eastAsia="Arial" w:hAnsi="Times New Roman" w:cs="Times New Roman"/>
          <w:lang w:val="it-IT"/>
        </w:rPr>
        <w:t>pologia</w:t>
      </w:r>
      <w:r w:rsidR="00D41225" w:rsidRPr="00365E47">
        <w:rPr>
          <w:rFonts w:ascii="Times New Roman" w:eastAsia="Arial" w:hAnsi="Times New Roman" w:cs="Times New Roman"/>
          <w:lang w:val="it-IT"/>
        </w:rPr>
        <w:t>, se entro 30 gg.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>da</w:t>
      </w:r>
      <w:r w:rsidR="00965D81" w:rsidRPr="00365E47">
        <w:rPr>
          <w:rFonts w:ascii="Times New Roman" w:eastAsia="Arial" w:hAnsi="Times New Roman" w:cs="Times New Roman"/>
          <w:lang w:val="it-IT"/>
        </w:rPr>
        <w:t>ll</w:t>
      </w:r>
      <w:r w:rsidR="00D41225" w:rsidRPr="00365E47">
        <w:rPr>
          <w:rFonts w:ascii="Times New Roman" w:eastAsia="Arial" w:hAnsi="Times New Roman" w:cs="Times New Roman"/>
          <w:lang w:val="it-IT"/>
        </w:rPr>
        <w:t>’adozione del presente</w:t>
      </w:r>
      <w:r w:rsidR="008A245D">
        <w:rPr>
          <w:rFonts w:ascii="Times New Roman" w:eastAsia="Arial" w:hAnsi="Times New Roman" w:cs="Times New Roman"/>
          <w:lang w:val="it-IT"/>
        </w:rPr>
        <w:t xml:space="preserve"> regolamento</w:t>
      </w:r>
      <w:r w:rsidR="00965D81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regolarizzeranno 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la loro </w:t>
      </w:r>
      <w:r w:rsidR="00D41225" w:rsidRPr="00365E47">
        <w:rPr>
          <w:rFonts w:ascii="Times New Roman" w:eastAsia="Arial" w:hAnsi="Times New Roman" w:cs="Times New Roman"/>
          <w:lang w:val="it-IT"/>
        </w:rPr>
        <w:t>posizione contributiv</w:t>
      </w:r>
      <w:r w:rsidR="000A6622" w:rsidRPr="00365E47">
        <w:rPr>
          <w:rFonts w:ascii="Times New Roman" w:eastAsia="Arial" w:hAnsi="Times New Roman" w:cs="Times New Roman"/>
          <w:lang w:val="it-IT"/>
        </w:rPr>
        <w:t>a</w:t>
      </w:r>
      <w:r w:rsidR="00D41225" w:rsidRPr="00365E47">
        <w:rPr>
          <w:rFonts w:ascii="Times New Roman" w:eastAsia="Arial" w:hAnsi="Times New Roman" w:cs="Times New Roman"/>
          <w:lang w:val="it-IT"/>
        </w:rPr>
        <w:t>.</w:t>
      </w:r>
    </w:p>
    <w:p w:rsidR="009E3070" w:rsidRPr="00365E47" w:rsidRDefault="00197903" w:rsidP="002C638A">
      <w:pPr>
        <w:jc w:val="both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3. </w:t>
      </w:r>
      <w:r w:rsidR="00D41225" w:rsidRPr="00365E47">
        <w:rPr>
          <w:rFonts w:ascii="Times New Roman" w:eastAsia="Arial" w:hAnsi="Times New Roman" w:cs="Times New Roman"/>
          <w:lang w:val="it-IT"/>
        </w:rPr>
        <w:t>Nel caso in cu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i </w:t>
      </w:r>
      <w:r w:rsidR="00D41225" w:rsidRPr="00365E47">
        <w:rPr>
          <w:rFonts w:ascii="Times New Roman" w:eastAsia="Arial" w:hAnsi="Times New Roman" w:cs="Times New Roman"/>
          <w:lang w:val="it-IT"/>
        </w:rPr>
        <w:t>non pro</w:t>
      </w:r>
      <w:r w:rsidR="000A6622" w:rsidRPr="00365E47">
        <w:rPr>
          <w:rFonts w:ascii="Times New Roman" w:eastAsia="Arial" w:hAnsi="Times New Roman" w:cs="Times New Roman"/>
          <w:lang w:val="it-IT"/>
        </w:rPr>
        <w:t>vv</w:t>
      </w:r>
      <w:r w:rsidR="00D41225" w:rsidRPr="00365E47">
        <w:rPr>
          <w:rFonts w:ascii="Times New Roman" w:eastAsia="Arial" w:hAnsi="Times New Roman" w:cs="Times New Roman"/>
          <w:lang w:val="it-IT"/>
        </w:rPr>
        <w:t>edessero in t</w:t>
      </w:r>
      <w:r w:rsidR="000A6622" w:rsidRPr="00365E47">
        <w:rPr>
          <w:rFonts w:ascii="Times New Roman" w:eastAsia="Arial" w:hAnsi="Times New Roman" w:cs="Times New Roman"/>
          <w:lang w:val="it-IT"/>
        </w:rPr>
        <w:t>a</w:t>
      </w:r>
      <w:r w:rsidR="00D41225" w:rsidRPr="00365E47">
        <w:rPr>
          <w:rFonts w:ascii="Times New Roman" w:eastAsia="Arial" w:hAnsi="Times New Roman" w:cs="Times New Roman"/>
          <w:lang w:val="it-IT"/>
        </w:rPr>
        <w:t>l senso, si appl</w:t>
      </w:r>
      <w:r w:rsidR="000A6622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>cher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à </w:t>
      </w:r>
      <w:r w:rsidR="00D41225" w:rsidRPr="00365E47">
        <w:rPr>
          <w:rFonts w:ascii="Times New Roman" w:eastAsia="Arial" w:hAnsi="Times New Roman" w:cs="Times New Roman"/>
          <w:lang w:val="it-IT"/>
        </w:rPr>
        <w:t>la sanz</w:t>
      </w:r>
      <w:r w:rsidR="000A6622" w:rsidRPr="00365E47">
        <w:rPr>
          <w:rFonts w:ascii="Times New Roman" w:eastAsia="Arial" w:hAnsi="Times New Roman" w:cs="Times New Roman"/>
          <w:lang w:val="it-IT"/>
        </w:rPr>
        <w:t>i</w:t>
      </w:r>
      <w:r w:rsidR="00D41225" w:rsidRPr="00365E47">
        <w:rPr>
          <w:rFonts w:ascii="Times New Roman" w:eastAsia="Arial" w:hAnsi="Times New Roman" w:cs="Times New Roman"/>
          <w:lang w:val="it-IT"/>
        </w:rPr>
        <w:t>one par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i </w:t>
      </w:r>
      <w:r w:rsidR="00D41225" w:rsidRPr="00365E47">
        <w:rPr>
          <w:rFonts w:ascii="Times New Roman" w:eastAsia="Arial" w:hAnsi="Times New Roman" w:cs="Times New Roman"/>
          <w:lang w:val="it-IT"/>
        </w:rPr>
        <w:t>a</w:t>
      </w:r>
      <w:r w:rsidR="000A6622" w:rsidRPr="00365E47">
        <w:rPr>
          <w:rFonts w:ascii="Times New Roman" w:eastAsia="Arial" w:hAnsi="Times New Roman" w:cs="Times New Roman"/>
          <w:lang w:val="it-IT"/>
        </w:rPr>
        <w:t>l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doppio </w:t>
      </w:r>
      <w:r w:rsidR="00D41225" w:rsidRPr="00365E47">
        <w:rPr>
          <w:rFonts w:ascii="Times New Roman" w:eastAsia="Arial" w:hAnsi="Times New Roman" w:cs="Times New Roman"/>
          <w:lang w:val="it-IT"/>
        </w:rPr>
        <w:t>del can</w:t>
      </w:r>
      <w:r w:rsidR="000A6622" w:rsidRPr="00365E47">
        <w:rPr>
          <w:rFonts w:ascii="Times New Roman" w:eastAsia="Arial" w:hAnsi="Times New Roman" w:cs="Times New Roman"/>
          <w:lang w:val="it-IT"/>
        </w:rPr>
        <w:t>o</w:t>
      </w:r>
      <w:r w:rsidR="00D41225" w:rsidRPr="00365E47">
        <w:rPr>
          <w:rFonts w:ascii="Times New Roman" w:eastAsia="Arial" w:hAnsi="Times New Roman" w:cs="Times New Roman"/>
          <w:lang w:val="it-IT"/>
        </w:rPr>
        <w:t>ne previst</w:t>
      </w:r>
      <w:r w:rsidR="000A6622" w:rsidRPr="00365E47">
        <w:rPr>
          <w:rFonts w:ascii="Times New Roman" w:eastAsia="Arial" w:hAnsi="Times New Roman" w:cs="Times New Roman"/>
          <w:lang w:val="it-IT"/>
        </w:rPr>
        <w:t>o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 (a</w:t>
      </w:r>
      <w:r w:rsidR="000A6622" w:rsidRPr="00365E47">
        <w:rPr>
          <w:rFonts w:ascii="Times New Roman" w:eastAsia="Arial" w:hAnsi="Times New Roman" w:cs="Times New Roman"/>
          <w:lang w:val="it-IT"/>
        </w:rPr>
        <w:t>r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t 62 </w:t>
      </w:r>
      <w:r w:rsidR="000A6622" w:rsidRPr="00365E47">
        <w:rPr>
          <w:rFonts w:ascii="Times New Roman" w:eastAsia="Arial" w:hAnsi="Times New Roman" w:cs="Times New Roman"/>
          <w:lang w:val="it-IT"/>
        </w:rPr>
        <w:t xml:space="preserve">D. Lgs. n. </w:t>
      </w:r>
      <w:r w:rsidR="00D41225" w:rsidRPr="00365E47">
        <w:rPr>
          <w:rFonts w:ascii="Times New Roman" w:eastAsia="Arial" w:hAnsi="Times New Roman" w:cs="Times New Roman"/>
          <w:lang w:val="it-IT"/>
        </w:rPr>
        <w:t>446/97</w:t>
      </w:r>
      <w:r w:rsidR="000A6622" w:rsidRPr="00365E47">
        <w:rPr>
          <w:rFonts w:ascii="Times New Roman" w:eastAsia="Arial" w:hAnsi="Times New Roman" w:cs="Times New Roman"/>
          <w:lang w:val="it-IT"/>
        </w:rPr>
        <w:t>)</w:t>
      </w:r>
      <w:r w:rsidR="00D41225" w:rsidRPr="00365E47">
        <w:rPr>
          <w:rFonts w:ascii="Times New Roman" w:eastAsia="Arial" w:hAnsi="Times New Roman" w:cs="Times New Roman"/>
          <w:lang w:val="it-IT"/>
        </w:rPr>
        <w:t>.</w:t>
      </w:r>
    </w:p>
    <w:p w:rsidR="000A6622" w:rsidRPr="00365E47" w:rsidRDefault="00197903" w:rsidP="000A6622">
      <w:pPr>
        <w:ind w:firstLine="10"/>
        <w:jc w:val="both"/>
        <w:rPr>
          <w:rFonts w:ascii="Times New Roman" w:eastAsia="Arial" w:hAnsi="Times New Roman" w:cs="Times New Roman"/>
          <w:bCs/>
          <w:lang w:val="it-IT"/>
        </w:rPr>
      </w:pPr>
      <w:r w:rsidRPr="00365E47">
        <w:rPr>
          <w:rFonts w:ascii="Times New Roman" w:eastAsia="Times New Roman" w:hAnsi="Times New Roman" w:cs="Times New Roman"/>
          <w:bCs/>
          <w:lang w:val="it-IT"/>
        </w:rPr>
        <w:t xml:space="preserve">4. 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>Nel caso</w:t>
      </w:r>
      <w:r w:rsidR="000A6622" w:rsidRPr="00365E47">
        <w:rPr>
          <w:rFonts w:ascii="Times New Roman" w:eastAsia="Times New Roman" w:hAnsi="Times New Roman" w:cs="Times New Roman"/>
          <w:bCs/>
          <w:lang w:val="it-IT"/>
        </w:rPr>
        <w:t xml:space="preserve"> di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omessa  presentazione </w:t>
      </w:r>
      <w:r w:rsidR="000A6622" w:rsidRPr="00365E47">
        <w:rPr>
          <w:rFonts w:ascii="Times New Roman" w:eastAsia="Arial" w:hAnsi="Times New Roman" w:cs="Times New Roman"/>
          <w:bCs/>
          <w:lang w:val="it-IT"/>
        </w:rPr>
        <w:t>d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e</w:t>
      </w:r>
      <w:r w:rsidR="000A6622" w:rsidRPr="00365E47">
        <w:rPr>
          <w:rFonts w:ascii="Times New Roman" w:eastAsia="Arial" w:hAnsi="Times New Roman" w:cs="Times New Roman"/>
          <w:bCs/>
          <w:lang w:val="it-IT"/>
        </w:rPr>
        <w:t>ll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’istanza di autorizzazione</w:t>
      </w:r>
      <w:r w:rsidR="000A6622" w:rsidRPr="00365E47">
        <w:rPr>
          <w:rFonts w:ascii="Times New Roman" w:eastAsia="Arial" w:hAnsi="Times New Roman" w:cs="Times New Roman"/>
          <w:bCs/>
          <w:lang w:val="it-IT"/>
        </w:rPr>
        <w:t xml:space="preserve"> s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i applica 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una sanzione amministrativa dal 100% al 200% del canone  dovuto,  con un </w:t>
      </w:r>
      <w:r w:rsidR="00D41225" w:rsidRPr="00365E47">
        <w:rPr>
          <w:rFonts w:ascii="Times New Roman" w:eastAsia="Times New Roman" w:hAnsi="Times New Roman" w:cs="Times New Roman"/>
          <w:bCs/>
          <w:lang w:val="it-IT"/>
        </w:rPr>
        <w:t xml:space="preserve">minimo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di </w:t>
      </w:r>
      <w:r w:rsidR="000A6622" w:rsidRPr="00365E47">
        <w:rPr>
          <w:rFonts w:ascii="Times New Roman" w:eastAsia="Arial" w:hAnsi="Times New Roman" w:cs="Times New Roman"/>
          <w:bCs/>
          <w:lang w:val="it-IT"/>
        </w:rPr>
        <w:t xml:space="preserve">€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50</w:t>
      </w:r>
      <w:r w:rsidR="006E6DDD" w:rsidRPr="00365E47">
        <w:rPr>
          <w:rFonts w:ascii="Times New Roman" w:eastAsia="Arial" w:hAnsi="Times New Roman" w:cs="Times New Roman"/>
          <w:bCs/>
          <w:lang w:val="it-IT"/>
        </w:rPr>
        <w:t>,00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.</w:t>
      </w:r>
    </w:p>
    <w:p w:rsidR="009E3070" w:rsidRPr="00365E47" w:rsidRDefault="00197903" w:rsidP="000A6622">
      <w:pPr>
        <w:ind w:firstLine="10"/>
        <w:jc w:val="both"/>
        <w:rPr>
          <w:rFonts w:ascii="Times New Roman" w:hAnsi="Times New Roman" w:cs="Times New Roman"/>
          <w:bCs/>
          <w:lang w:val="it-IT"/>
        </w:rPr>
      </w:pPr>
      <w:r w:rsidRPr="00365E47">
        <w:rPr>
          <w:rFonts w:ascii="Times New Roman" w:hAnsi="Times New Roman" w:cs="Times New Roman"/>
          <w:lang w:val="it-IT"/>
        </w:rPr>
        <w:t xml:space="preserve">5. </w:t>
      </w:r>
      <w:r w:rsidR="00D41225" w:rsidRPr="00365E47">
        <w:rPr>
          <w:rFonts w:ascii="Times New Roman" w:hAnsi="Times New Roman" w:cs="Times New Roman"/>
          <w:lang w:val="it-IT"/>
        </w:rPr>
        <w:t>Ne</w:t>
      </w:r>
      <w:r w:rsidRPr="00365E47">
        <w:rPr>
          <w:rFonts w:ascii="Times New Roman" w:hAnsi="Times New Roman" w:cs="Times New Roman"/>
          <w:lang w:val="it-IT"/>
        </w:rPr>
        <w:t>l</w:t>
      </w:r>
      <w:r w:rsidR="00D41225" w:rsidRPr="00365E47">
        <w:rPr>
          <w:rFonts w:ascii="Times New Roman" w:hAnsi="Times New Roman" w:cs="Times New Roman"/>
          <w:lang w:val="it-IT"/>
        </w:rPr>
        <w:t xml:space="preserve"> caso di comunic</w:t>
      </w:r>
      <w:r w:rsidR="00B934F5" w:rsidRPr="00365E47">
        <w:rPr>
          <w:rFonts w:ascii="Times New Roman" w:hAnsi="Times New Roman" w:cs="Times New Roman"/>
          <w:lang w:val="it-IT"/>
        </w:rPr>
        <w:t>a</w:t>
      </w:r>
      <w:r w:rsidR="00D41225" w:rsidRPr="00365E47">
        <w:rPr>
          <w:rFonts w:ascii="Times New Roman" w:hAnsi="Times New Roman" w:cs="Times New Roman"/>
          <w:lang w:val="it-IT"/>
        </w:rPr>
        <w:t xml:space="preserve">zione  infedele si applica </w:t>
      </w:r>
      <w:r w:rsidR="00B934F5" w:rsidRPr="00365E47">
        <w:rPr>
          <w:rFonts w:ascii="Times New Roman" w:hAnsi="Times New Roman" w:cs="Times New Roman"/>
          <w:lang w:val="it-IT"/>
        </w:rPr>
        <w:t>l</w:t>
      </w:r>
      <w:r w:rsidR="00D41225" w:rsidRPr="00365E47">
        <w:rPr>
          <w:rFonts w:ascii="Times New Roman" w:hAnsi="Times New Roman" w:cs="Times New Roman"/>
          <w:lang w:val="it-IT"/>
        </w:rPr>
        <w:t>a sanzione amministrativa da</w:t>
      </w:r>
      <w:r w:rsidR="00B934F5" w:rsidRPr="00365E47">
        <w:rPr>
          <w:rFonts w:ascii="Times New Roman" w:hAnsi="Times New Roman" w:cs="Times New Roman"/>
          <w:lang w:val="it-IT"/>
        </w:rPr>
        <w:t xml:space="preserve">l 50% al </w:t>
      </w:r>
      <w:r w:rsidR="00D41225" w:rsidRPr="00365E47">
        <w:rPr>
          <w:rFonts w:ascii="Times New Roman" w:hAnsi="Times New Roman" w:cs="Times New Roman"/>
          <w:lang w:val="it-IT"/>
        </w:rPr>
        <w:t>100%  del maggior canone dovuto</w:t>
      </w:r>
      <w:r w:rsidR="006E6DDD" w:rsidRPr="00365E47">
        <w:rPr>
          <w:rFonts w:ascii="Times New Roman" w:hAnsi="Times New Roman" w:cs="Times New Roman"/>
          <w:lang w:val="it-IT"/>
        </w:rPr>
        <w:t>.</w:t>
      </w:r>
    </w:p>
    <w:p w:rsidR="009E3070" w:rsidRPr="00365E47" w:rsidRDefault="00197903" w:rsidP="00B934F5">
      <w:pPr>
        <w:pStyle w:val="Heading5"/>
        <w:tabs>
          <w:tab w:val="left" w:pos="740"/>
          <w:tab w:val="left" w:pos="1920"/>
          <w:tab w:val="left" w:pos="2360"/>
          <w:tab w:val="left" w:pos="4000"/>
          <w:tab w:val="left" w:pos="5600"/>
          <w:tab w:val="left" w:pos="6940"/>
          <w:tab w:val="left" w:pos="7700"/>
          <w:tab w:val="left" w:pos="9020"/>
        </w:tabs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6.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Se l’errore o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l’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o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m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issione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ri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uardano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elementi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non incidenti s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ull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 determinazione del canone sia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app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lica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a sanzione di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€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100</w:t>
      </w:r>
      <w:r w:rsidR="006E6DDD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,00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.</w:t>
      </w:r>
    </w:p>
    <w:p w:rsidR="009E3070" w:rsidRPr="00365E47" w:rsidRDefault="00197903" w:rsidP="00B934F5">
      <w:pPr>
        <w:pStyle w:val="Heading5"/>
        <w:ind w:firstLine="5"/>
        <w:jc w:val="both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7.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Per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’omesso 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paga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mento del canone si a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ppli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cano le sanzioni da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100% a</w:t>
      </w:r>
      <w:r w:rsidR="00B934F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200% del canone dovuto.</w:t>
      </w:r>
    </w:p>
    <w:p w:rsidR="009E3070" w:rsidRPr="00365E47" w:rsidRDefault="00197903" w:rsidP="006E6DDD">
      <w:pPr>
        <w:jc w:val="both"/>
        <w:rPr>
          <w:rFonts w:ascii="Times New Roman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 xml:space="preserve">8. </w:t>
      </w:r>
      <w:r w:rsidR="00AC2598" w:rsidRPr="00365E47">
        <w:rPr>
          <w:rFonts w:ascii="Times New Roman" w:eastAsia="Arial" w:hAnsi="Times New Roman" w:cs="Times New Roman"/>
          <w:bCs/>
          <w:lang w:val="it-IT"/>
        </w:rPr>
        <w:t xml:space="preserve">Le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sanzioni 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indicate </w:t>
      </w:r>
      <w:r w:rsidR="00D41225" w:rsidRPr="00365E47">
        <w:rPr>
          <w:rFonts w:ascii="Times New Roman" w:eastAsia="Times New Roman" w:hAnsi="Times New Roman" w:cs="Times New Roman"/>
          <w:lang w:val="it-IT"/>
        </w:rPr>
        <w:t xml:space="preserve">nei </w:t>
      </w:r>
      <w:r w:rsidR="00D41225" w:rsidRPr="00365E47">
        <w:rPr>
          <w:rFonts w:ascii="Times New Roman" w:eastAsia="Arial" w:hAnsi="Times New Roman" w:cs="Times New Roman"/>
          <w:lang w:val="it-IT"/>
        </w:rPr>
        <w:t xml:space="preserve">commi  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>precedenti del pres</w:t>
      </w:r>
      <w:r w:rsidR="00AC2598" w:rsidRPr="00365E47">
        <w:rPr>
          <w:rFonts w:ascii="Times New Roman" w:eastAsia="Arial" w:hAnsi="Times New Roman" w:cs="Times New Roman"/>
          <w:bCs/>
          <w:lang w:val="it-IT"/>
        </w:rPr>
        <w:t>e</w:t>
      </w:r>
      <w:r w:rsidR="00D41225" w:rsidRPr="00365E47">
        <w:rPr>
          <w:rFonts w:ascii="Times New Roman" w:eastAsia="Arial" w:hAnsi="Times New Roman" w:cs="Times New Roman"/>
          <w:bCs/>
          <w:lang w:val="it-IT"/>
        </w:rPr>
        <w:t xml:space="preserve">nte </w:t>
      </w:r>
      <w:r w:rsidR="00D41225" w:rsidRPr="00195BC3">
        <w:rPr>
          <w:rFonts w:ascii="Times New Roman" w:eastAsia="Arial" w:hAnsi="Times New Roman" w:cs="Times New Roman"/>
          <w:bCs/>
          <w:lang w:val="it-IT"/>
        </w:rPr>
        <w:t xml:space="preserve">articolo sono ridotte </w:t>
      </w:r>
      <w:r w:rsidR="00AC2598" w:rsidRPr="00195BC3">
        <w:rPr>
          <w:rFonts w:ascii="Times New Roman" w:eastAsia="Arial" w:hAnsi="Times New Roman" w:cs="Times New Roman"/>
          <w:bCs/>
          <w:lang w:val="it-IT"/>
        </w:rPr>
        <w:t>di ¼ s</w:t>
      </w:r>
      <w:r w:rsidR="00AC2598" w:rsidRPr="00195BC3">
        <w:rPr>
          <w:rFonts w:ascii="Times New Roman" w:hAnsi="Times New Roman" w:cs="Times New Roman"/>
          <w:lang w:val="it-IT"/>
        </w:rPr>
        <w:t xml:space="preserve">e, entro </w:t>
      </w:r>
      <w:r w:rsidR="00D41225" w:rsidRPr="00195BC3">
        <w:rPr>
          <w:rFonts w:ascii="Times New Roman" w:hAnsi="Times New Roman" w:cs="Times New Roman"/>
          <w:lang w:val="it-IT"/>
        </w:rPr>
        <w:t xml:space="preserve">sessanta </w:t>
      </w:r>
      <w:r w:rsidR="00AC2598" w:rsidRPr="00195BC3">
        <w:rPr>
          <w:rFonts w:ascii="Times New Roman" w:hAnsi="Times New Roman" w:cs="Times New Roman"/>
          <w:lang w:val="it-IT"/>
        </w:rPr>
        <w:t>g</w:t>
      </w:r>
      <w:r w:rsidR="006E6DDD" w:rsidRPr="00195BC3">
        <w:rPr>
          <w:rFonts w:ascii="Times New Roman" w:hAnsi="Times New Roman" w:cs="Times New Roman"/>
          <w:lang w:val="it-IT"/>
        </w:rPr>
        <w:t>i</w:t>
      </w:r>
      <w:r w:rsidR="00AC2598" w:rsidRPr="00195BC3">
        <w:rPr>
          <w:rFonts w:ascii="Times New Roman" w:hAnsi="Times New Roman" w:cs="Times New Roman"/>
          <w:lang w:val="it-IT"/>
        </w:rPr>
        <w:t xml:space="preserve">orni </w:t>
      </w:r>
      <w:r w:rsidR="00D41225" w:rsidRPr="00195BC3">
        <w:rPr>
          <w:rFonts w:ascii="Times New Roman" w:hAnsi="Times New Roman" w:cs="Times New Roman"/>
          <w:lang w:val="it-IT"/>
        </w:rPr>
        <w:t>dall’inadempimento, inter</w:t>
      </w:r>
      <w:r w:rsidR="00AC2598" w:rsidRPr="00195BC3">
        <w:rPr>
          <w:rFonts w:ascii="Times New Roman" w:hAnsi="Times New Roman" w:cs="Times New Roman"/>
          <w:lang w:val="it-IT"/>
        </w:rPr>
        <w:t>vi</w:t>
      </w:r>
      <w:r w:rsidR="00D41225" w:rsidRPr="00195BC3">
        <w:rPr>
          <w:rFonts w:ascii="Times New Roman" w:hAnsi="Times New Roman" w:cs="Times New Roman"/>
          <w:lang w:val="it-IT"/>
        </w:rPr>
        <w:t>ene adesione del</w:t>
      </w:r>
      <w:r w:rsidR="00AC2598" w:rsidRPr="00195BC3">
        <w:rPr>
          <w:rFonts w:ascii="Times New Roman" w:hAnsi="Times New Roman" w:cs="Times New Roman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lang w:val="it-IT"/>
        </w:rPr>
        <w:t>contribuente</w:t>
      </w:r>
      <w:r w:rsidR="00AC2598" w:rsidRPr="00195BC3">
        <w:rPr>
          <w:rFonts w:ascii="Times New Roman" w:hAnsi="Times New Roman" w:cs="Times New Roman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lang w:val="it-IT"/>
        </w:rPr>
        <w:tab/>
        <w:t xml:space="preserve">con </w:t>
      </w:r>
      <w:r w:rsidR="00D41225" w:rsidRPr="00195BC3">
        <w:rPr>
          <w:rFonts w:ascii="Times New Roman" w:hAnsi="Times New Roman" w:cs="Times New Roman"/>
          <w:bCs/>
          <w:lang w:val="it-IT"/>
        </w:rPr>
        <w:t>i</w:t>
      </w:r>
      <w:r w:rsidR="00AC2598" w:rsidRPr="00195BC3">
        <w:rPr>
          <w:rFonts w:ascii="Times New Roman" w:hAnsi="Times New Roman" w:cs="Times New Roman"/>
          <w:bCs/>
          <w:lang w:val="it-IT"/>
        </w:rPr>
        <w:t>l pagamen</w:t>
      </w:r>
      <w:r w:rsidR="006E6DDD" w:rsidRPr="00195BC3">
        <w:rPr>
          <w:rFonts w:ascii="Times New Roman" w:hAnsi="Times New Roman" w:cs="Times New Roman"/>
          <w:bCs/>
          <w:lang w:val="it-IT"/>
        </w:rPr>
        <w:t>t</w:t>
      </w:r>
      <w:r w:rsidR="00AC2598" w:rsidRPr="00195BC3">
        <w:rPr>
          <w:rFonts w:ascii="Times New Roman" w:hAnsi="Times New Roman" w:cs="Times New Roman"/>
          <w:bCs/>
          <w:lang w:val="it-IT"/>
        </w:rPr>
        <w:t xml:space="preserve">o </w:t>
      </w:r>
      <w:r w:rsidR="006E6DDD" w:rsidRPr="00195BC3">
        <w:rPr>
          <w:rFonts w:ascii="Times New Roman" w:hAnsi="Times New Roman" w:cs="Times New Roman"/>
          <w:lang w:val="it-IT"/>
        </w:rPr>
        <w:tab/>
        <w:t>del c</w:t>
      </w:r>
      <w:r w:rsidR="00AC2598" w:rsidRPr="00195BC3">
        <w:rPr>
          <w:rFonts w:ascii="Times New Roman" w:hAnsi="Times New Roman" w:cs="Times New Roman"/>
          <w:lang w:val="it-IT"/>
        </w:rPr>
        <w:t>anone</w:t>
      </w:r>
      <w:r w:rsidR="00AC2598" w:rsidRPr="00195BC3">
        <w:rPr>
          <w:rFonts w:ascii="Times New Roman" w:hAnsi="Times New Roman" w:cs="Times New Roman"/>
          <w:lang w:val="it-IT"/>
        </w:rPr>
        <w:tab/>
        <w:t xml:space="preserve"> e</w:t>
      </w:r>
      <w:r w:rsidRPr="00195BC3">
        <w:rPr>
          <w:rFonts w:ascii="Times New Roman" w:hAnsi="Times New Roman" w:cs="Times New Roman"/>
          <w:lang w:val="it-IT"/>
        </w:rPr>
        <w:t xml:space="preserve"> </w:t>
      </w:r>
      <w:r w:rsidR="00B934F5" w:rsidRPr="00195BC3">
        <w:rPr>
          <w:rFonts w:ascii="Times New Roman" w:hAnsi="Times New Roman" w:cs="Times New Roman"/>
          <w:lang w:val="it-IT"/>
        </w:rPr>
        <w:t>del</w:t>
      </w:r>
      <w:r w:rsidR="00AC2598" w:rsidRPr="00195BC3">
        <w:rPr>
          <w:rFonts w:ascii="Times New Roman" w:hAnsi="Times New Roman" w:cs="Times New Roman"/>
          <w:lang w:val="it-IT"/>
        </w:rPr>
        <w:t>l</w:t>
      </w:r>
      <w:r w:rsidR="00B934F5" w:rsidRPr="00195BC3">
        <w:rPr>
          <w:rFonts w:ascii="Times New Roman" w:hAnsi="Times New Roman" w:cs="Times New Roman"/>
          <w:lang w:val="it-IT"/>
        </w:rPr>
        <w:t>a</w:t>
      </w:r>
      <w:r w:rsidRPr="00195BC3">
        <w:rPr>
          <w:rFonts w:ascii="Times New Roman" w:hAnsi="Times New Roman" w:cs="Times New Roman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lang w:val="it-IT"/>
        </w:rPr>
        <w:t>sanzione</w:t>
      </w:r>
      <w:r w:rsidR="00D41225" w:rsidRPr="00365E47">
        <w:rPr>
          <w:rFonts w:ascii="Times New Roman" w:hAnsi="Times New Roman" w:cs="Times New Roman"/>
          <w:lang w:val="it-IT"/>
        </w:rPr>
        <w:t>,</w:t>
      </w:r>
      <w:r w:rsidRPr="00365E47">
        <w:rPr>
          <w:rFonts w:ascii="Times New Roman" w:hAnsi="Times New Roman" w:cs="Times New Roman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ab/>
        <w:t xml:space="preserve">oltre </w:t>
      </w:r>
      <w:r w:rsidR="00D41225" w:rsidRPr="00365E47">
        <w:rPr>
          <w:rFonts w:ascii="Times New Roman" w:hAnsi="Times New Roman" w:cs="Times New Roman"/>
          <w:lang w:val="it-IT"/>
        </w:rPr>
        <w:tab/>
        <w:t>alla</w:t>
      </w:r>
      <w:r w:rsidR="00AC2598" w:rsidRPr="00365E47">
        <w:rPr>
          <w:rFonts w:ascii="Times New Roman" w:hAnsi="Times New Roman" w:cs="Times New Roman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lang w:val="it-IT"/>
        </w:rPr>
        <w:t>re</w:t>
      </w:r>
      <w:r w:rsidR="00AC2598" w:rsidRPr="00365E47">
        <w:rPr>
          <w:rFonts w:ascii="Times New Roman" w:hAnsi="Times New Roman" w:cs="Times New Roman"/>
          <w:lang w:val="it-IT"/>
        </w:rPr>
        <w:t>g</w:t>
      </w:r>
      <w:r w:rsidR="00D41225" w:rsidRPr="00365E47">
        <w:rPr>
          <w:rFonts w:ascii="Times New Roman" w:hAnsi="Times New Roman" w:cs="Times New Roman"/>
          <w:lang w:val="it-IT"/>
        </w:rPr>
        <w:t>olarizzazione de</w:t>
      </w:r>
      <w:r w:rsidR="00AC2598" w:rsidRPr="00365E47">
        <w:rPr>
          <w:rFonts w:ascii="Times New Roman" w:hAnsi="Times New Roman" w:cs="Times New Roman"/>
          <w:lang w:val="it-IT"/>
        </w:rPr>
        <w:t>ll’</w:t>
      </w:r>
      <w:r w:rsidR="00D41225" w:rsidRPr="00365E47">
        <w:rPr>
          <w:rFonts w:ascii="Times New Roman" w:hAnsi="Times New Roman" w:cs="Times New Roman"/>
          <w:lang w:val="it-IT"/>
        </w:rPr>
        <w:t xml:space="preserve">istanza omessa o </w:t>
      </w:r>
      <w:r w:rsidR="00AC2598" w:rsidRPr="00365E47">
        <w:rPr>
          <w:rFonts w:ascii="Times New Roman" w:hAnsi="Times New Roman" w:cs="Times New Roman"/>
          <w:lang w:val="it-IT"/>
        </w:rPr>
        <w:t>i</w:t>
      </w:r>
      <w:r w:rsidR="00D41225" w:rsidRPr="00365E47">
        <w:rPr>
          <w:rFonts w:ascii="Times New Roman" w:hAnsi="Times New Roman" w:cs="Times New Roman"/>
          <w:lang w:val="it-IT"/>
        </w:rPr>
        <w:t>nfedele.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 xml:space="preserve">CAPO </w:t>
      </w:r>
      <w:r w:rsidR="00AC2598" w:rsidRPr="00365E47">
        <w:rPr>
          <w:rFonts w:ascii="Times New Roman" w:eastAsia="Times New Roman" w:hAnsi="Times New Roman" w:cs="Times New Roman"/>
          <w:lang w:val="it-IT"/>
        </w:rPr>
        <w:t>III</w:t>
      </w:r>
    </w:p>
    <w:p w:rsidR="009E3070" w:rsidRPr="00365E47" w:rsidRDefault="009D05C7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Arial" w:hAnsi="Times New Roman" w:cs="Times New Roman"/>
          <w:lang w:val="it-IT"/>
        </w:rPr>
        <w:t>P</w:t>
      </w:r>
      <w:r w:rsidRPr="00365E47">
        <w:rPr>
          <w:rFonts w:ascii="Times New Roman" w:eastAsia="Arial" w:hAnsi="Times New Roman" w:cs="Times New Roman"/>
          <w:lang w:val="it-IT"/>
        </w:rPr>
        <w:t xml:space="preserve">iano </w:t>
      </w:r>
      <w:r w:rsidRPr="00365E47">
        <w:rPr>
          <w:rFonts w:ascii="Times New Roman" w:eastAsia="Times New Roman" w:hAnsi="Times New Roman" w:cs="Times New Roman"/>
          <w:lang w:val="it-IT"/>
        </w:rPr>
        <w:t>degli impianti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Art</w:t>
      </w:r>
      <w:r w:rsidR="00AC2598" w:rsidRPr="00365E47">
        <w:rPr>
          <w:rFonts w:ascii="Times New Roman" w:eastAsia="Times New Roman" w:hAnsi="Times New Roman" w:cs="Times New Roman"/>
          <w:lang w:val="it-IT"/>
        </w:rPr>
        <w:t>icolo</w:t>
      </w:r>
      <w:r w:rsidRPr="00365E47">
        <w:rPr>
          <w:rFonts w:ascii="Times New Roman" w:eastAsia="Times New Roman" w:hAnsi="Times New Roman" w:cs="Times New Roman"/>
          <w:lang w:val="it-IT"/>
        </w:rPr>
        <w:t xml:space="preserve"> </w:t>
      </w:r>
      <w:r w:rsidRPr="00365E47">
        <w:rPr>
          <w:rFonts w:ascii="Times New Roman" w:eastAsia="Arial" w:hAnsi="Times New Roman" w:cs="Times New Roman"/>
          <w:lang w:val="it-IT"/>
        </w:rPr>
        <w:t>10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Prescrizioni tecniche</w:t>
      </w:r>
    </w:p>
    <w:p w:rsidR="00AC2598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cartel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g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ltri m</w:t>
      </w:r>
      <w:r w:rsidR="00D41225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ezzi </w:t>
      </w:r>
      <w:r w:rsidR="00AC2598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</w:t>
      </w:r>
      <w:r w:rsidR="009D05C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citari dovranno essere rea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zzati in materiali non deperibili e resistenti agli agenti atmosferici, per c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u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è vietato l’uso del legno non trattato e del cartone.</w:t>
      </w:r>
    </w:p>
    <w:p w:rsidR="00AC2598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2.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sostegni  ed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supporti devono essere generalmente  di metallo e devono avere nei casi di sezione  circolare, un dispositivo  inamovibile,  antirotazione,  sia per i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ezzo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ubblicitario  che per l’ancoraggio al terreno;</w:t>
      </w:r>
    </w:p>
    <w:p w:rsidR="00AC2598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3.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sostegni ed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supporti devono essere adeguatamente protetti  contr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corrosione.</w:t>
      </w:r>
    </w:p>
    <w:p w:rsidR="00AC2598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plinti  di  ancoragg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del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strutture dovranno  essere  realizzati  in   calcestruzzo di   dosagg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o,  dimensioni  e   sezione opportunamente  calcolati per supportare le stnutture stesse.</w:t>
      </w:r>
    </w:p>
    <w:p w:rsidR="00AC2598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5.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Dovranno inoltre essere presi tutti  gil accorgimenti  previsti dalla regola d’arte per i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rip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istino delle strutture e delle pavimentazioni su cu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è intervenuto.</w:t>
      </w:r>
    </w:p>
    <w:p w:rsidR="009E3070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6.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L’accertamento  del possesso  del superiori requisiti verrà eseguito a cura di un Tecnico Comunale.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11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Ubicazione del cartelli e degli a</w:t>
      </w:r>
      <w:r w:rsidR="00222FA0" w:rsidRPr="00365E47">
        <w:rPr>
          <w:rFonts w:ascii="Times New Roman" w:hAnsi="Times New Roman" w:cs="Times New Roman"/>
          <w:sz w:val="22"/>
          <w:szCs w:val="22"/>
          <w:lang w:val="it-IT"/>
        </w:rPr>
        <w:t>ltri m</w:t>
      </w:r>
      <w:r w:rsidR="00CF06C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ezzi </w:t>
      </w:r>
      <w:r w:rsidR="00222FA0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CF06CA" w:rsidRPr="00365E47">
        <w:rPr>
          <w:rFonts w:ascii="Times New Roman" w:hAnsi="Times New Roman" w:cs="Times New Roman"/>
          <w:sz w:val="22"/>
          <w:szCs w:val="22"/>
          <w:lang w:val="it-IT"/>
        </w:rPr>
        <w:t>ubblicitari dentro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centri abitati</w:t>
      </w:r>
    </w:p>
    <w:p w:rsidR="009E3070" w:rsidRPr="00365E47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La col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ocazione de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cartelli e deg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tri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ezzi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citari a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’interno  del centri abitati e nei tratti di strade extraurbane per i qual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è imposto, in modo non transitor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o, 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u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 limite di veloci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à  non supe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iore  a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50 Km/h, deve esse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 effettuata n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el</w:t>
      </w:r>
      <w:r w:rsidR="00E442D7">
        <w:rPr>
          <w:rFonts w:ascii="Times New Roman" w:hAnsi="Times New Roman" w:cs="Times New Roman"/>
          <w:sz w:val="22"/>
          <w:szCs w:val="22"/>
          <w:lang w:val="it-IT"/>
        </w:rPr>
        <w:t xml:space="preserve">  r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ispetto  del</w:t>
      </w:r>
      <w:r w:rsidR="00AC2598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 seguenti distanze:</w:t>
      </w:r>
    </w:p>
    <w:p w:rsidR="009E3070" w:rsidRPr="00195BC3" w:rsidRDefault="00AC2598" w:rsidP="00CF06CA">
      <w:pPr>
        <w:pStyle w:val="Body"/>
        <w:numPr>
          <w:ilvl w:val="0"/>
          <w:numId w:val="14"/>
        </w:numPr>
        <w:tabs>
          <w:tab w:val="left" w:pos="460"/>
          <w:tab w:val="left" w:pos="8560"/>
        </w:tabs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ml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="00073D48" w:rsidRPr="00195BC3">
        <w:rPr>
          <w:rFonts w:ascii="Times New Roman" w:hAnsi="Times New Roman" w:cs="Times New Roman"/>
          <w:sz w:val="22"/>
          <w:szCs w:val="22"/>
          <w:lang w:val="it-IT"/>
        </w:rPr>
        <w:t>30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prima de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le intersezioni stradali, degl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impianti semaforici e de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segnali strada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 di pe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ricolo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 di prescrizione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195BC3" w:rsidRDefault="00AC2598" w:rsidP="00CF06CA">
      <w:pPr>
        <w:pStyle w:val="Body"/>
        <w:numPr>
          <w:ilvl w:val="0"/>
          <w:numId w:val="14"/>
        </w:numPr>
        <w:tabs>
          <w:tab w:val="left" w:pos="46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ml. </w:t>
      </w:r>
      <w:r w:rsidR="00073D48" w:rsidRPr="00195BC3">
        <w:rPr>
          <w:rFonts w:ascii="Times New Roman" w:hAnsi="Times New Roman" w:cs="Times New Roman"/>
          <w:sz w:val="22"/>
          <w:szCs w:val="22"/>
          <w:lang w:val="it-IT"/>
        </w:rPr>
        <w:t>20,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dopo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 intersezioni  stradali,  g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impianti semaforici e i segnali strada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 di pericolo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di prescrizione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:rsidR="009E3070" w:rsidRPr="00195BC3" w:rsidRDefault="00AC2598" w:rsidP="00CF06CA">
      <w:pPr>
        <w:pStyle w:val="Body"/>
        <w:numPr>
          <w:ilvl w:val="0"/>
          <w:numId w:val="14"/>
        </w:numPr>
        <w:tabs>
          <w:tab w:val="left" w:pos="46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ml. </w:t>
      </w:r>
      <w:r w:rsidR="00073D48" w:rsidRPr="00195BC3">
        <w:rPr>
          <w:rFonts w:ascii="Times New Roman" w:hAnsi="Times New Roman" w:cs="Times New Roman"/>
          <w:sz w:val="22"/>
          <w:szCs w:val="22"/>
          <w:lang w:val="it-IT"/>
        </w:rPr>
        <w:t>20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da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segnal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di indicazione e dagli a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ltri </w:t>
      </w:r>
      <w:r w:rsidR="00E442D7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cartelli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o mezzi pubblicitari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195BC3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Tal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distanze si applicano nel senso delle singole direttrici di marcia.</w:t>
      </w:r>
    </w:p>
    <w:p w:rsidR="009E3070" w:rsidRPr="00195BC3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3.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cartelli,  le insegne d’esercizio  e gl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tri mezzi pubbl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citari non devono in ogni caso ostacolare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visibilità de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segnali stradali entro lo spazio di avvistamento.</w:t>
      </w:r>
    </w:p>
    <w:p w:rsidR="009E3070" w:rsidRPr="00195BC3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4.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Le limitazioni di cu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al presente articolo non si applicano alle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ransenne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E442D7" w:rsidRPr="00195BC3">
        <w:rPr>
          <w:rFonts w:ascii="Times New Roman" w:hAnsi="Times New Roman" w:cs="Times New Roman"/>
          <w:sz w:val="22"/>
          <w:szCs w:val="22"/>
          <w:lang w:val="it-IT"/>
        </w:rPr>
        <w:t>arapedonali,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alle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eastAsia="Times New Roman" w:hAnsi="Times New Roman" w:cs="Times New Roman"/>
          <w:sz w:val="22"/>
          <w:szCs w:val="22"/>
          <w:lang w:val="it-IT"/>
        </w:rPr>
        <w:t>nseg</w:t>
      </w:r>
      <w:r w:rsidR="00AC2598" w:rsidRPr="00195BC3">
        <w:rPr>
          <w:rFonts w:ascii="Times New Roman" w:eastAsia="Times New Roman" w:hAnsi="Times New Roman" w:cs="Times New Roman"/>
          <w:sz w:val="22"/>
          <w:szCs w:val="22"/>
          <w:lang w:val="it-IT"/>
        </w:rPr>
        <w:t>n</w:t>
      </w:r>
      <w:r w:rsidR="00D41225" w:rsidRPr="00195BC3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e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ed ai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onfaloni, collocate parallelamente  al senso di marcia de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veicoli ed in aderenza a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fabbricati.</w:t>
      </w:r>
    </w:p>
    <w:p w:rsidR="009E3070" w:rsidRPr="00195BC3" w:rsidRDefault="00DC1C46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5.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In caso di necessità  i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Comune pu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concedere deroghe alle distanze minime per i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posizionamento </w:t>
      </w:r>
      <w:r w:rsidR="00E442D7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solo ed esclusivamente per le </w:t>
      </w:r>
      <w:r w:rsidR="00616D69" w:rsidRPr="00195BC3">
        <w:rPr>
          <w:rFonts w:ascii="Times New Roman" w:hAnsi="Times New Roman" w:cs="Times New Roman"/>
          <w:sz w:val="22"/>
          <w:szCs w:val="22"/>
          <w:lang w:val="it-IT"/>
        </w:rPr>
        <w:t>insegne di esercizio,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purché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ciò non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 in contrasto con 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circolazione stradale e  pedonale, e con le esigenze di tutela architettonica e del</w:t>
      </w:r>
      <w:r w:rsidR="00AC2598" w:rsidRPr="00195BC3">
        <w:rPr>
          <w:rFonts w:ascii="Times New Roman" w:hAnsi="Times New Roman" w:cs="Times New Roman"/>
          <w:sz w:val="22"/>
          <w:szCs w:val="22"/>
          <w:lang w:val="it-IT"/>
        </w:rPr>
        <w:t>l’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ambiente circostante.</w:t>
      </w:r>
    </w:p>
    <w:p w:rsidR="00AC2598" w:rsidRPr="00195BC3" w:rsidRDefault="00AC2598" w:rsidP="00AC2598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12</w:t>
      </w:r>
    </w:p>
    <w:p w:rsidR="008A32AD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Ubicazione de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artelli e degli a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ltri m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ezzi 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ubblicitari nei luoghi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ed in prossim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tà degli edifici sottoposti a vinco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</w:p>
    <w:p w:rsidR="009E3070" w:rsidRPr="00365E47" w:rsidRDefault="00DC1C46" w:rsidP="008A32AD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Lungo le strade e ne</w:t>
      </w:r>
      <w:r w:rsidR="008A32AD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luoghi sottoposti a vincolo di tutela di bellezze  naturali e paesaggistiche, o in prossimità di edifici e luoghi di interesse storico o artistico è vietato co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ocare cartelli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o altri m</w:t>
      </w:r>
      <w:r w:rsidR="00D41225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ezzi </w:t>
      </w:r>
      <w:r w:rsidR="00817209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ubblicitari in mancanza  del  Nulla-Osta da parte de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’Ente preposto alla tutela del vincolo.</w:t>
      </w:r>
    </w:p>
    <w:p w:rsidR="009E3070" w:rsidRPr="00195BC3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195BC3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195BC3">
        <w:rPr>
          <w:rFonts w:ascii="Times New Roman" w:eastAsia="Times New Roman" w:hAnsi="Times New Roman" w:cs="Times New Roman"/>
          <w:lang w:val="it-IT"/>
        </w:rPr>
        <w:t>Art</w:t>
      </w:r>
      <w:r w:rsidR="00817209" w:rsidRPr="00195BC3">
        <w:rPr>
          <w:rFonts w:ascii="Times New Roman" w:eastAsia="Times New Roman" w:hAnsi="Times New Roman" w:cs="Times New Roman"/>
          <w:lang w:val="it-IT"/>
        </w:rPr>
        <w:t>icolo</w:t>
      </w:r>
      <w:r w:rsidRPr="00195BC3">
        <w:rPr>
          <w:rFonts w:ascii="Times New Roman" w:eastAsia="Times New Roman" w:hAnsi="Times New Roman" w:cs="Times New Roman"/>
          <w:lang w:val="it-IT"/>
        </w:rPr>
        <w:t xml:space="preserve"> 13</w:t>
      </w:r>
    </w:p>
    <w:p w:rsidR="009E3070" w:rsidRPr="00195BC3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Elaborati costitutivi del Piano degli Impianti Pubblicitari e delle Pubbliche Affissioni</w:t>
      </w:r>
    </w:p>
    <w:p w:rsidR="009E3070" w:rsidRPr="00195BC3" w:rsidRDefault="00DC1C46" w:rsidP="009D05C7">
      <w:pPr>
        <w:pStyle w:val="Body"/>
        <w:numPr>
          <w:ilvl w:val="0"/>
          <w:numId w:val="35"/>
        </w:numPr>
        <w:ind w:left="113" w:hanging="113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Il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Piano Generale degli Impianti e delle Pubbliche Affissioni del Comune di Modica, è </w:t>
      </w:r>
      <w:r w:rsidR="004A1208" w:rsidRPr="00195BC3">
        <w:rPr>
          <w:rFonts w:ascii="Times New Roman" w:hAnsi="Times New Roman" w:cs="Times New Roman"/>
          <w:sz w:val="22"/>
          <w:szCs w:val="22"/>
          <w:lang w:val="it-IT"/>
        </w:rPr>
        <w:t>costituito dal presente regolamento, dall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’elenco delle Vie in  cu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sono ubicati g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li 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mpianti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ffissionistici (Allegato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A”),  dal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’elenco del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e Vie comprese nel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categoria  speciale  (Allegato “B”) e dalle tipologie degli impianti e de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(allegati “C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-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D”)</w:t>
      </w:r>
      <w:r w:rsidR="004A1208" w:rsidRPr="00195BC3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4A1208" w:rsidRPr="00195BC3" w:rsidRDefault="004A1208" w:rsidP="009D05C7">
      <w:pPr>
        <w:pStyle w:val="Body"/>
        <w:numPr>
          <w:ilvl w:val="0"/>
          <w:numId w:val="35"/>
        </w:numPr>
        <w:ind w:left="113" w:hanging="113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Gli elaborati allegati A, B. C e D potranno essere oggetto di modifiche con deliberazione della G.M.</w:t>
      </w:r>
    </w:p>
    <w:p w:rsidR="009E3070" w:rsidRPr="00195BC3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195BC3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195BC3">
        <w:rPr>
          <w:rFonts w:ascii="Times New Roman" w:eastAsia="Arial" w:hAnsi="Times New Roman" w:cs="Times New Roman"/>
          <w:lang w:val="it-IT"/>
        </w:rPr>
        <w:t>Art</w:t>
      </w:r>
      <w:r w:rsidR="00817209" w:rsidRPr="00195BC3">
        <w:rPr>
          <w:rFonts w:ascii="Times New Roman" w:eastAsia="Arial" w:hAnsi="Times New Roman" w:cs="Times New Roman"/>
          <w:lang w:val="it-IT"/>
        </w:rPr>
        <w:t xml:space="preserve">icolo </w:t>
      </w:r>
      <w:r w:rsidRPr="00195BC3">
        <w:rPr>
          <w:rFonts w:ascii="Times New Roman" w:eastAsia="Arial" w:hAnsi="Times New Roman" w:cs="Times New Roman"/>
          <w:lang w:val="it-IT"/>
        </w:rPr>
        <w:t>14</w:t>
      </w:r>
    </w:p>
    <w:p w:rsidR="009E3070" w:rsidRPr="00195BC3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Tipologie mezzi pubblicitari</w:t>
      </w:r>
    </w:p>
    <w:p w:rsidR="009E3070" w:rsidRPr="00195BC3" w:rsidRDefault="00DC1C46" w:rsidP="00817209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Per 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installazione di mezzi pubblicitari che sono conformi alle tipologie previste nell’allegato  “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D”</w:t>
      </w:r>
      <w:r w:rsidR="00C619BF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non si applica quanto disposto da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 precedente art.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12, ciò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sensi dell’art.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157 del  D.  Lgs.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29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ottobre 19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99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n.</w:t>
      </w:r>
      <w:r w:rsidR="006E6DDD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490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e  del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a Circolare n.</w:t>
      </w:r>
      <w:r w:rsidR="006E6DDD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>3272 del 29/11/01 del</w:t>
      </w:r>
      <w:r w:rsidR="006E6DDD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 Soprintendenza  per i BB.CC.AA. che ha reso note le tipologie delle insegne e delle tende parasole che, non alterando lo stato del luoghi e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’aspetto esteriore degli edifici, possono essere installate  senza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616D6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 preventiva  autorizzazione, </w:t>
      </w:r>
      <w:r w:rsidR="00715F9C" w:rsidRPr="00195BC3">
        <w:rPr>
          <w:rFonts w:ascii="Times New Roman" w:hAnsi="Times New Roman" w:cs="Times New Roman"/>
          <w:sz w:val="22"/>
          <w:szCs w:val="22"/>
          <w:lang w:val="it-IT"/>
        </w:rPr>
        <w:t>da parte della Soprintendenza BB.AA.</w:t>
      </w:r>
    </w:p>
    <w:p w:rsidR="009E3070" w:rsidRPr="00195BC3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195BC3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195BC3">
        <w:rPr>
          <w:rFonts w:ascii="Times New Roman" w:eastAsia="Arial" w:hAnsi="Times New Roman" w:cs="Times New Roman"/>
          <w:lang w:val="it-IT"/>
        </w:rPr>
        <w:t>Art</w:t>
      </w:r>
      <w:r w:rsidR="00817209" w:rsidRPr="00195BC3">
        <w:rPr>
          <w:rFonts w:ascii="Times New Roman" w:eastAsia="Arial" w:hAnsi="Times New Roman" w:cs="Times New Roman"/>
          <w:lang w:val="it-IT"/>
        </w:rPr>
        <w:t>icolo</w:t>
      </w:r>
      <w:r w:rsidRPr="00195BC3">
        <w:rPr>
          <w:rFonts w:ascii="Times New Roman" w:eastAsia="Arial" w:hAnsi="Times New Roman" w:cs="Times New Roman"/>
          <w:lang w:val="it-IT"/>
        </w:rPr>
        <w:t xml:space="preserve"> 15</w:t>
      </w:r>
    </w:p>
    <w:p w:rsidR="009E3070" w:rsidRPr="00195BC3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Occupazione de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marciapiedi</w:t>
      </w:r>
    </w:p>
    <w:p w:rsidR="009E3070" w:rsidRPr="00365E47" w:rsidRDefault="00DC1C46" w:rsidP="00817209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L’installazione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del cartelli e degli altri  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ezzi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ubblicitari, non deve costituire impedimento alla circolazione di persone invalide e con ridotta capacità motoria.</w:t>
      </w:r>
    </w:p>
    <w:p w:rsidR="009E3070" w:rsidRPr="00365E47" w:rsidRDefault="00DC1C46" w:rsidP="00817209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2.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vietata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’installazione de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cartel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e degli altri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m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ezzi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ubblicitari su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lle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isole di traffico delle intersezioni canalizzate.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49695B" w:rsidRDefault="00D41225" w:rsidP="002C638A">
      <w:pPr>
        <w:pStyle w:val="Heading4"/>
        <w:jc w:val="center"/>
        <w:rPr>
          <w:rFonts w:cs="Times New Roman"/>
          <w:sz w:val="22"/>
          <w:szCs w:val="22"/>
        </w:rPr>
      </w:pPr>
      <w:r w:rsidRPr="0049695B">
        <w:rPr>
          <w:rFonts w:cs="Times New Roman"/>
          <w:sz w:val="22"/>
          <w:szCs w:val="22"/>
        </w:rPr>
        <w:t>Art.16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 xml:space="preserve">Norma </w:t>
      </w:r>
      <w:r w:rsidR="00817209" w:rsidRPr="0049695B">
        <w:rPr>
          <w:rFonts w:ascii="Times New Roman" w:hAnsi="Times New Roman" w:cs="Times New Roman"/>
          <w:sz w:val="22"/>
          <w:szCs w:val="22"/>
        </w:rPr>
        <w:t>t</w:t>
      </w:r>
      <w:r w:rsidRPr="0049695B">
        <w:rPr>
          <w:rFonts w:ascii="Times New Roman" w:hAnsi="Times New Roman" w:cs="Times New Roman"/>
          <w:sz w:val="22"/>
          <w:szCs w:val="22"/>
        </w:rPr>
        <w:t>ransitoria</w:t>
      </w:r>
    </w:p>
    <w:p w:rsidR="009E3070" w:rsidRPr="00195BC3" w:rsidRDefault="00195BC3" w:rsidP="00CF06CA">
      <w:pPr>
        <w:pStyle w:val="Body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comma cassato </w:t>
      </w:r>
    </w:p>
    <w:p w:rsidR="00195BC3" w:rsidRPr="00195BC3" w:rsidRDefault="00195BC3" w:rsidP="00CF06CA">
      <w:pPr>
        <w:pStyle w:val="Body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comma cassato</w:t>
      </w:r>
      <w:r w:rsidRPr="00195BC3">
        <w:rPr>
          <w:rFonts w:ascii="Times New Roman" w:hAnsi="Times New Roman" w:cs="Times New Roman"/>
          <w:strike/>
          <w:sz w:val="22"/>
          <w:szCs w:val="22"/>
          <w:lang w:val="it-IT"/>
        </w:rPr>
        <w:t xml:space="preserve"> </w:t>
      </w:r>
    </w:p>
    <w:p w:rsidR="00817209" w:rsidRPr="00195BC3" w:rsidRDefault="00D41225" w:rsidP="00CF06CA">
      <w:pPr>
        <w:pStyle w:val="Body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I cartel</w:t>
      </w:r>
      <w:r w:rsidR="004A1208" w:rsidRPr="00195BC3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e g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alt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mezzi pubblicitari  di cu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è possibile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lo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spostamento, in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alternative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alla rimozione, dovranno essere spostati a cura e spese del titolare, secondo 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tempi che saranno fissati dat Comune, procedendo  per ogni lato del</w:t>
      </w:r>
      <w:r w:rsidR="00817209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a strada, in senso inverso alla direzione di marcia ed effettuando gli spostamenti unicamente  negli interspazi, risultanti tra  i successivi  punti di riferimento.</w:t>
      </w:r>
    </w:p>
    <w:p w:rsidR="009E3070" w:rsidRPr="00365E47" w:rsidRDefault="00D41225" w:rsidP="00CF06CA">
      <w:pPr>
        <w:pStyle w:val="Body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Quelli che non potranno p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iù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trovare col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ocazione potranno essere ricollocati in a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ltro tratto stradale, solo dopo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necessaria </w:t>
      </w:r>
      <w:r w:rsidR="00817209" w:rsidRPr="00365E47">
        <w:rPr>
          <w:rFonts w:ascii="Times New Roman" w:hAnsi="Times New Roman" w:cs="Times New Roman"/>
          <w:sz w:val="22"/>
          <w:szCs w:val="22"/>
          <w:lang w:val="it-IT"/>
        </w:rPr>
        <w:t>autorizzazione per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nuova posizione.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CAPO </w:t>
      </w:r>
      <w:r w:rsidRPr="00365E47">
        <w:rPr>
          <w:rFonts w:ascii="Times New Roman" w:eastAsia="Times New Roman" w:hAnsi="Times New Roman" w:cs="Times New Roman"/>
          <w:lang w:val="it-IT"/>
        </w:rPr>
        <w:t>IV</w:t>
      </w: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>PUBBLIC</w:t>
      </w:r>
      <w:r w:rsidR="00495579" w:rsidRPr="00365E47">
        <w:rPr>
          <w:rFonts w:ascii="Times New Roman" w:eastAsia="Arial" w:hAnsi="Times New Roman" w:cs="Times New Roman"/>
          <w:bCs/>
          <w:lang w:val="it-IT"/>
        </w:rPr>
        <w:t xml:space="preserve">ITÀ </w:t>
      </w:r>
      <w:r w:rsidRPr="00365E47">
        <w:rPr>
          <w:rFonts w:ascii="Times New Roman" w:eastAsia="Arial" w:hAnsi="Times New Roman" w:cs="Times New Roman"/>
          <w:bCs/>
          <w:lang w:val="it-IT"/>
        </w:rPr>
        <w:t xml:space="preserve">NON  </w:t>
      </w:r>
      <w:r w:rsidRPr="00365E47">
        <w:rPr>
          <w:rFonts w:ascii="Times New Roman" w:eastAsia="Times New Roman" w:hAnsi="Times New Roman" w:cs="Times New Roman"/>
          <w:lang w:val="it-IT"/>
        </w:rPr>
        <w:t>AFFISSIONISTICA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>Art</w:t>
      </w:r>
      <w:r w:rsidR="00495579" w:rsidRPr="00365E47">
        <w:rPr>
          <w:rFonts w:ascii="Times New Roman" w:eastAsia="Arial" w:hAnsi="Times New Roman" w:cs="Times New Roman"/>
          <w:bCs/>
          <w:lang w:val="it-IT"/>
        </w:rPr>
        <w:t xml:space="preserve">icolo </w:t>
      </w:r>
      <w:r w:rsidRPr="00365E47">
        <w:rPr>
          <w:rFonts w:ascii="Times New Roman" w:eastAsia="Arial" w:hAnsi="Times New Roman" w:cs="Times New Roman"/>
          <w:bCs/>
          <w:lang w:val="it-IT"/>
        </w:rPr>
        <w:t>17</w:t>
      </w: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bCs/>
          <w:lang w:val="it-IT"/>
        </w:rPr>
        <w:t>Definizione de</w:t>
      </w:r>
      <w:r w:rsidR="00495579" w:rsidRPr="00365E47">
        <w:rPr>
          <w:rFonts w:ascii="Times New Roman" w:eastAsia="Arial" w:hAnsi="Times New Roman" w:cs="Times New Roman"/>
          <w:bCs/>
          <w:lang w:val="it-IT"/>
        </w:rPr>
        <w:t>i</w:t>
      </w:r>
      <w:r w:rsidRPr="00365E47">
        <w:rPr>
          <w:rFonts w:ascii="Times New Roman" w:eastAsia="Arial" w:hAnsi="Times New Roman" w:cs="Times New Roman"/>
          <w:bCs/>
          <w:lang w:val="it-IT"/>
        </w:rPr>
        <w:t xml:space="preserve"> </w:t>
      </w:r>
      <w:r w:rsidR="00495579" w:rsidRPr="00365E47">
        <w:rPr>
          <w:rFonts w:ascii="Times New Roman" w:eastAsia="Arial" w:hAnsi="Times New Roman" w:cs="Times New Roman"/>
          <w:bCs/>
          <w:lang w:val="it-IT"/>
        </w:rPr>
        <w:t>m</w:t>
      </w:r>
      <w:r w:rsidRPr="00365E47">
        <w:rPr>
          <w:rFonts w:ascii="Times New Roman" w:eastAsia="Times New Roman" w:hAnsi="Times New Roman" w:cs="Times New Roman"/>
          <w:lang w:val="it-IT"/>
        </w:rPr>
        <w:t xml:space="preserve">ezzi </w:t>
      </w:r>
      <w:r w:rsidR="00495579" w:rsidRPr="00365E47">
        <w:rPr>
          <w:rFonts w:ascii="Times New Roman" w:eastAsia="Times New Roman" w:hAnsi="Times New Roman" w:cs="Times New Roman"/>
          <w:lang w:val="it-IT"/>
        </w:rPr>
        <w:t>p</w:t>
      </w:r>
      <w:r w:rsidRPr="00365E47">
        <w:rPr>
          <w:rFonts w:ascii="Times New Roman" w:eastAsia="Arial" w:hAnsi="Times New Roman" w:cs="Times New Roman"/>
          <w:bCs/>
          <w:lang w:val="it-IT"/>
        </w:rPr>
        <w:t>ubbilcitari</w:t>
      </w:r>
    </w:p>
    <w:p w:rsidR="009E3070" w:rsidRPr="00365E47" w:rsidRDefault="00DC1C46" w:rsidP="00495579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La  pubblicità permanente e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non affissionistica  viene esercitata per mezzo di cartelli, insegne, transenne  parapedonali, impianti di 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nformazione territoriale, nonché di a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ltri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mezzi pubblicitari  previsti da</w:t>
      </w:r>
      <w:r w:rsidR="00286004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presente regolamento:</w:t>
      </w:r>
    </w:p>
    <w:p w:rsidR="00495579" w:rsidRPr="00365E47" w:rsidRDefault="00D41225" w:rsidP="00C93127">
      <w:pPr>
        <w:pStyle w:val="Body"/>
        <w:numPr>
          <w:ilvl w:val="0"/>
          <w:numId w:val="18"/>
        </w:numPr>
        <w:ind w:left="113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Cartello 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licitario. Il 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artello 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ubblicitar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è un manufatto mono o bifacciale  supportato da idonea struttura  di  sostegno, finalizzato alla  diffusione diretta  di  messaggi pubblicitari o propagandistici,  utilizzabile su entrambi le facce anche per immagini diverse; pu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opaco o luminoso per luce propria o per luce indiretta.</w:t>
      </w:r>
    </w:p>
    <w:p w:rsidR="009E3070" w:rsidRPr="00365E47" w:rsidRDefault="00495579" w:rsidP="00C93127">
      <w:pPr>
        <w:pStyle w:val="Body"/>
        <w:numPr>
          <w:ilvl w:val="0"/>
          <w:numId w:val="18"/>
        </w:numPr>
        <w:ind w:left="113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nsegna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Scritta in caratteri alfanumerici, realizzata e/o supportata con materiali di qualsiasi natura a norma C.E., installata sulla sede del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attività a cui si riferisce o nelle pertinenze accessorie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la stessa: pu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opaca o luminosa per luce propria o per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uce indiretta.</w:t>
      </w:r>
    </w:p>
    <w:p w:rsidR="009E3070" w:rsidRPr="00365E47" w:rsidRDefault="00D41225" w:rsidP="00C93127">
      <w:pPr>
        <w:pStyle w:val="Body"/>
        <w:numPr>
          <w:ilvl w:val="0"/>
          <w:numId w:val="18"/>
        </w:numPr>
        <w:ind w:left="113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Pensiline 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ermata 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us</w:t>
      </w:r>
      <w:r w:rsidR="0049557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La pensilina 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Fermata Bus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”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è un manufatto posto su marciapiedi o su spazi pubblici in genere, lunga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3,20, alta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2,50, avente funzione di ricovero momentaneo  de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passeggeri in corrispondenza delle fermate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us, composta da una struttura rettangolare in metallo, chiusa su tre lati da quattro pannelli in plex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glass trasparenti, del formato 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ml.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1,40 x 2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00. 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pannello sul lato minore reca 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messaggio  pubblicitario bifacciale  da esporre secondo le normative vigenti.</w:t>
      </w:r>
    </w:p>
    <w:p w:rsidR="009E3070" w:rsidRPr="00365E47" w:rsidRDefault="00D41225" w:rsidP="00C93127">
      <w:pPr>
        <w:pStyle w:val="Body"/>
        <w:numPr>
          <w:ilvl w:val="0"/>
          <w:numId w:val="18"/>
        </w:numPr>
        <w:ind w:left="113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Transenna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arapedonale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La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ransenna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arapedonale è un manufatto  posto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ungo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bordi del marciapiedi, in corrispondenza degli incroci ed in prossimità degli attraversamenti  pedonali, sia nei centri abitati che lungo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viabilità extraurbana, composto da una struttura in metallo con funzione di barriera ed altezza massima di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.1, recante 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messaggio pubblicitario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II messagg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 pubblicitarlo  pu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esposto  secondo  le normative vigenti. La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ransenna 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arapedonale non pu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luminosa per luce propria o per luce indiretta e non pu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recare messaggi affissi.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sua installazione e gestione sar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affidata in pi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ù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lotti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previe opportune gare.</w:t>
      </w:r>
    </w:p>
    <w:p w:rsidR="009E3070" w:rsidRPr="00365E47" w:rsidRDefault="00D41225" w:rsidP="00C93127">
      <w:pPr>
        <w:pStyle w:val="Body"/>
        <w:numPr>
          <w:ilvl w:val="0"/>
          <w:numId w:val="18"/>
        </w:numPr>
        <w:ind w:left="113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Impianto di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nformazione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erritoriale e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reinsegna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mpianto di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nformazione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erritoriale è una struttura recante una pluralità di indicazioni util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per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l’i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ndividuazione di luoghi, edifici e servizi pubblici e di pubblica uti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ità, nonchè recante preinsegne in scritte alfanumeri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he, completate da freccia di orientamento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 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f</w:t>
      </w:r>
      <w:r w:rsidR="002343FB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nalizzate  a</w:t>
      </w:r>
      <w:r w:rsidR="002343FB"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>lla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pubblicizzazione direzionale della sede dove si esercita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’attività. Tal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indicazioni sono fornite a mezzo di singoli manufatti mono o  bifacciali che non siano luminosi nè per luce propria nè per luce indiretta,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di forma rettangolare e tutti della stessa dimensione tra que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lle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comprese da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x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,20 e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.1,50 x m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,30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. 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iascuno impianto pu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contenere  a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massimo die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di questi manufatti per ogni senso di marcia.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Le informazioni da fornire agli utenti sono autorizzate dal Comune di  Modica secondo uno specifico progetto riferito ad una intera area o a singoli itinerari, redatto al fine di costituire un sistema armonico integrato ed efficace.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Le indicazioni consentite sono di tipo  turistico, industriale, alb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erghiero, commerciale, territori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ale e di luogo di pubbl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co interesse.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343FB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CAPO V</w:t>
      </w:r>
    </w:p>
    <w:p w:rsidR="002343FB" w:rsidRPr="00365E47" w:rsidRDefault="00C93127" w:rsidP="002343FB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ubblicità temporanea</w:t>
      </w:r>
    </w:p>
    <w:p w:rsidR="002343FB" w:rsidRPr="00365E47" w:rsidRDefault="002343FB" w:rsidP="002343FB">
      <w:pPr>
        <w:pStyle w:val="Body"/>
        <w:ind w:hanging="1070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D41225" w:rsidP="002343FB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lastRenderedPageBreak/>
        <w:t>Art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18</w:t>
      </w:r>
    </w:p>
    <w:p w:rsidR="009E3070" w:rsidRPr="00365E47" w:rsidRDefault="00D41225" w:rsidP="002343FB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 xml:space="preserve">Mezzi </w:t>
      </w:r>
      <w:r w:rsidR="00C93127">
        <w:rPr>
          <w:rFonts w:ascii="Times New Roman" w:eastAsia="Arial" w:hAnsi="Times New Roman" w:cs="Times New Roman"/>
          <w:lang w:val="it-IT"/>
        </w:rPr>
        <w:t>p</w:t>
      </w:r>
      <w:r w:rsidR="000D0ACC">
        <w:rPr>
          <w:rFonts w:ascii="Times New Roman" w:eastAsia="Arial" w:hAnsi="Times New Roman" w:cs="Times New Roman"/>
          <w:lang w:val="it-IT"/>
        </w:rPr>
        <w:t xml:space="preserve">ubblicitari  </w:t>
      </w:r>
      <w:r w:rsidR="00C93127">
        <w:rPr>
          <w:rFonts w:ascii="Times New Roman" w:eastAsia="Arial" w:hAnsi="Times New Roman" w:cs="Times New Roman"/>
          <w:lang w:val="it-IT"/>
        </w:rPr>
        <w:t>p</w:t>
      </w:r>
      <w:r w:rsidR="000D0ACC">
        <w:rPr>
          <w:rFonts w:ascii="Times New Roman" w:eastAsia="Arial" w:hAnsi="Times New Roman" w:cs="Times New Roman"/>
          <w:lang w:val="it-IT"/>
        </w:rPr>
        <w:t>rovv</w:t>
      </w:r>
      <w:r w:rsidRPr="00365E47">
        <w:rPr>
          <w:rFonts w:ascii="Times New Roman" w:eastAsia="Arial" w:hAnsi="Times New Roman" w:cs="Times New Roman"/>
          <w:lang w:val="it-IT"/>
        </w:rPr>
        <w:t>isori</w:t>
      </w:r>
    </w:p>
    <w:p w:rsidR="009E3070" w:rsidRPr="00365E47" w:rsidRDefault="00F02420" w:rsidP="000C6C15">
      <w:pPr>
        <w:pStyle w:val="Body"/>
        <w:jc w:val="both"/>
        <w:rPr>
          <w:rFonts w:ascii="Times New Roman" w:hAnsi="Times New Roman" w:cs="Times New Roman"/>
          <w:bCs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La pubblicità pro</w:t>
      </w:r>
      <w:r w:rsidR="002343FB" w:rsidRPr="00365E47">
        <w:rPr>
          <w:rFonts w:ascii="Times New Roman" w:hAnsi="Times New Roman" w:cs="Times New Roman"/>
          <w:sz w:val="22"/>
          <w:szCs w:val="22"/>
          <w:lang w:val="it-IT"/>
        </w:rPr>
        <w:t>vvi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soria viene esercitata esc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usivamente per mezzo di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triscioni,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tendardi,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onfaloni e/o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annelli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lessibi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privi di sostegno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, 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triscioni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ubblicitari di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sercizio  ed altre forme pubblicitarie  in occasione  di manifestazioni artistiche, culturali, sportive, politiche e  ricreative, nonchè in  occasione di  spettacoli viaggianti, ed  in occasione di  manifestazioni  commerciali </w:t>
      </w:r>
      <w:r w:rsidR="000C6C1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quail a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perture</w:t>
      </w:r>
      <w:r w:rsidR="000C6C1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, 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svendite</w:t>
      </w:r>
      <w:r w:rsidR="000C6C1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, l</w:t>
      </w:r>
      <w:r w:rsidR="00D4122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iquidazioni e</w:t>
      </w:r>
      <w:r w:rsidR="000C6C15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cessazioni.</w:t>
      </w:r>
    </w:p>
    <w:p w:rsidR="009E3070" w:rsidRPr="00365E47" w:rsidRDefault="00F02420" w:rsidP="000C6C15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’esercizio della 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ubblicità pro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isoria  viene  autorizzato dall’Ufficio Pubbliche AffIssioni e Pubblicità, previo nulla-osta (del  Settore di Polizia Urbana) ai sensi di quanto previsto dal Nuovo Codice della Strada e delle presenti norme.</w:t>
      </w:r>
    </w:p>
    <w:p w:rsidR="00256B39" w:rsidRPr="00256B39" w:rsidRDefault="00F02420" w:rsidP="00943CA2">
      <w:pPr>
        <w:pStyle w:val="Heading5"/>
        <w:jc w:val="both"/>
        <w:rPr>
          <w:rFonts w:ascii="Times New Roman" w:hAnsi="Times New Roman" w:cs="Times New Roman"/>
          <w:b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3. </w:t>
      </w:r>
      <w:r w:rsidR="000C6C1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vieta</w:t>
      </w:r>
      <w:r w:rsidR="000C6C1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t</w:t>
      </w:r>
      <w:r w:rsidR="00D41225" w:rsidRPr="00365E47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a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l’insta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llazione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di  </w:t>
      </w:r>
      <w:r w:rsidR="00D41225" w:rsidRPr="00365E47">
        <w:rPr>
          <w:rFonts w:ascii="Times New Roman" w:eastAsia="Times New Roman" w:hAnsi="Times New Roman" w:cs="Times New Roman"/>
          <w:b w:val="0"/>
          <w:bCs w:val="0"/>
          <w:sz w:val="22"/>
          <w:szCs w:val="22"/>
          <w:lang w:val="it-IT"/>
        </w:rPr>
        <w:t xml:space="preserve">mezzi 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pubblicitari pro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vv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isori  nel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e vie  del centro  storico  e  nel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e  adiacenze  di  edific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 dichiarati  di  interesse storico,</w:t>
      </w:r>
      <w:r w:rsidR="000C6C1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artistico ed architettonico.</w:t>
      </w:r>
    </w:p>
    <w:p w:rsidR="009E3070" w:rsidRPr="00365E47" w:rsidRDefault="00D41225" w:rsidP="00C93127">
      <w:pPr>
        <w:pStyle w:val="Body"/>
        <w:numPr>
          <w:ilvl w:val="0"/>
          <w:numId w:val="19"/>
        </w:numPr>
        <w:tabs>
          <w:tab w:val="left" w:pos="320"/>
        </w:tabs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Striscione</w:t>
      </w:r>
      <w:r w:rsidR="000C6C1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Lo striscione è un elemento bidimensionale, realizzato in materiale qualsiasi privo di rigidezza mancante di superficie d’appoggio o comu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n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que non aderente alla stessa.  Esso deve essere collocato ad altezza minima di mt. 5 da terra ed unicamente in appositi spazi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preventivamente individuati dal Comune.</w:t>
      </w:r>
      <w:r w:rsidR="00943CA2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L’apposizione di  striscioni  è  finalizzata unicamente alla  pubblicizzazione   di manifestazioni artistiche, culturali, sportive, politiche e  ricreative patrocinate da  Enti pubblici, morali, Associazioni culturali, sportive e ricreative, nonchè alla pubblicizzazione di spettacoli viaggianti e d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i manifestazioni  commerciali,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cui necessità sia adeguatamente dimostrata. E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ss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è  autorizzabile unicamente durante i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periodo di  svolgimento della manifestazione  a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cui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si riferiscon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, oltreché e, comunque, per un massimo di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venti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giorni complessivi.</w:t>
      </w:r>
    </w:p>
    <w:p w:rsidR="009E3070" w:rsidRPr="0049695B" w:rsidRDefault="00D41225" w:rsidP="00C93127">
      <w:pPr>
        <w:pStyle w:val="Body"/>
        <w:numPr>
          <w:ilvl w:val="0"/>
          <w:numId w:val="19"/>
        </w:numPr>
        <w:tabs>
          <w:tab w:val="left" w:pos="320"/>
        </w:tabs>
        <w:ind w:left="170" w:hanging="170"/>
        <w:jc w:val="both"/>
        <w:rPr>
          <w:rFonts w:ascii="Times New Roman" w:hAnsi="Times New Roman" w:cs="Times New Roman"/>
          <w:sz w:val="22"/>
          <w:szCs w:val="22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Stendardo - Gonfalone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Fly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Lo stendardo, i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gonfalone o fly  è un elemento bidimensionale,  realizzato in materiale qualsiasi, privo di rigidezza  delle dimensioni  di mt. 1.00 x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mt.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1.40, mancante di superficie di appogg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o comunque non aderente alla stessa.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Esso deve essere collocato  ad altezza minima di mt. 2.50 da terra ed ancorato a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pali di pubblica illuminazione.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Lo stendardo, gonfalone o fly non pu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luminoso  nè per luce propria nè per luce indiretta, ed è autorizzabile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per un massimo di venti giorni</w:t>
      </w:r>
      <w:r w:rsidR="00943CA2"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. 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I</w:t>
      </w:r>
      <w:r w:rsidRPr="0049695B">
        <w:rPr>
          <w:rFonts w:ascii="Times New Roman" w:hAnsi="Times New Roman" w:cs="Times New Roman"/>
          <w:bCs/>
          <w:sz w:val="22"/>
          <w:szCs w:val="22"/>
        </w:rPr>
        <w:t>n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9695B">
        <w:rPr>
          <w:rFonts w:ascii="Times New Roman" w:hAnsi="Times New Roman" w:cs="Times New Roman"/>
          <w:bCs/>
          <w:sz w:val="22"/>
          <w:szCs w:val="22"/>
        </w:rPr>
        <w:t>nessun caso lo stendardo pu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ò</w:t>
      </w:r>
      <w:r w:rsidRPr="0049695B">
        <w:rPr>
          <w:rFonts w:ascii="Times New Roman" w:hAnsi="Times New Roman" w:cs="Times New Roman"/>
          <w:bCs/>
          <w:sz w:val="22"/>
          <w:szCs w:val="22"/>
        </w:rPr>
        <w:t xml:space="preserve"> a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gg</w:t>
      </w:r>
      <w:r w:rsidRPr="0049695B">
        <w:rPr>
          <w:rFonts w:ascii="Times New Roman" w:hAnsi="Times New Roman" w:cs="Times New Roman"/>
          <w:bCs/>
          <w:sz w:val="22"/>
          <w:szCs w:val="22"/>
        </w:rPr>
        <w:t>ettare su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lla</w:t>
      </w:r>
      <w:r w:rsidRPr="0049695B">
        <w:rPr>
          <w:rFonts w:ascii="Times New Roman" w:hAnsi="Times New Roman" w:cs="Times New Roman"/>
          <w:bCs/>
          <w:sz w:val="22"/>
          <w:szCs w:val="22"/>
        </w:rPr>
        <w:t xml:space="preserve"> carre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gg</w:t>
      </w:r>
      <w:r w:rsidRPr="0049695B">
        <w:rPr>
          <w:rFonts w:ascii="Times New Roman" w:hAnsi="Times New Roman" w:cs="Times New Roman"/>
          <w:bCs/>
          <w:sz w:val="22"/>
          <w:szCs w:val="22"/>
        </w:rPr>
        <w:t>iata</w:t>
      </w:r>
      <w:r w:rsidR="00943CA2" w:rsidRPr="0049695B">
        <w:rPr>
          <w:rFonts w:ascii="Times New Roman" w:hAnsi="Times New Roman" w:cs="Times New Roman"/>
          <w:bCs/>
          <w:sz w:val="22"/>
          <w:szCs w:val="22"/>
        </w:rPr>
        <w:t>.</w:t>
      </w:r>
    </w:p>
    <w:p w:rsidR="009E3070" w:rsidRPr="00365E47" w:rsidRDefault="00D41225" w:rsidP="00C93127">
      <w:pPr>
        <w:pStyle w:val="Body"/>
        <w:numPr>
          <w:ilvl w:val="0"/>
          <w:numId w:val="19"/>
        </w:numPr>
        <w:tabs>
          <w:tab w:val="left" w:pos="320"/>
        </w:tabs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Striscione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ubblicitarlo di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sercizio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Lo striscione pubblicitario di 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sercizio è un elemento bidimensionale  realizzato  in materiale qualsiasi, privo di rigidezza, mancante di superficie di appogg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o comunque non aderente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alla stessa,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pu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luminoso solo per luce indiretta,  deve essere co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ocato ad altezza  minima di m.2,40 da terra, ed unicamente nella sede in cui si svolge l’attivi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à o pertinenze  accessorie della stessa. La superficie  massima consentita  è pa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al 50% del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superl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fi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cie della facciata di pertinenza.</w:t>
      </w:r>
      <w:r w:rsidR="00943CA2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L’apposizione di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triscioni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ubblicitari di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sercizio è finalizzata unicamente a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lla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pubblicazione di   manifestazioni commerciali,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cui  necessità sia  adeguatamente dimostrata, ed è autorizzabile per 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un massimo  di venti </w:t>
      </w:r>
      <w:r w:rsidR="007B71AB" w:rsidRPr="00365E47">
        <w:rPr>
          <w:rFonts w:ascii="Times New Roman" w:hAnsi="Times New Roman" w:cs="Times New Roman"/>
          <w:bCs/>
          <w:sz w:val="22"/>
          <w:szCs w:val="22"/>
          <w:lang w:val="it-IT"/>
        </w:rPr>
        <w:t>g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>iorni.</w:t>
      </w:r>
    </w:p>
    <w:p w:rsidR="009E3070" w:rsidRPr="00365E47" w:rsidRDefault="00D41225" w:rsidP="00C93127">
      <w:pPr>
        <w:pStyle w:val="Body"/>
        <w:numPr>
          <w:ilvl w:val="0"/>
          <w:numId w:val="19"/>
        </w:numPr>
        <w:tabs>
          <w:tab w:val="left" w:pos="340"/>
        </w:tabs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Pal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one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renato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II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allone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renato è un elemento  t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idimensionale soggetto ad autosostentamento,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del diametro massimo di  m.2,50 saldamente  ancorato a terra e posto ad un’altezza minima di mt.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3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L’apposizione del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allon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renat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è finalizzata  unicamente  alla pubblicizzazione  di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manifestazioni  artistiche, culturali, sportive, politiche e ricreative patrocinate da Enti Pubblici, morali, Associazioni culturali, sportive, politiche e ricreative, nonchè in occasione di spettacoli viaggianti ed in occasione di manifestazioni commerciali,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cui necessità sia adeguatamente dimostrata.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È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autorizzabile  unicamente  durante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 periodo di svolgimento della manifestazione a cui si rife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scono, oltrechè durante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settimana precedente e le ventiquattr’ore  successive e, comunque,per un massimo di</w:t>
      </w:r>
      <w:r w:rsidRPr="00365E47">
        <w:rPr>
          <w:rFonts w:ascii="Times New Roman" w:hAnsi="Times New Roman" w:cs="Times New Roman"/>
          <w:bCs/>
          <w:sz w:val="22"/>
          <w:szCs w:val="22"/>
          <w:lang w:val="it-IT"/>
        </w:rPr>
        <w:t xml:space="preserve"> venti</w:t>
      </w:r>
      <w:r w:rsidRPr="00365E47">
        <w:rPr>
          <w:rFonts w:ascii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giorni complessivi per le manifestazioni commerciali.</w:t>
      </w:r>
    </w:p>
    <w:p w:rsidR="009E3070" w:rsidRDefault="00D41225" w:rsidP="00C93127">
      <w:pPr>
        <w:pStyle w:val="Body"/>
        <w:numPr>
          <w:ilvl w:val="0"/>
          <w:numId w:val="19"/>
        </w:numPr>
        <w:tabs>
          <w:tab w:val="left" w:pos="320"/>
        </w:tabs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Aree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d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elimitate per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m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anifestazioni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In occasione di manifestazioni artistiche, culturali, sportive e ricreative, patrocinate da Enti Pubblici, morali, Associazioni culturali, sportive, politiche e ricreative, è consentita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collocazione di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mpianti per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’esercizio della pubblicità pro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isoria, secondo un progetto complessivo,  concordato con 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>l’</w:t>
      </w:r>
      <w:r w:rsidR="00B256BE">
        <w:rPr>
          <w:rFonts w:ascii="Times New Roman" w:hAnsi="Times New Roman" w:cs="Times New Roman"/>
          <w:sz w:val="22"/>
          <w:szCs w:val="22"/>
          <w:lang w:val="it-IT"/>
        </w:rPr>
        <w:t>Uffici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Pubbliche  Affissioni e  Pubblicità ed unicamente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all’interno dell’area delimitata sede della manifestazione.</w:t>
      </w:r>
    </w:p>
    <w:p w:rsidR="00CF1912" w:rsidRPr="00195BC3" w:rsidRDefault="00CF1912" w:rsidP="00C93127">
      <w:pPr>
        <w:pStyle w:val="Body"/>
        <w:numPr>
          <w:ilvl w:val="0"/>
          <w:numId w:val="19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supporto a trespolo, in accialo zincato o legno</w:t>
      </w:r>
      <w:r w:rsidRPr="00195BC3">
        <w:rPr>
          <w:rFonts w:ascii="Times New Roman" w:hAnsi="Times New Roman" w:cs="Times New Roman"/>
          <w:strike/>
          <w:sz w:val="22"/>
          <w:szCs w:val="22"/>
          <w:lang w:val="it-IT"/>
        </w:rPr>
        <w:t>;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la destinazione  può essere esclusivamente  commerciale. </w:t>
      </w:r>
      <w:r w:rsidR="008F2FE0" w:rsidRPr="00195BC3">
        <w:rPr>
          <w:rFonts w:ascii="Times New Roman" w:hAnsi="Times New Roman" w:cs="Times New Roman"/>
          <w:sz w:val="22"/>
          <w:szCs w:val="22"/>
          <w:lang w:val="it-IT"/>
        </w:rPr>
        <w:t>Le dimensioni di ingombro del tresposolo non possono eccedere ml. 0,70 x ml 1,40.</w:t>
      </w:r>
      <w:r w:rsidR="00612F40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Il trespolo deve essere collocato sul suolo pubblico per il quale è stata già rilasciata concessione.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7B71A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19</w:t>
      </w:r>
    </w:p>
    <w:p w:rsidR="009E3070" w:rsidRPr="007E3C87" w:rsidRDefault="00D41225" w:rsidP="007E3C87">
      <w:pPr>
        <w:tabs>
          <w:tab w:val="left" w:pos="3402"/>
        </w:tabs>
        <w:jc w:val="center"/>
        <w:rPr>
          <w:rFonts w:ascii="Times New Roman" w:eastAsia="Arial" w:hAnsi="Times New Roman" w:cs="Times New Roman"/>
          <w:lang w:val="it-IT"/>
        </w:rPr>
      </w:pPr>
      <w:r w:rsidRPr="007E3C87">
        <w:rPr>
          <w:rFonts w:ascii="Times New Roman" w:eastAsia="Arial" w:hAnsi="Times New Roman" w:cs="Times New Roman"/>
          <w:lang w:val="it-IT"/>
        </w:rPr>
        <w:t>Sanzioni</w:t>
      </w:r>
    </w:p>
    <w:p w:rsidR="009E3070" w:rsidRPr="007E3C87" w:rsidRDefault="00D41225" w:rsidP="007E3C87">
      <w:pPr>
        <w:pStyle w:val="Body"/>
        <w:tabs>
          <w:tab w:val="left" w:pos="3402"/>
        </w:tabs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(art.23 </w:t>
      </w:r>
      <w:r w:rsidR="007B71AB" w:rsidRPr="007E3C87">
        <w:rPr>
          <w:rFonts w:ascii="Times New Roman" w:hAnsi="Times New Roman" w:cs="Times New Roman"/>
          <w:sz w:val="22"/>
          <w:szCs w:val="22"/>
          <w:lang w:val="it-IT"/>
        </w:rPr>
        <w:t>D. 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gs. </w:t>
      </w:r>
      <w:r w:rsidR="007B71AB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285/92)</w:t>
      </w:r>
    </w:p>
    <w:p w:rsidR="009E3070" w:rsidRPr="00195BC3" w:rsidRDefault="00D41225" w:rsidP="00C93127">
      <w:pPr>
        <w:pStyle w:val="Body"/>
        <w:numPr>
          <w:ilvl w:val="0"/>
          <w:numId w:val="20"/>
        </w:numPr>
        <w:tabs>
          <w:tab w:val="left" w:pos="300"/>
          <w:tab w:val="left" w:pos="3402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lastRenderedPageBreak/>
        <w:t>Per le violazioni delle nonme che disciplinano i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 presente regolamento, 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il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Comune procederà al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a rimozione del mezzi pubblicitari  privi della prescritta autorizzazione, con le modalità previste dall’art.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23 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>D. 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gs 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285/92; sar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inoltre comminata  una sanzione pecuniaria pa</w:t>
      </w:r>
      <w:r w:rsidR="00850CFC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ri </w:t>
      </w:r>
      <w:r w:rsidR="003351F6" w:rsidRPr="00195BC3">
        <w:rPr>
          <w:rFonts w:ascii="Times New Roman" w:hAnsi="Times New Roman" w:cs="Times New Roman"/>
          <w:sz w:val="22"/>
          <w:szCs w:val="22"/>
          <w:lang w:val="it-IT"/>
        </w:rPr>
        <w:t>al minimo edittale di €. 422,00 entro gg. 60 dalla data di contestazione</w:t>
      </w:r>
      <w:r w:rsidR="003351F6" w:rsidRPr="00195BC3">
        <w:rPr>
          <w:rFonts w:ascii="Times New Roman" w:hAnsi="Times New Roman"/>
          <w:sz w:val="22"/>
          <w:szCs w:val="22"/>
          <w:lang w:val="it-IT"/>
        </w:rPr>
        <w:t>,</w:t>
      </w:r>
      <w:r w:rsidR="003351F6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84571F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tale somma è ridotta del 30% pari ad </w:t>
      </w:r>
      <w:r w:rsidR="003351F6" w:rsidRPr="00195BC3">
        <w:rPr>
          <w:rFonts w:ascii="Times New Roman" w:hAnsi="Times New Roman"/>
          <w:sz w:val="22"/>
          <w:szCs w:val="22"/>
          <w:lang w:val="it-IT"/>
        </w:rPr>
        <w:t xml:space="preserve"> €, 295,00 se il pagamento è effettuato entro 5 giorni dalla contestazione o notifica,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(c.11, art.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23 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D. Lgs. n.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285/92).</w:t>
      </w:r>
    </w:p>
    <w:p w:rsidR="009E3070" w:rsidRPr="00195BC3" w:rsidRDefault="00D41225" w:rsidP="00C93127">
      <w:pPr>
        <w:pStyle w:val="Body"/>
        <w:numPr>
          <w:ilvl w:val="0"/>
          <w:numId w:val="20"/>
        </w:numPr>
        <w:tabs>
          <w:tab w:val="left" w:pos="300"/>
          <w:tab w:val="left" w:pos="3402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Nel caso in cui g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impianti siano insta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llati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in difformità dell’autorizzazione, i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Comune, con le modalità di  cu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al  precedente comma, pro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ederà  alla immediata copertura  della pubblicità stessa e verranno altres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ì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comminate sanzioni pecuniarie  pa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>ri</w:t>
      </w:r>
      <w:r w:rsidR="00195BC3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AD6C01" w:rsidRPr="00195BC3">
        <w:rPr>
          <w:rFonts w:ascii="Times New Roman" w:hAnsi="Times New Roman" w:cs="Times New Roman"/>
          <w:sz w:val="22"/>
          <w:szCs w:val="22"/>
          <w:lang w:val="it-IT"/>
        </w:rPr>
        <w:t>al minimo edittale di €. 1.389,00 entro gg. 60 dalla data di contestazione</w:t>
      </w:r>
      <w:r w:rsidR="00AD6C01" w:rsidRPr="00195BC3">
        <w:rPr>
          <w:rFonts w:ascii="Times New Roman" w:hAnsi="Times New Roman"/>
          <w:sz w:val="22"/>
          <w:szCs w:val="22"/>
          <w:lang w:val="it-IT"/>
        </w:rPr>
        <w:t>,</w:t>
      </w:r>
      <w:r w:rsidR="00AD6C01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tale somma è ridotta del 30% pari ad </w:t>
      </w:r>
      <w:r w:rsidR="00AD6C01" w:rsidRPr="00195BC3">
        <w:rPr>
          <w:rFonts w:ascii="Times New Roman" w:hAnsi="Times New Roman"/>
          <w:sz w:val="22"/>
          <w:szCs w:val="22"/>
          <w:lang w:val="it-IT"/>
        </w:rPr>
        <w:t xml:space="preserve"> €</w:t>
      </w:r>
      <w:r w:rsidR="00A76966" w:rsidRPr="00195BC3">
        <w:rPr>
          <w:rFonts w:ascii="Times New Roman" w:hAnsi="Times New Roman"/>
          <w:sz w:val="22"/>
          <w:szCs w:val="22"/>
          <w:lang w:val="it-IT"/>
        </w:rPr>
        <w:t>.</w:t>
      </w:r>
      <w:r w:rsidR="00AD6C01" w:rsidRPr="00195BC3">
        <w:rPr>
          <w:rFonts w:ascii="Times New Roman" w:hAnsi="Times New Roman"/>
          <w:sz w:val="22"/>
          <w:szCs w:val="22"/>
          <w:lang w:val="it-IT"/>
        </w:rPr>
        <w:t xml:space="preserve"> 972,30 se il pagamento è effettuato entro 5 giorni dalla contestazione o notifica</w:t>
      </w:r>
      <w:r w:rsidR="00303261" w:rsidRPr="00195BC3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195BC3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(c.12 art.23 </w:t>
      </w:r>
      <w:r w:rsidR="00A365E8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D. Lgs. n.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285/92).</w:t>
      </w:r>
    </w:p>
    <w:p w:rsidR="009E3070" w:rsidRPr="007E3C87" w:rsidRDefault="00D41225" w:rsidP="00C93127">
      <w:pPr>
        <w:pStyle w:val="Body"/>
        <w:numPr>
          <w:ilvl w:val="0"/>
          <w:numId w:val="20"/>
        </w:numPr>
        <w:tabs>
          <w:tab w:val="left" w:pos="380"/>
          <w:tab w:val="left" w:pos="3402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La rimozione immediata degli impianti o 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a copertura del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ubb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icità 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busiva  sar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effettuata da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ll’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Ufticio Manutenzioni coadiuvato dal Comando </w:t>
      </w:r>
      <w:r w:rsidR="00A365E8" w:rsidRPr="007E3C87">
        <w:rPr>
          <w:rFonts w:ascii="Times New Roman" w:hAnsi="Times New Roman" w:cs="Times New Roman"/>
          <w:sz w:val="22"/>
          <w:szCs w:val="22"/>
          <w:lang w:val="it-IT"/>
        </w:rPr>
        <w:t>VV.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UU.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Art</w:t>
      </w:r>
      <w:r w:rsidR="00A365E8" w:rsidRPr="0049695B">
        <w:rPr>
          <w:rFonts w:ascii="Times New Roman" w:hAnsi="Times New Roman" w:cs="Times New Roman"/>
          <w:sz w:val="22"/>
          <w:szCs w:val="22"/>
        </w:rPr>
        <w:t xml:space="preserve">icolo </w:t>
      </w:r>
      <w:r w:rsidRPr="0049695B">
        <w:rPr>
          <w:rFonts w:ascii="Times New Roman" w:hAnsi="Times New Roman" w:cs="Times New Roman"/>
          <w:sz w:val="22"/>
          <w:szCs w:val="22"/>
        </w:rPr>
        <w:t>20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Limitazioni e divieti</w:t>
      </w:r>
    </w:p>
    <w:p w:rsidR="00A10D8A" w:rsidRPr="00365E47" w:rsidRDefault="00A10D8A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vietato collocare lungo le strade ed in vista di esse, cartelli ed altri  mezzi pubblicitari, che per dimensioni, forma, colore o disegno, possono ingenerare confusione con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segnaletica  stradale o ridurne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visibilità 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’efficacia (vedi art.</w:t>
      </w:r>
      <w:r w:rsidR="00612F4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51 del Nuovo Codice del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Strada). </w:t>
      </w:r>
    </w:p>
    <w:p w:rsidR="00A10D8A" w:rsidRPr="00365E47" w:rsidRDefault="00D4122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La sagoma  dovrà essere regolare e diversa dal triangolo e dal cerchio, i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colore rosso sara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mitato a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marchi depositati e dovrà comunque essere inferiore al 20% de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’intera superficie.</w:t>
      </w:r>
    </w:p>
    <w:p w:rsidR="009E3070" w:rsidRPr="00365E47" w:rsidRDefault="00D4122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Sono altres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ì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vietati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mezzi rifrangenti  ed abbaglianti.</w:t>
      </w:r>
    </w:p>
    <w:p w:rsidR="00A10D8A" w:rsidRPr="00195BC3" w:rsidRDefault="00D4122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trike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 carte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li e gl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altri mezzi pubblicitari posti fuori dai centri abitati, lungo ed in prossimità del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e strade dove ne è consentita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’installazione, non possono essere a luce intermittente, nè di colore rosso, né essere</w:t>
      </w:r>
      <w:r w:rsid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7E3C87" w:rsidRPr="00195BC3">
        <w:rPr>
          <w:rFonts w:ascii="Times New Roman" w:hAnsi="Times New Roman" w:cs="Times New Roman"/>
          <w:sz w:val="22"/>
          <w:szCs w:val="22"/>
          <w:lang w:val="it-IT"/>
        </w:rPr>
        <w:t>luminosi</w:t>
      </w:r>
      <w:r w:rsidR="00244ED5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A10D8A" w:rsidRPr="00244ED5" w:rsidRDefault="00244ED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comma cassato</w:t>
      </w:r>
    </w:p>
    <w:p w:rsidR="009E3070" w:rsidRPr="00244ED5" w:rsidRDefault="00244ED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comma cassato</w:t>
      </w:r>
    </w:p>
    <w:p w:rsidR="009E3070" w:rsidRPr="00195BC3" w:rsidRDefault="00D41225" w:rsidP="00C93127">
      <w:pPr>
        <w:pStyle w:val="Body"/>
        <w:numPr>
          <w:ilvl w:val="0"/>
          <w:numId w:val="2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95BC3">
        <w:rPr>
          <w:rFonts w:ascii="Times New Roman" w:hAnsi="Times New Roman" w:cs="Times New Roman"/>
          <w:sz w:val="22"/>
          <w:szCs w:val="22"/>
          <w:lang w:val="it-IT"/>
        </w:rPr>
        <w:t>I gonfaloni non devono superare i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formato 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ml.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1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x ml.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1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40 e devono  essere insta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>lla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ti a mt.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195BC3">
        <w:rPr>
          <w:rFonts w:ascii="Times New Roman" w:hAnsi="Times New Roman" w:cs="Times New Roman"/>
          <w:sz w:val="22"/>
          <w:szCs w:val="22"/>
          <w:lang w:val="it-IT"/>
        </w:rPr>
        <w:t>2</w:t>
      </w:r>
      <w:r w:rsidR="00A10D8A" w:rsidRPr="00195BC3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612F40" w:rsidRPr="00195BC3">
        <w:rPr>
          <w:rFonts w:ascii="Times New Roman" w:hAnsi="Times New Roman" w:cs="Times New Roman"/>
          <w:sz w:val="22"/>
          <w:szCs w:val="22"/>
          <w:lang w:val="it-IT"/>
        </w:rPr>
        <w:t>5 da terra</w:t>
      </w:r>
      <w:r w:rsidR="00303261" w:rsidRPr="00195BC3">
        <w:rPr>
          <w:rFonts w:ascii="Times New Roman" w:hAnsi="Times New Roman" w:cs="Times New Roman"/>
          <w:sz w:val="22"/>
          <w:szCs w:val="22"/>
          <w:lang w:val="it-IT"/>
        </w:rPr>
        <w:t xml:space="preserve"> se la loro proiezione ricade su aree pedonali e a mt. 5 da terra se la proiezione ricade sulla sede stradale.</w:t>
      </w:r>
    </w:p>
    <w:p w:rsidR="00A10D8A" w:rsidRPr="00365E47" w:rsidRDefault="00A10D8A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CAPO VI</w:t>
      </w:r>
    </w:p>
    <w:p w:rsidR="00A10D8A" w:rsidRPr="00365E47" w:rsidRDefault="00C93127" w:rsidP="00A10D8A">
      <w:pPr>
        <w:pStyle w:val="Body"/>
        <w:ind w:firstLine="394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ubbliche affissioni</w:t>
      </w:r>
    </w:p>
    <w:p w:rsidR="009E3070" w:rsidRPr="00365E47" w:rsidRDefault="00D41225" w:rsidP="00A10D8A">
      <w:pPr>
        <w:pStyle w:val="Body"/>
        <w:ind w:firstLine="394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(D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.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gs. 15 novembre 1993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507)</w:t>
      </w:r>
    </w:p>
    <w:p w:rsidR="00A10D8A" w:rsidRPr="00365E47" w:rsidRDefault="00A10D8A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Art</w:t>
      </w:r>
      <w:r w:rsidR="00A10D8A" w:rsidRPr="0049695B">
        <w:rPr>
          <w:rFonts w:ascii="Times New Roman" w:hAnsi="Times New Roman" w:cs="Times New Roman"/>
          <w:sz w:val="22"/>
          <w:szCs w:val="22"/>
        </w:rPr>
        <w:t xml:space="preserve">icolo </w:t>
      </w:r>
      <w:r w:rsidRPr="0049695B">
        <w:rPr>
          <w:rFonts w:ascii="Times New Roman" w:hAnsi="Times New Roman" w:cs="Times New Roman"/>
          <w:sz w:val="22"/>
          <w:szCs w:val="22"/>
        </w:rPr>
        <w:t>21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Campo di Attuazione</w:t>
      </w:r>
    </w:p>
    <w:p w:rsidR="009E3070" w:rsidRPr="00365E47" w:rsidRDefault="00D41225" w:rsidP="00C93127">
      <w:pPr>
        <w:pStyle w:val="Body"/>
        <w:numPr>
          <w:ilvl w:val="0"/>
          <w:numId w:val="22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ubbliche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ffissioni possono effettuarsi esc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usivamente  all’interno del centri abitati, nel modi previsti nel presente  Piano (vedi allegato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“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A”) in relazione alla quantità,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collocazione prevista  ed a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la tipologia del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’impianto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A10D8A" w:rsidP="00C93127">
      <w:pPr>
        <w:pStyle w:val="Body"/>
        <w:numPr>
          <w:ilvl w:val="0"/>
          <w:numId w:val="22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vietata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’affissione  di manifesti, sui muri e su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tri supporti, diversi da quell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 previsti dalle presenti Norme</w:t>
      </w:r>
      <w:r w:rsidR="006E6DDD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A10D8A" w:rsidRPr="00365E47" w:rsidRDefault="00A10D8A" w:rsidP="00A10D8A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365E47" w:rsidRDefault="00C66DE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C66DE5">
        <w:rPr>
          <w:rFonts w:ascii="Times New Roman" w:hAnsi="Times New Roman" w:cs="Times New Roman"/>
          <w:sz w:val="22"/>
          <w:szCs w:val="22"/>
        </w:rPr>
        <w:pict>
          <v:group id="_x0000_s1175" style="position:absolute;left:0;text-align:left;margin-left:567.1pt;margin-top:814.2pt;width:27.9pt;height:.1pt;z-index:-1803;mso-position-horizontal-relative:page;mso-position-vertical-relative:page" coordorigin="11342,16284" coordsize="558,2">
            <v:shape id="_x0000_s1176" style="position:absolute;left:11342;top:16284;width:558;height:2" coordorigin="11342,16284" coordsize="558,0" path="m11342,16284r558,e" filled="f" strokecolor="#0f0f0f" strokeweight=".34pt">
              <v:path arrowok="t"/>
            </v:shape>
            <w10:wrap anchorx="page" anchory="page"/>
          </v:group>
        </w:pic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22</w:t>
      </w:r>
    </w:p>
    <w:p w:rsidR="00A10D8A" w:rsidRPr="00365E47" w:rsidRDefault="00A10D8A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Superf</w:t>
      </w:r>
      <w:r w:rsidR="007C7FF3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cie prevista per le p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ubbliche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ffissioni da attribuire  a soggetti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private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49695B">
        <w:rPr>
          <w:rFonts w:ascii="Times New Roman" w:hAnsi="Times New Roman" w:cs="Times New Roman"/>
          <w:sz w:val="22"/>
          <w:szCs w:val="22"/>
        </w:rPr>
        <w:t>(art. 3 comma 3 D.</w:t>
      </w:r>
      <w:r w:rsidR="00A10D8A" w:rsidRPr="0049695B">
        <w:rPr>
          <w:rFonts w:ascii="Times New Roman" w:hAnsi="Times New Roman" w:cs="Times New Roman"/>
          <w:sz w:val="22"/>
          <w:szCs w:val="22"/>
        </w:rPr>
        <w:t xml:space="preserve"> </w:t>
      </w:r>
      <w:r w:rsidRPr="0049695B">
        <w:rPr>
          <w:rFonts w:ascii="Times New Roman" w:hAnsi="Times New Roman" w:cs="Times New Roman"/>
          <w:sz w:val="22"/>
          <w:szCs w:val="22"/>
        </w:rPr>
        <w:t>Lgs.</w:t>
      </w:r>
      <w:r w:rsidR="00A10D8A" w:rsidRPr="0049695B">
        <w:rPr>
          <w:rFonts w:ascii="Times New Roman" w:hAnsi="Times New Roman" w:cs="Times New Roman"/>
          <w:sz w:val="22"/>
          <w:szCs w:val="22"/>
        </w:rPr>
        <w:t xml:space="preserve"> n. </w:t>
      </w:r>
      <w:r w:rsidRPr="0049695B">
        <w:rPr>
          <w:rFonts w:ascii="Times New Roman" w:hAnsi="Times New Roman" w:cs="Times New Roman"/>
          <w:sz w:val="22"/>
          <w:szCs w:val="22"/>
        </w:rPr>
        <w:t>507/93)</w:t>
      </w:r>
    </w:p>
    <w:p w:rsidR="009E3070" w:rsidRPr="00244ED5" w:rsidRDefault="00D41225" w:rsidP="00C93127">
      <w:pPr>
        <w:pStyle w:val="Body"/>
        <w:numPr>
          <w:ilvl w:val="0"/>
          <w:numId w:val="23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La superficie  complessiva da affidare a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privati per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gestione diretta è f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ssata in 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mq. </w:t>
      </w:r>
      <w:r w:rsidR="00E25904" w:rsidRPr="00244ED5">
        <w:rPr>
          <w:rFonts w:ascii="Times New Roman" w:hAnsi="Times New Roman" w:cs="Times New Roman"/>
          <w:sz w:val="22"/>
          <w:szCs w:val="22"/>
          <w:lang w:val="it-IT"/>
        </w:rPr>
        <w:t>900</w:t>
      </w:r>
      <w:r w:rsidR="00244ED5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244ED5" w:rsidRDefault="00D41225" w:rsidP="00C93127">
      <w:pPr>
        <w:pStyle w:val="Body"/>
        <w:numPr>
          <w:ilvl w:val="0"/>
          <w:numId w:val="23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Per 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’assegnazione vengono individuati  n.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2 lotti cos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ì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distinti:</w:t>
      </w:r>
    </w:p>
    <w:p w:rsidR="009E3070" w:rsidRPr="00244ED5" w:rsidRDefault="00244ED5" w:rsidP="00C93127">
      <w:pPr>
        <w:pStyle w:val="Body"/>
        <w:numPr>
          <w:ilvl w:val="0"/>
          <w:numId w:val="24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mq.</w:t>
      </w:r>
      <w:r w:rsidR="00612F40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25904" w:rsidRPr="00244ED5">
        <w:rPr>
          <w:rFonts w:ascii="Times New Roman" w:hAnsi="Times New Roman" w:cs="Times New Roman"/>
          <w:sz w:val="22"/>
          <w:szCs w:val="22"/>
          <w:lang w:val="it-IT"/>
        </w:rPr>
        <w:t>720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su supporto murale per posters del formato  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ml.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6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x ml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3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00;</w:t>
      </w:r>
    </w:p>
    <w:p w:rsidR="009E3070" w:rsidRPr="00244ED5" w:rsidRDefault="00244ED5" w:rsidP="00C93127">
      <w:pPr>
        <w:pStyle w:val="Body"/>
        <w:numPr>
          <w:ilvl w:val="0"/>
          <w:numId w:val="24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mq.</w:t>
      </w:r>
      <w:r w:rsidR="00612F40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25904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180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su supporto bifacciale o monofacciale su pali del formato 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ml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1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x ml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1</w:t>
      </w:r>
      <w:r w:rsidR="00A10D8A" w:rsidRPr="00244ED5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40.</w:t>
      </w:r>
    </w:p>
    <w:p w:rsidR="009E3070" w:rsidRPr="00365E47" w:rsidRDefault="00A10D8A" w:rsidP="00C93127">
      <w:pPr>
        <w:pStyle w:val="Body"/>
        <w:numPr>
          <w:ilvl w:val="0"/>
          <w:numId w:val="23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>L’A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mministrazione potrà decidere di affidare 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a gestione diretta alle ditte richiedenti previo impegno delle stesse alla realizzazione de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supporti necessari che saranno ubicati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su   indicazione de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ll’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Amministrazione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st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ssa a condizione, 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iamente,  che 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ditto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affidamento verta esc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usivamente nella mera prestazione d’opera. Essendo, pertanto, tale rapporto cos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ì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configurato è indispensabile che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competente  servizio comunale provveda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all’incasso  del relativo diritto, impartisca  le opportune direttive per lo svolgimento  del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servizio, vigili sulla corretta applicazione delle disposizioni esistenti in merito.</w:t>
      </w:r>
    </w:p>
    <w:p w:rsidR="009E3070" w:rsidRPr="00365E47" w:rsidRDefault="00D41225" w:rsidP="00C93127">
      <w:pPr>
        <w:pStyle w:val="Body"/>
        <w:numPr>
          <w:ilvl w:val="0"/>
          <w:numId w:val="23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L’assegnazione delle superfici sar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à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oggetto di un successivo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b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ando predisposto dal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’Amministrazione  Comunale con cu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saranno previste le modalità di assegnazione.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rticolo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23</w:t>
      </w:r>
    </w:p>
    <w:p w:rsidR="00A10D8A" w:rsidRPr="00365E47" w:rsidRDefault="00A10D8A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Distribuzione delle 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uper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ici per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ategoria di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z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ona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(art.18 D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.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gs. </w:t>
      </w:r>
      <w:r w:rsidR="00A10D8A" w:rsidRPr="00365E47">
        <w:rPr>
          <w:rFonts w:ascii="Times New Roman" w:hAnsi="Times New Roman" w:cs="Times New Roman"/>
          <w:sz w:val="22"/>
          <w:szCs w:val="22"/>
          <w:lang w:val="it-IT"/>
        </w:rPr>
        <w:t>n.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507/93)</w:t>
      </w:r>
    </w:p>
    <w:p w:rsidR="009E3070" w:rsidRPr="00244ED5" w:rsidRDefault="00F02420" w:rsidP="00C9312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Le superfici destinate alla gestione del </w:t>
      </w:r>
      <w:r w:rsidR="00A10D8A" w:rsidRPr="007E3C8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ervizio </w:t>
      </w:r>
      <w:r w:rsidR="00A10D8A" w:rsidRPr="007E3C8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ffissionistico del Comune, a</w:t>
      </w:r>
      <w:r w:rsidR="00A10D8A" w:rsidRPr="007E3C8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sensi</w:t>
      </w:r>
      <w:r w:rsidR="00A10D8A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ab/>
        <w:t>del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comma 3 dell’art.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>18 del D</w:t>
      </w:r>
      <w:r w:rsidRPr="007E3C87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A10D8A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 Lgs. n. </w:t>
      </w:r>
      <w:r w:rsidR="00D41225" w:rsidRPr="007E3C87">
        <w:rPr>
          <w:rFonts w:ascii="Times New Roman" w:hAnsi="Times New Roman" w:cs="Times New Roman"/>
          <w:sz w:val="22"/>
          <w:szCs w:val="22"/>
          <w:lang w:val="it-IT"/>
        </w:rPr>
        <w:t xml:space="preserve">507/93, sono stabilite nella misura 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di mq.</w:t>
      </w:r>
      <w:r w:rsidR="00E25904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4.000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cosi ripartite:</w:t>
      </w:r>
    </w:p>
    <w:p w:rsidR="009E3070" w:rsidRPr="00244ED5" w:rsidRDefault="00D41225" w:rsidP="00C93127">
      <w:pPr>
        <w:pStyle w:val="Body"/>
        <w:numPr>
          <w:ilvl w:val="0"/>
          <w:numId w:val="25"/>
        </w:numPr>
        <w:tabs>
          <w:tab w:val="left" w:pos="114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mq.    </w:t>
      </w:r>
      <w:r w:rsidR="00E25904" w:rsidRPr="00244ED5">
        <w:rPr>
          <w:rFonts w:ascii="Times New Roman" w:hAnsi="Times New Roman" w:cs="Times New Roman"/>
          <w:sz w:val="22"/>
          <w:szCs w:val="22"/>
          <w:lang w:val="it-IT"/>
        </w:rPr>
        <w:t>900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per </w:t>
      </w:r>
      <w:r w:rsidR="00156AC2" w:rsidRPr="00244ED5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244ED5">
        <w:rPr>
          <w:rFonts w:ascii="Times New Roman" w:hAnsi="Times New Roman" w:cs="Times New Roman"/>
          <w:sz w:val="22"/>
          <w:szCs w:val="22"/>
          <w:lang w:val="it-IT"/>
        </w:rPr>
        <w:t>a gestione diretta;</w:t>
      </w:r>
    </w:p>
    <w:p w:rsidR="009E3070" w:rsidRPr="00244ED5" w:rsidRDefault="00D41225" w:rsidP="00C93127">
      <w:pPr>
        <w:pStyle w:val="Body"/>
        <w:numPr>
          <w:ilvl w:val="0"/>
          <w:numId w:val="25"/>
        </w:numPr>
        <w:tabs>
          <w:tab w:val="left" w:pos="11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44ED5">
        <w:rPr>
          <w:rFonts w:ascii="Times New Roman" w:hAnsi="Times New Roman" w:cs="Times New Roman"/>
          <w:sz w:val="22"/>
          <w:szCs w:val="22"/>
        </w:rPr>
        <w:t>mq</w:t>
      </w:r>
      <w:r w:rsidR="00F02420" w:rsidRPr="00244ED5">
        <w:rPr>
          <w:rFonts w:ascii="Times New Roman" w:hAnsi="Times New Roman" w:cs="Times New Roman"/>
          <w:sz w:val="22"/>
          <w:szCs w:val="22"/>
        </w:rPr>
        <w:t xml:space="preserve">.    </w:t>
      </w:r>
      <w:r w:rsidR="00E25904" w:rsidRPr="00244ED5">
        <w:rPr>
          <w:rFonts w:ascii="Times New Roman" w:hAnsi="Times New Roman" w:cs="Times New Roman"/>
          <w:sz w:val="22"/>
          <w:szCs w:val="22"/>
        </w:rPr>
        <w:t>450</w:t>
      </w:r>
      <w:r w:rsidR="00F02420" w:rsidRPr="00244ED5">
        <w:rPr>
          <w:rFonts w:ascii="Times New Roman" w:hAnsi="Times New Roman" w:cs="Times New Roman"/>
          <w:sz w:val="22"/>
          <w:szCs w:val="22"/>
        </w:rPr>
        <w:t xml:space="preserve"> per impianti funerari;</w:t>
      </w:r>
    </w:p>
    <w:p w:rsidR="009E3070" w:rsidRPr="00244ED5" w:rsidRDefault="00D41225" w:rsidP="00C93127">
      <w:pPr>
        <w:pStyle w:val="Body"/>
        <w:numPr>
          <w:ilvl w:val="0"/>
          <w:numId w:val="25"/>
        </w:numPr>
        <w:tabs>
          <w:tab w:val="left" w:pos="114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>mq.      70 per impianti con finalità istituzionali;</w:t>
      </w:r>
    </w:p>
    <w:p w:rsidR="009E3070" w:rsidRPr="00244ED5" w:rsidRDefault="00D41225" w:rsidP="00C93127">
      <w:pPr>
        <w:pStyle w:val="Body"/>
        <w:numPr>
          <w:ilvl w:val="0"/>
          <w:numId w:val="25"/>
        </w:numPr>
        <w:tabs>
          <w:tab w:val="left" w:pos="1140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>mq. 2.580 per impianti per finalità commerciali.</w:t>
      </w:r>
    </w:p>
    <w:p w:rsidR="00A10D8A" w:rsidRPr="00365E47" w:rsidRDefault="00A10D8A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E25904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E25904">
        <w:rPr>
          <w:rFonts w:ascii="Times New Roman" w:hAnsi="Times New Roman" w:cs="Times New Roman"/>
          <w:sz w:val="22"/>
          <w:szCs w:val="22"/>
          <w:lang w:val="it-IT"/>
        </w:rPr>
        <w:t>Art .24</w:t>
      </w:r>
    </w:p>
    <w:p w:rsidR="009E3070" w:rsidRPr="00E25904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E25904">
        <w:rPr>
          <w:rFonts w:ascii="Times New Roman" w:hAnsi="Times New Roman" w:cs="Times New Roman"/>
          <w:sz w:val="22"/>
          <w:szCs w:val="22"/>
          <w:lang w:val="it-IT"/>
        </w:rPr>
        <w:t xml:space="preserve">Definizione e </w:t>
      </w:r>
      <w:r w:rsidR="00156AC2" w:rsidRPr="00E25904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E25904" w:rsidRPr="00E25904">
        <w:rPr>
          <w:rFonts w:ascii="Times New Roman" w:hAnsi="Times New Roman" w:cs="Times New Roman"/>
          <w:sz w:val="22"/>
          <w:szCs w:val="22"/>
          <w:lang w:val="it-IT"/>
        </w:rPr>
        <w:t>ipologia dell’i</w:t>
      </w:r>
      <w:r w:rsidRPr="00E25904">
        <w:rPr>
          <w:rFonts w:ascii="Times New Roman" w:hAnsi="Times New Roman" w:cs="Times New Roman"/>
          <w:sz w:val="22"/>
          <w:szCs w:val="22"/>
          <w:lang w:val="it-IT"/>
        </w:rPr>
        <w:t>mpianto</w:t>
      </w:r>
    </w:p>
    <w:p w:rsidR="009E3070" w:rsidRPr="00365E47" w:rsidRDefault="00D41225" w:rsidP="00C93127">
      <w:pPr>
        <w:pStyle w:val="Body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’i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mpianto  per le 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ubbliche 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ffissioni  è costituito da un supporto  e da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’elemento sovrapposto recante i</w:t>
      </w:r>
      <w:r w:rsidR="00E25904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messagg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da pubblicizzare.</w:t>
      </w:r>
    </w:p>
    <w:p w:rsidR="00156AC2" w:rsidRPr="00365E47" w:rsidRDefault="00D41225" w:rsidP="00C93127">
      <w:pPr>
        <w:pStyle w:val="Body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supporto è un cartello in lamiera zincata con eventuali elementi di arredo urbano per co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m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pletamento</w:t>
      </w:r>
      <w:r w:rsidR="00156AC2"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156AC2" w:rsidRPr="00365E47" w:rsidRDefault="00156AC2" w:rsidP="00C93127">
      <w:pPr>
        <w:pStyle w:val="Body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struttura portante è una struttura continua in profi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ati di metallo 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cui colore è in funzione della finalità del messaggio  da pubblicizzare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156AC2" w:rsidP="00C93127">
      <w:pPr>
        <w:pStyle w:val="Body"/>
        <w:numPr>
          <w:ilvl w:val="0"/>
          <w:numId w:val="26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ono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ammesse  le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seguenti tipologie ed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corrispondenti formati (come da bozzetti allegati):</w:t>
      </w:r>
    </w:p>
    <w:p w:rsidR="009E3070" w:rsidRPr="00365E47" w:rsidRDefault="00156AC2" w:rsidP="00C93127">
      <w:pPr>
        <w:pStyle w:val="Body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supporto  mono  o bifacciale su pali, in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lamiera zincata con eventuali elementi di arredo urba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o per completamento, 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cu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destinazione pu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istituzionale, funeraria  e commerciale.  Sono ammessi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formati: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00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40 x 2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2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00 x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70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35 x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50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50 x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70;</w:t>
      </w:r>
    </w:p>
    <w:p w:rsidR="009E3070" w:rsidRPr="00365E47" w:rsidRDefault="00156AC2" w:rsidP="00C93127">
      <w:pPr>
        <w:pStyle w:val="Body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supporto  murale  su pali o ancorato a  parete, 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in lamiera zincata con bordi in profilato metallico (ferro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alluminio) e da collocare solo su muri ciechi con pal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infissi a terra  (con stivale preinstallato) tal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da  poter consentire con facilità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 rimozione imme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iata; Ia destinazione puô essere istituzionale, funeraria e  commerciale. Sono ammessi I formati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00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40 x 2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00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2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00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40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70 x 1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00 -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35 x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50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–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50 x 0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70;</w:t>
      </w:r>
    </w:p>
    <w:p w:rsidR="009E3070" w:rsidRPr="0049695B" w:rsidRDefault="0076111B" w:rsidP="00C93127">
      <w:pPr>
        <w:pStyle w:val="Body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supporto murale o su pali per posters,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da collocare su muri ciechi o su piazzali, in fondo metallico sostenuto da pall in ferro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ancorato a muro e racchiuso in una cornice di legno,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uminio o vetro resina.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49695B">
        <w:rPr>
          <w:rFonts w:ascii="Times New Roman" w:hAnsi="Times New Roman" w:cs="Times New Roman"/>
          <w:sz w:val="22"/>
          <w:szCs w:val="22"/>
        </w:rPr>
        <w:t xml:space="preserve">È </w:t>
      </w:r>
      <w:r w:rsidR="00D41225" w:rsidRPr="0049695B">
        <w:rPr>
          <w:rFonts w:ascii="Times New Roman" w:hAnsi="Times New Roman" w:cs="Times New Roman"/>
          <w:sz w:val="22"/>
          <w:szCs w:val="22"/>
        </w:rPr>
        <w:t xml:space="preserve"> ammesso unicamente i</w:t>
      </w:r>
      <w:r w:rsidRPr="0049695B">
        <w:rPr>
          <w:rFonts w:ascii="Times New Roman" w:hAnsi="Times New Roman" w:cs="Times New Roman"/>
          <w:sz w:val="22"/>
          <w:szCs w:val="22"/>
        </w:rPr>
        <w:t xml:space="preserve">l formato </w:t>
      </w:r>
      <w:r w:rsidR="00F64019" w:rsidRPr="0049695B">
        <w:rPr>
          <w:rFonts w:ascii="Times New Roman" w:hAnsi="Times New Roman" w:cs="Times New Roman"/>
          <w:sz w:val="22"/>
          <w:szCs w:val="22"/>
        </w:rPr>
        <w:t xml:space="preserve">di ml. </w:t>
      </w:r>
      <w:r w:rsidRPr="0049695B">
        <w:rPr>
          <w:rFonts w:ascii="Times New Roman" w:hAnsi="Times New Roman" w:cs="Times New Roman"/>
          <w:sz w:val="22"/>
          <w:szCs w:val="22"/>
        </w:rPr>
        <w:t>6</w:t>
      </w:r>
      <w:r w:rsidR="00F64019" w:rsidRPr="0049695B">
        <w:rPr>
          <w:rFonts w:ascii="Times New Roman" w:hAnsi="Times New Roman" w:cs="Times New Roman"/>
          <w:sz w:val="22"/>
          <w:szCs w:val="22"/>
        </w:rPr>
        <w:t>,</w:t>
      </w:r>
      <w:r w:rsidRPr="0049695B">
        <w:rPr>
          <w:rFonts w:ascii="Times New Roman" w:hAnsi="Times New Roman" w:cs="Times New Roman"/>
          <w:sz w:val="22"/>
          <w:szCs w:val="22"/>
        </w:rPr>
        <w:t xml:space="preserve">00 x </w:t>
      </w:r>
      <w:r w:rsidR="00F64019" w:rsidRPr="0049695B">
        <w:rPr>
          <w:rFonts w:ascii="Times New Roman" w:hAnsi="Times New Roman" w:cs="Times New Roman"/>
          <w:sz w:val="22"/>
          <w:szCs w:val="22"/>
        </w:rPr>
        <w:t xml:space="preserve">ml. </w:t>
      </w:r>
      <w:r w:rsidRPr="0049695B">
        <w:rPr>
          <w:rFonts w:ascii="Times New Roman" w:hAnsi="Times New Roman" w:cs="Times New Roman"/>
          <w:sz w:val="22"/>
          <w:szCs w:val="22"/>
        </w:rPr>
        <w:t>3</w:t>
      </w:r>
      <w:r w:rsidR="00F64019" w:rsidRPr="0049695B">
        <w:rPr>
          <w:rFonts w:ascii="Times New Roman" w:hAnsi="Times New Roman" w:cs="Times New Roman"/>
          <w:sz w:val="22"/>
          <w:szCs w:val="22"/>
        </w:rPr>
        <w:t>,</w:t>
      </w:r>
      <w:r w:rsidRPr="0049695B">
        <w:rPr>
          <w:rFonts w:ascii="Times New Roman" w:hAnsi="Times New Roman" w:cs="Times New Roman"/>
          <w:sz w:val="22"/>
          <w:szCs w:val="22"/>
        </w:rPr>
        <w:t>00;</w:t>
      </w:r>
    </w:p>
    <w:p w:rsidR="009E3070" w:rsidRPr="00244ED5" w:rsidRDefault="00244ED5" w:rsidP="00C93127">
      <w:pPr>
        <w:pStyle w:val="Body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244ED5">
        <w:rPr>
          <w:rFonts w:ascii="Times New Roman" w:hAnsi="Times New Roman" w:cs="Times New Roman"/>
          <w:sz w:val="22"/>
          <w:szCs w:val="22"/>
          <w:lang w:val="it-IT"/>
        </w:rPr>
        <w:t xml:space="preserve"> lettera cassata</w:t>
      </w:r>
      <w:r w:rsidR="00D41225" w:rsidRPr="00244ED5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:rsidR="009E3070" w:rsidRPr="00365E47" w:rsidRDefault="00F02420" w:rsidP="00C93127">
      <w:pPr>
        <w:pStyle w:val="Heading5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5. 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Per sa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vaquardare 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siti d’interesse storico-monumentale i supporti devono essere  realizzati esc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usivamente  in  le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gno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 xml:space="preserve"> o  in  metallo  brunito,  evitando espressamente l’uso di materia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e in vetroresina, allumin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o, plexi</w:t>
      </w:r>
      <w:r w:rsidR="0076111B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g</w:t>
      </w:r>
      <w:r w:rsidR="00D41225" w:rsidRPr="00365E47">
        <w:rPr>
          <w:rFonts w:ascii="Times New Roman" w:hAnsi="Times New Roman" w:cs="Times New Roman"/>
          <w:b w:val="0"/>
          <w:sz w:val="22"/>
          <w:szCs w:val="22"/>
          <w:lang w:val="it-IT"/>
        </w:rPr>
        <w:t>las.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49695B" w:rsidRDefault="00D41225" w:rsidP="002C638A">
      <w:pPr>
        <w:jc w:val="center"/>
        <w:rPr>
          <w:rFonts w:ascii="Times New Roman" w:eastAsia="Arial" w:hAnsi="Times New Roman" w:cs="Times New Roman"/>
        </w:rPr>
      </w:pPr>
      <w:r w:rsidRPr="0049695B">
        <w:rPr>
          <w:rFonts w:ascii="Times New Roman" w:eastAsia="Arial" w:hAnsi="Times New Roman" w:cs="Times New Roman"/>
        </w:rPr>
        <w:t>Art</w:t>
      </w:r>
      <w:r w:rsidR="0076111B" w:rsidRPr="0049695B">
        <w:rPr>
          <w:rFonts w:ascii="Times New Roman" w:eastAsia="Arial" w:hAnsi="Times New Roman" w:cs="Times New Roman"/>
        </w:rPr>
        <w:t xml:space="preserve">icolo </w:t>
      </w:r>
      <w:r w:rsidRPr="0049695B">
        <w:rPr>
          <w:rFonts w:ascii="Times New Roman" w:eastAsia="Arial" w:hAnsi="Times New Roman" w:cs="Times New Roman"/>
        </w:rPr>
        <w:t>25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Finalità del</w:t>
      </w:r>
      <w:r w:rsidR="0076111B" w:rsidRPr="0049695B">
        <w:rPr>
          <w:rFonts w:ascii="Times New Roman" w:hAnsi="Times New Roman" w:cs="Times New Roman"/>
          <w:sz w:val="22"/>
          <w:szCs w:val="22"/>
        </w:rPr>
        <w:t>l</w:t>
      </w:r>
      <w:r w:rsidRPr="0049695B">
        <w:rPr>
          <w:rFonts w:ascii="Times New Roman" w:hAnsi="Times New Roman" w:cs="Times New Roman"/>
          <w:sz w:val="22"/>
          <w:szCs w:val="22"/>
        </w:rPr>
        <w:t>’impianto</w:t>
      </w:r>
    </w:p>
    <w:p w:rsidR="009E3070" w:rsidRPr="00365E47" w:rsidRDefault="00D41225" w:rsidP="00C93127">
      <w:pPr>
        <w:pStyle w:val="Body"/>
        <w:numPr>
          <w:ilvl w:val="0"/>
          <w:numId w:val="27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La finalità a cu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sono destinati gl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mpianti per le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ubbliche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ffissioni possono essere istituzionali, funerarie o commerciali:</w:t>
      </w:r>
    </w:p>
    <w:p w:rsidR="009E3070" w:rsidRPr="00365E47" w:rsidRDefault="0076111B" w:rsidP="00C93127">
      <w:pPr>
        <w:pStyle w:val="Body"/>
        <w:numPr>
          <w:ilvl w:val="0"/>
          <w:numId w:val="27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Gli impianti  per finalità istituzionale,  saranno  distribuiti in ogni centro abitato in rapporto alla popolazione ivi gravante e saranno collocati in prossimità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di edifici pubbl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ci, centri di quartiere, centri commerciali, luoghi di aggregazione, scuole e chiese. Gl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impianti saranno caratterizzati  dal colore grig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(canna fucile); sono autorizzabili  le affissioni in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C66DE5" w:rsidRPr="00C66DE5">
        <w:rPr>
          <w:rFonts w:ascii="Times New Roman" w:hAnsi="Times New Roman" w:cs="Times New Roman"/>
          <w:sz w:val="22"/>
          <w:szCs w:val="22"/>
        </w:rPr>
        <w:pict>
          <v:shape id="_x0000_s1174" type="#_x0000_t202" style="position:absolute;left:0;text-align:left;margin-left:407.3pt;margin-top:11pt;width:6.65pt;height:3.5pt;z-index:-1802;mso-position-horizontal-relative:page;mso-position-vertical-relative:text" filled="f" stroked="f">
            <v:textbox style="mso-next-textbox:#_x0000_s1174" inset="0,0,0,0">
              <w:txbxContent>
                <w:p w:rsidR="00195BC3" w:rsidRDefault="00195BC3">
                  <w:pPr>
                    <w:spacing w:line="70" w:lineRule="exact"/>
                    <w:ind w:right="-50"/>
                    <w:rPr>
                      <w:rFonts w:ascii="Arial" w:eastAsia="Arial" w:hAnsi="Arial" w:cs="Arial"/>
                      <w:sz w:val="7"/>
                      <w:szCs w:val="7"/>
                    </w:rPr>
                  </w:pPr>
                  <w:r>
                    <w:rPr>
                      <w:rFonts w:ascii="Arial" w:eastAsia="Arial" w:hAnsi="Arial" w:cs="Arial"/>
                      <w:w w:val="190"/>
                      <w:sz w:val="7"/>
                      <w:szCs w:val="7"/>
                    </w:rPr>
                    <w:t>—</w:t>
                  </w:r>
                </w:p>
              </w:txbxContent>
            </v:textbox>
            <w10:wrap anchorx="page"/>
          </v:shape>
        </w:pic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supporti mono o bifacciali su pal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, del formato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cm.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100 x 140 - 140 x 100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140 x 200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-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200 x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140, nonchè su supporti mura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i, in lamiera zincata, su pal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o ancorati a parete, del formato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cm.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100 x 140 - 140 x 100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-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140 x 200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-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200 x 140.</w:t>
      </w:r>
    </w:p>
    <w:p w:rsidR="009E3070" w:rsidRPr="00365E47" w:rsidRDefault="00D41225" w:rsidP="00C93127">
      <w:pPr>
        <w:pStyle w:val="Body"/>
        <w:numPr>
          <w:ilvl w:val="0"/>
          <w:numId w:val="27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li impianti  funerari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,  saranno distribuiti in  ogni centro abitato in  rapporto alla popolazione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vi gravante e saranno ubicati in prossimità di chiese, uffici pubblici, centri di quartiere 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uoghi di aggregazione.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G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impianti saranno caratterizzati  dal colore grig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(canna fucile); sono autorizzabili  le affissioni in supporti mono o bifacciali  su pal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del formato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cm.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100 x 140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-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140 x 100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-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140 x 200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-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200 x 140, nonchè su supporti murali, in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amiera zincata, su pa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o ancorati a parete, del formato 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cm.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100 x 140 - 140 x 100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-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 140 x 200—200x 140.</w:t>
      </w:r>
    </w:p>
    <w:p w:rsidR="009E3070" w:rsidRPr="00365E47" w:rsidRDefault="0076111B" w:rsidP="00C93127">
      <w:pPr>
        <w:pStyle w:val="Body"/>
        <w:numPr>
          <w:ilvl w:val="0"/>
          <w:numId w:val="27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Gli impianti  per finalità commerciali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, saranno  distribuiti in ogni centro abitato in rapporto alla  popolazione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vi  gravante e  saranno collocati in  prossimità di  centri commerciali e  luoghi di  aggregazione, nonchè uniformemente 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’interno del  centro abitato. G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mpianti saranno caratterizzati dal colore grigio; sono autorizzabili le affissioni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su supporti mono o  bifacciali su pal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, utilizzando le tipologie previste dall’art.18 del presente Regolamento.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26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Distribuzione 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ttribuzione  delle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uperf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ci per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inalità</w:t>
      </w:r>
    </w:p>
    <w:p w:rsidR="009E3070" w:rsidRPr="00365E47" w:rsidRDefault="00F02420" w:rsidP="00C93127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Le superfici sono distribuite sul territorio nelle vie di cu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all’allegato “A”, a cura del Funzionario  Responsab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cui sono attribuite le funzioni ed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poteri di cu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all’art.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11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del D. Lgs. 15 novembre 1993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507, in ragione della finalità del messagg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  affisso secondo  le modalità che seguono:</w:t>
      </w:r>
    </w:p>
    <w:p w:rsidR="009E3070" w:rsidRPr="00365E47" w:rsidRDefault="0076111B" w:rsidP="00C93127">
      <w:pPr>
        <w:pStyle w:val="Body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 superfici  </w:t>
      </w:r>
      <w:r w:rsidRPr="00365E47">
        <w:rPr>
          <w:rFonts w:ascii="Times New Roman" w:eastAsia="Times New Roman" w:hAnsi="Times New Roman" w:cs="Times New Roman"/>
          <w:bCs/>
          <w:sz w:val="22"/>
          <w:szCs w:val="22"/>
          <w:lang w:val="it-IT"/>
        </w:rPr>
        <w:t>istituzionali</w:t>
      </w:r>
      <w:r w:rsidRPr="00365E47">
        <w:rPr>
          <w:rFonts w:ascii="Times New Roman" w:eastAsia="Times New Roman" w:hAnsi="Times New Roman" w:cs="Times New Roman"/>
          <w:b/>
          <w:bCs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sono affidate esclusivamente  alla gestione del servizio affissionistico del Comune, da  installarsi secondo le  previsioni del  piano e  saranno individuate con un cerchietto posto sul supporto in alto a destra;</w:t>
      </w:r>
    </w:p>
    <w:p w:rsidR="009E3070" w:rsidRPr="00365E47" w:rsidRDefault="0076111B" w:rsidP="00C93127">
      <w:pPr>
        <w:pStyle w:val="Body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le  superfici funerarie sono affidate esclusivamente alla  gestione del  servizio affissionistico del  Comune, da  installarsi secondo le  previsioni del  piano e  saranno individuate con un triangolino posto sul supporto in alto a destra;</w:t>
      </w:r>
    </w:p>
    <w:p w:rsidR="009E3070" w:rsidRPr="00365E47" w:rsidRDefault="00C66DE5" w:rsidP="00C93127">
      <w:pPr>
        <w:pStyle w:val="Body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C66DE5">
        <w:rPr>
          <w:rFonts w:ascii="Times New Roman" w:hAnsi="Times New Roman" w:cs="Times New Roman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3" type="#_x0000_t75" style="position:absolute;left:0;text-align:left;margin-left:14.15pt;margin-top:38.85pt;width:7.2pt;height:11.5pt;z-index:-1801;mso-position-horizontal-relative:page">
            <v:imagedata r:id="rId11" o:title=""/>
            <w10:wrap anchorx="page"/>
          </v:shape>
        </w:pic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le superfici  commerciali   sono destinate esclusivamente  alla gestione del servizio affissionistico del  Comune, da installarsi secondo le  previsioni del  piano e  saranno individuate con un quadratino posto sul supporto in alto a destra;</w:t>
      </w:r>
    </w:p>
    <w:p w:rsidR="009E3070" w:rsidRPr="00365E47" w:rsidRDefault="0076111B" w:rsidP="00C93127">
      <w:pPr>
        <w:pStyle w:val="Body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le superfici affidate all’affissione diretta,  così come previsto dall’art. 18, pari  a mq.280 saranno individuate con la lettera “d” posta sul supporto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in alto a destra.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76111B" w:rsidRPr="00365E47" w:rsidRDefault="00D41225" w:rsidP="0076111B">
      <w:pPr>
        <w:pStyle w:val="Body"/>
        <w:ind w:firstLine="720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Art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icolo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26/bis</w:t>
      </w:r>
    </w:p>
    <w:p w:rsidR="009E3070" w:rsidRPr="00365E47" w:rsidRDefault="00D41225" w:rsidP="0076111B">
      <w:pPr>
        <w:pStyle w:val="Body"/>
        <w:ind w:firstLine="720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Sanzioni amministrative</w:t>
      </w:r>
    </w:p>
    <w:p w:rsidR="009E3070" w:rsidRPr="00365E47" w:rsidRDefault="00F02420" w:rsidP="0076111B">
      <w:pPr>
        <w:pStyle w:val="Body"/>
        <w:ind w:firstLine="1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1.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Per 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violaz</w:t>
      </w:r>
      <w:r w:rsidR="00C619BF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one  delle norme previste a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Capo VI del presente regolamento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 applicano le disposizioni del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’art.</w:t>
      </w:r>
      <w:r w:rsidR="0003306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24 D. Lgs.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507 del 15.11.1993 e successive moclificazioni, fermo restando l’applicazione dell’art.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23 D. Lgs.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285/92.</w:t>
      </w:r>
    </w:p>
    <w:p w:rsidR="009E3070" w:rsidRPr="00365E47" w:rsidRDefault="00F02420" w:rsidP="002C638A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2.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II verbale con riportati g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li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estremi delle violazioni e l’ammontare della sanzione è notificato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agli interessati entro 150 giorni dall’accertamento delle violazioni.</w:t>
      </w:r>
    </w:p>
    <w:p w:rsidR="009E3070" w:rsidRPr="00365E47" w:rsidRDefault="00F02420" w:rsidP="00CF3CD5">
      <w:pPr>
        <w:pStyle w:val="Body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3.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Per gli accertamenti si costituisce una squadra di accertatori del Servizio Tributi e/o con </w:t>
      </w:r>
      <w:r w:rsidR="0076111B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 partecipazione di (almeno) n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2 Operatori di Polizia Municipale.</w:t>
      </w:r>
    </w:p>
    <w:p w:rsidR="00CF3CD5" w:rsidRPr="00365E47" w:rsidRDefault="00CF3CD5" w:rsidP="002C638A">
      <w:pPr>
        <w:jc w:val="center"/>
        <w:rPr>
          <w:rFonts w:ascii="Times New Roman" w:eastAsia="Arial" w:hAnsi="Times New Roman" w:cs="Times New Roman"/>
          <w:lang w:val="it-IT"/>
        </w:rPr>
      </w:pPr>
    </w:p>
    <w:p w:rsidR="00CF3CD5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 xml:space="preserve">TAVOLA </w:t>
      </w:r>
      <w:r w:rsidRPr="00365E47">
        <w:rPr>
          <w:rFonts w:ascii="Times New Roman" w:eastAsia="Times New Roman" w:hAnsi="Times New Roman" w:cs="Times New Roman"/>
          <w:lang w:val="it-IT"/>
        </w:rPr>
        <w:t>SINOT</w:t>
      </w:r>
      <w:r w:rsidR="00CF3CD5" w:rsidRPr="00365E47">
        <w:rPr>
          <w:rFonts w:ascii="Times New Roman" w:eastAsia="Times New Roman" w:hAnsi="Times New Roman" w:cs="Times New Roman"/>
          <w:lang w:val="it-IT"/>
        </w:rPr>
        <w:t>T</w:t>
      </w:r>
      <w:r w:rsidRPr="00365E47">
        <w:rPr>
          <w:rFonts w:ascii="Times New Roman" w:eastAsia="Times New Roman" w:hAnsi="Times New Roman" w:cs="Times New Roman"/>
          <w:lang w:val="it-IT"/>
        </w:rPr>
        <w:t>ICA</w:t>
      </w: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SANZIONI AMMINISTRATIVE</w:t>
      </w:r>
    </w:p>
    <w:p w:rsidR="009E3070" w:rsidRPr="00365E47" w:rsidRDefault="00D41225" w:rsidP="002C638A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(Art</w:t>
      </w:r>
      <w:r w:rsidR="00CF3CD5" w:rsidRPr="00365E47">
        <w:rPr>
          <w:rFonts w:ascii="Times New Roman" w:eastAsia="Arial" w:hAnsi="Times New Roman" w:cs="Times New Roman"/>
          <w:lang w:val="it-IT"/>
        </w:rPr>
        <w:t xml:space="preserve">. </w:t>
      </w:r>
      <w:r w:rsidRPr="00365E47">
        <w:rPr>
          <w:rFonts w:ascii="Times New Roman" w:eastAsia="Arial" w:hAnsi="Times New Roman" w:cs="Times New Roman"/>
          <w:lang w:val="it-IT"/>
        </w:rPr>
        <w:t>24 D. Lgs. n</w:t>
      </w:r>
      <w:r w:rsidR="00CF3CD5" w:rsidRPr="00365E47">
        <w:rPr>
          <w:rFonts w:ascii="Times New Roman" w:eastAsia="Arial" w:hAnsi="Times New Roman" w:cs="Times New Roman"/>
          <w:lang w:val="it-IT"/>
        </w:rPr>
        <w:t xml:space="preserve">. </w:t>
      </w:r>
      <w:r w:rsidRPr="00365E47">
        <w:rPr>
          <w:rFonts w:ascii="Times New Roman" w:eastAsia="Arial" w:hAnsi="Times New Roman" w:cs="Times New Roman"/>
          <w:lang w:val="it-IT"/>
        </w:rPr>
        <w:t>507/93)</w:t>
      </w:r>
    </w:p>
    <w:tbl>
      <w:tblPr>
        <w:tblStyle w:val="TableNormal"/>
        <w:tblpPr w:leftFromText="141" w:rightFromText="141" w:vertAnchor="text" w:horzAnchor="margin" w:tblpY="170"/>
        <w:tblW w:w="8870" w:type="dxa"/>
        <w:tblLayout w:type="fixed"/>
        <w:tblLook w:val="01E0"/>
      </w:tblPr>
      <w:tblGrid>
        <w:gridCol w:w="4507"/>
        <w:gridCol w:w="4363"/>
      </w:tblGrid>
      <w:tr w:rsidR="00C619BF" w:rsidRPr="0049695B" w:rsidTr="00C619BF">
        <w:trPr>
          <w:trHeight w:hRule="exact" w:val="499"/>
        </w:trPr>
        <w:tc>
          <w:tcPr>
            <w:tcW w:w="4507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jc w:val="center"/>
              <w:rPr>
                <w:rFonts w:ascii="Times New Roman" w:hAnsi="Times New Roman" w:cs="Times New Roman"/>
              </w:rPr>
            </w:pPr>
            <w:r w:rsidRPr="00EA0A6F">
              <w:rPr>
                <w:rFonts w:ascii="Times New Roman" w:eastAsia="Times New Roman" w:hAnsi="Times New Roman" w:cs="Times New Roman"/>
              </w:rPr>
              <w:t>INFRAZIONE</w:t>
            </w:r>
          </w:p>
        </w:tc>
        <w:tc>
          <w:tcPr>
            <w:tcW w:w="4363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pStyle w:val="TableParagraph"/>
              <w:jc w:val="center"/>
              <w:rPr>
                <w:rFonts w:ascii="Times New Roman" w:eastAsia="Arial" w:hAnsi="Times New Roman" w:cs="Times New Roman"/>
              </w:rPr>
            </w:pPr>
            <w:r w:rsidRPr="00EA0A6F">
              <w:rPr>
                <w:rFonts w:ascii="Times New Roman" w:eastAsia="Arial" w:hAnsi="Times New Roman" w:cs="Times New Roman"/>
              </w:rPr>
              <w:t>SANZIONI</w:t>
            </w:r>
          </w:p>
        </w:tc>
      </w:tr>
      <w:tr w:rsidR="00C619BF" w:rsidRPr="007C7FF3" w:rsidTr="00C619BF">
        <w:trPr>
          <w:trHeight w:hRule="exact" w:val="1586"/>
        </w:trPr>
        <w:tc>
          <w:tcPr>
            <w:tcW w:w="4507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pStyle w:val="TableParagraph"/>
              <w:jc w:val="left"/>
              <w:rPr>
                <w:rFonts w:ascii="Times New Roman" w:hAnsi="Times New Roman" w:cs="Times New Roman"/>
                <w:lang w:val="it-IT"/>
              </w:rPr>
            </w:pPr>
          </w:p>
          <w:p w:rsidR="00C619BF" w:rsidRPr="00EA0A6F" w:rsidRDefault="00C619BF" w:rsidP="00C619BF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EA0A6F">
              <w:rPr>
                <w:rFonts w:ascii="Times New Roman" w:eastAsia="Arial" w:hAnsi="Times New Roman" w:cs="Times New Roman"/>
                <w:lang w:val="it-IT"/>
              </w:rPr>
              <w:t>Violazioni delle norme regolamentari e delle disposizioni contenute nei provvedimenti relativi all’installazione degli impianti pubblicitari.</w:t>
            </w:r>
          </w:p>
        </w:tc>
        <w:tc>
          <w:tcPr>
            <w:tcW w:w="4363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pStyle w:val="TableParagraph"/>
              <w:jc w:val="left"/>
              <w:rPr>
                <w:rFonts w:ascii="Times New Roman" w:hAnsi="Times New Roman" w:cs="Times New Roman"/>
                <w:lang w:val="it-IT"/>
              </w:rPr>
            </w:pPr>
          </w:p>
          <w:p w:rsidR="00C619BF" w:rsidRPr="00EA0A6F" w:rsidRDefault="00FE0366" w:rsidP="00C619BF">
            <w:pPr>
              <w:pStyle w:val="TableParagraph"/>
              <w:ind w:firstLine="5"/>
              <w:jc w:val="both"/>
              <w:rPr>
                <w:rFonts w:ascii="Times New Roman" w:eastAsia="Arial" w:hAnsi="Times New Roman" w:cs="Times New Roman"/>
                <w:lang w:val="it-IT"/>
              </w:rPr>
            </w:pPr>
            <w:r w:rsidRPr="00EA0A6F">
              <w:rPr>
                <w:rFonts w:ascii="Times New Roman" w:eastAsia="Arial" w:hAnsi="Times New Roman" w:cs="Times New Roman"/>
                <w:lang w:val="it-IT"/>
              </w:rPr>
              <w:t xml:space="preserve">Sanzione pecuniaria  pari </w:t>
            </w:r>
            <w:r w:rsidRPr="00EA0A6F">
              <w:rPr>
                <w:rFonts w:ascii="Times New Roman" w:hAnsi="Times New Roman" w:cs="Times New Roman"/>
                <w:lang w:val="it-IT"/>
              </w:rPr>
              <w:t xml:space="preserve">al </w:t>
            </w:r>
            <w:r w:rsidRPr="00EA0A6F">
              <w:rPr>
                <w:rFonts w:ascii="Times New Roman" w:hAnsi="Times New Roman" w:cs="Times New Roman"/>
                <w:i/>
                <w:lang w:val="it-IT"/>
              </w:rPr>
              <w:t xml:space="preserve">minimo </w:t>
            </w:r>
            <w:r w:rsidRPr="00244ED5">
              <w:rPr>
                <w:rFonts w:ascii="Times New Roman" w:hAnsi="Times New Roman" w:cs="Times New Roman"/>
                <w:i/>
                <w:lang w:val="it-IT"/>
              </w:rPr>
              <w:t xml:space="preserve">edittale di </w:t>
            </w:r>
            <w:r w:rsidRPr="00244ED5">
              <w:rPr>
                <w:rFonts w:ascii="Times New Roman" w:hAnsi="Times New Roman"/>
                <w:i/>
                <w:lang w:val="it-IT"/>
              </w:rPr>
              <w:t>€. 413,14 (</w:t>
            </w:r>
            <w:r w:rsidR="00EA0A6F" w:rsidRPr="00244ED5">
              <w:rPr>
                <w:rFonts w:ascii="Times New Roman" w:hAnsi="Times New Roman"/>
                <w:i/>
                <w:lang w:val="it-IT"/>
              </w:rPr>
              <w:t>q</w:t>
            </w:r>
            <w:r w:rsidRPr="00244ED5">
              <w:rPr>
                <w:rFonts w:ascii="Times New Roman" w:hAnsi="Times New Roman"/>
                <w:i/>
                <w:lang w:val="it-IT"/>
              </w:rPr>
              <w:t>uattrocentotredici</w:t>
            </w:r>
            <w:r w:rsidR="00EA0A6F" w:rsidRPr="00244ED5"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Pr="00244ED5">
              <w:rPr>
                <w:rFonts w:ascii="Times New Roman" w:hAnsi="Times New Roman"/>
                <w:i/>
                <w:lang w:val="it-IT"/>
              </w:rPr>
              <w:t>/14),</w:t>
            </w:r>
            <w:r w:rsidR="0078283D" w:rsidRPr="00244ED5">
              <w:rPr>
                <w:rFonts w:ascii="Times New Roman" w:hAnsi="Times New Roman"/>
                <w:i/>
                <w:lang w:val="it-IT"/>
              </w:rPr>
              <w:t xml:space="preserve"> </w:t>
            </w:r>
            <w:r w:rsidR="00C619BF" w:rsidRPr="00244ED5">
              <w:rPr>
                <w:rFonts w:ascii="Times New Roman" w:eastAsia="Arial" w:hAnsi="Times New Roman" w:cs="Times New Roman"/>
                <w:i/>
                <w:lang w:val="it-IT"/>
              </w:rPr>
              <w:t xml:space="preserve"> il cui ammontare è stabilito in apposito verbale da notificare entro 150 gg. dall’accertamento dell’infrazione</w:t>
            </w:r>
            <w:r w:rsidR="00C619BF" w:rsidRPr="00EA0A6F">
              <w:rPr>
                <w:rFonts w:ascii="Times New Roman" w:eastAsia="Arial" w:hAnsi="Times New Roman" w:cs="Times New Roman"/>
                <w:lang w:val="it-IT"/>
              </w:rPr>
              <w:t>.</w:t>
            </w:r>
          </w:p>
          <w:p w:rsidR="00EC7F42" w:rsidRPr="00EA0A6F" w:rsidRDefault="00EC7F42" w:rsidP="00C619BF">
            <w:pPr>
              <w:pStyle w:val="TableParagraph"/>
              <w:ind w:firstLine="5"/>
              <w:jc w:val="both"/>
              <w:rPr>
                <w:rFonts w:ascii="Times New Roman" w:eastAsia="Arial" w:hAnsi="Times New Roman" w:cs="Times New Roman"/>
                <w:lang w:val="it-IT"/>
              </w:rPr>
            </w:pPr>
          </w:p>
        </w:tc>
      </w:tr>
      <w:tr w:rsidR="00C619BF" w:rsidRPr="0049695B" w:rsidTr="00C619BF">
        <w:trPr>
          <w:trHeight w:hRule="exact" w:val="1181"/>
        </w:trPr>
        <w:tc>
          <w:tcPr>
            <w:tcW w:w="4507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pStyle w:val="TableParagraph"/>
              <w:jc w:val="left"/>
              <w:rPr>
                <w:rFonts w:ascii="Times New Roman" w:hAnsi="Times New Roman" w:cs="Times New Roman"/>
                <w:lang w:val="it-IT"/>
              </w:rPr>
            </w:pPr>
          </w:p>
          <w:p w:rsidR="00C619BF" w:rsidRPr="00EA0A6F" w:rsidRDefault="00C619BF" w:rsidP="00C619BF">
            <w:pPr>
              <w:jc w:val="left"/>
              <w:rPr>
                <w:rFonts w:ascii="Times New Roman" w:hAnsi="Times New Roman" w:cs="Times New Roman"/>
              </w:rPr>
            </w:pPr>
            <w:r w:rsidRPr="00EA0A6F">
              <w:rPr>
                <w:rFonts w:ascii="Times New Roman" w:eastAsia="Arial" w:hAnsi="Times New Roman" w:cs="Times New Roman"/>
              </w:rPr>
              <w:t>Affissioni realizzate abusivamente</w:t>
            </w:r>
          </w:p>
        </w:tc>
        <w:tc>
          <w:tcPr>
            <w:tcW w:w="4363" w:type="dxa"/>
            <w:tcBorders>
              <w:top w:val="single" w:sz="7" w:space="0" w:color="0C0C0C"/>
              <w:left w:val="single" w:sz="7" w:space="0" w:color="0C0C0C"/>
              <w:bottom w:val="single" w:sz="7" w:space="0" w:color="0C0C0C"/>
              <w:right w:val="single" w:sz="7" w:space="0" w:color="0C0C0C"/>
            </w:tcBorders>
          </w:tcPr>
          <w:p w:rsidR="00C619BF" w:rsidRPr="00EA0A6F" w:rsidRDefault="00C619BF" w:rsidP="00C619BF">
            <w:pPr>
              <w:pStyle w:val="TableParagraph"/>
              <w:jc w:val="left"/>
              <w:rPr>
                <w:rFonts w:ascii="Times New Roman" w:hAnsi="Times New Roman" w:cs="Times New Roman"/>
                <w:lang w:val="it-IT"/>
              </w:rPr>
            </w:pPr>
          </w:p>
          <w:p w:rsidR="00C619BF" w:rsidRPr="00EA0A6F" w:rsidRDefault="00C619BF" w:rsidP="00C619BF">
            <w:pPr>
              <w:pStyle w:val="TableParagraph"/>
              <w:jc w:val="both"/>
              <w:rPr>
                <w:rFonts w:ascii="Times New Roman" w:eastAsia="Arial" w:hAnsi="Times New Roman" w:cs="Times New Roman"/>
              </w:rPr>
            </w:pPr>
            <w:r w:rsidRPr="00EA0A6F">
              <w:rPr>
                <w:rFonts w:ascii="Times New Roman" w:eastAsia="Arial" w:hAnsi="Times New Roman" w:cs="Times New Roman"/>
                <w:lang w:val="it-IT"/>
              </w:rPr>
              <w:t xml:space="preserve">Rimozione delle affissioni con successiva notifica di apposito avviso. </w:t>
            </w:r>
            <w:r w:rsidRPr="00EA0A6F">
              <w:rPr>
                <w:rFonts w:ascii="Times New Roman" w:eastAsia="Arial" w:hAnsi="Times New Roman" w:cs="Times New Roman"/>
              </w:rPr>
              <w:t>(1)</w:t>
            </w:r>
          </w:p>
        </w:tc>
      </w:tr>
    </w:tbl>
    <w:p w:rsidR="009E3070" w:rsidRPr="0049695B" w:rsidRDefault="009E3070" w:rsidP="002C638A">
      <w:pPr>
        <w:rPr>
          <w:rFonts w:ascii="Times New Roman" w:hAnsi="Times New Roman" w:cs="Times New Roman"/>
        </w:rPr>
      </w:pPr>
    </w:p>
    <w:p w:rsidR="009E3070" w:rsidRPr="0049695B" w:rsidRDefault="009E3070" w:rsidP="002C638A">
      <w:pPr>
        <w:rPr>
          <w:rFonts w:ascii="Times New Roman" w:hAnsi="Times New Roman" w:cs="Times New Roman"/>
        </w:rPr>
      </w:pPr>
    </w:p>
    <w:p w:rsidR="00C619BF" w:rsidRDefault="00D41225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C619BF" w:rsidRDefault="00C619BF" w:rsidP="00F64019">
      <w:pPr>
        <w:pStyle w:val="Body"/>
        <w:jc w:val="left"/>
        <w:rPr>
          <w:rFonts w:ascii="Times New Roman" w:hAnsi="Times New Roman" w:cs="Times New Roman"/>
          <w:sz w:val="22"/>
          <w:szCs w:val="22"/>
        </w:rPr>
      </w:pPr>
    </w:p>
    <w:p w:rsidR="009E3070" w:rsidRPr="00365E47" w:rsidRDefault="00D41225" w:rsidP="00CF06CA">
      <w:pPr>
        <w:pStyle w:val="Body"/>
        <w:numPr>
          <w:ilvl w:val="0"/>
          <w:numId w:val="16"/>
        </w:numPr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Tal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sanzioni sono cumulabili con quella pecuniaria.</w:t>
      </w:r>
    </w:p>
    <w:p w:rsidR="00CF3CD5" w:rsidRPr="00365E47" w:rsidRDefault="00CF3CD5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CF3CD5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CAPO V</w:t>
      </w:r>
      <w:r w:rsidR="00CF3CD5" w:rsidRPr="00365E47">
        <w:rPr>
          <w:rFonts w:ascii="Times New Roman" w:eastAsia="Times New Roman" w:hAnsi="Times New Roman" w:cs="Times New Roman"/>
          <w:lang w:val="it-IT"/>
        </w:rPr>
        <w:t>II</w:t>
      </w:r>
    </w:p>
    <w:p w:rsidR="00CF3CD5" w:rsidRPr="00365E47" w:rsidRDefault="00D41225" w:rsidP="00CF3CD5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NORME PARTICOLARI</w:t>
      </w:r>
    </w:p>
    <w:p w:rsidR="00CF3CD5" w:rsidRPr="00365E47" w:rsidRDefault="00CF3CD5" w:rsidP="002C638A">
      <w:pPr>
        <w:ind w:hanging="5040"/>
        <w:rPr>
          <w:rFonts w:ascii="Times New Roman" w:eastAsia="Arial" w:hAnsi="Times New Roman" w:cs="Times New Roman"/>
          <w:lang w:val="it-IT"/>
        </w:rPr>
      </w:pPr>
    </w:p>
    <w:p w:rsidR="009E3070" w:rsidRPr="00365E47" w:rsidRDefault="00D41225" w:rsidP="00CF3CD5">
      <w:pPr>
        <w:jc w:val="center"/>
        <w:rPr>
          <w:rFonts w:ascii="Times New Roman" w:eastAsia="Arial" w:hAnsi="Times New Roman" w:cs="Times New Roman"/>
          <w:lang w:val="it-IT"/>
        </w:rPr>
      </w:pPr>
      <w:r w:rsidRPr="00365E47">
        <w:rPr>
          <w:rFonts w:ascii="Times New Roman" w:eastAsia="Arial" w:hAnsi="Times New Roman" w:cs="Times New Roman"/>
          <w:lang w:val="it-IT"/>
        </w:rPr>
        <w:t>Ar</w:t>
      </w:r>
      <w:r w:rsidR="00CF3CD5" w:rsidRPr="00365E47">
        <w:rPr>
          <w:rFonts w:ascii="Times New Roman" w:eastAsia="Arial" w:hAnsi="Times New Roman" w:cs="Times New Roman"/>
          <w:lang w:val="it-IT"/>
        </w:rPr>
        <w:t>ticolo 2</w:t>
      </w:r>
      <w:r w:rsidRPr="00365E47">
        <w:rPr>
          <w:rFonts w:ascii="Times New Roman" w:eastAsia="Arial" w:hAnsi="Times New Roman" w:cs="Times New Roman"/>
          <w:lang w:val="it-IT"/>
        </w:rPr>
        <w:t>7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 xml:space="preserve">Supporti </w:t>
      </w:r>
      <w:r w:rsidR="00CF3CD5" w:rsidRPr="0049695B">
        <w:rPr>
          <w:rFonts w:ascii="Times New Roman" w:hAnsi="Times New Roman" w:cs="Times New Roman"/>
          <w:sz w:val="22"/>
          <w:szCs w:val="22"/>
        </w:rPr>
        <w:t>p</w:t>
      </w:r>
      <w:r w:rsidRPr="0049695B">
        <w:rPr>
          <w:rFonts w:ascii="Times New Roman" w:hAnsi="Times New Roman" w:cs="Times New Roman"/>
          <w:sz w:val="22"/>
          <w:szCs w:val="22"/>
        </w:rPr>
        <w:t>ro</w:t>
      </w:r>
      <w:r w:rsidR="00CF3CD5" w:rsidRPr="0049695B">
        <w:rPr>
          <w:rFonts w:ascii="Times New Roman" w:hAnsi="Times New Roman" w:cs="Times New Roman"/>
          <w:sz w:val="22"/>
          <w:szCs w:val="22"/>
        </w:rPr>
        <w:t>vvi</w:t>
      </w:r>
      <w:r w:rsidRPr="0049695B">
        <w:rPr>
          <w:rFonts w:ascii="Times New Roman" w:hAnsi="Times New Roman" w:cs="Times New Roman"/>
          <w:sz w:val="22"/>
          <w:szCs w:val="22"/>
        </w:rPr>
        <w:t>sori</w:t>
      </w:r>
    </w:p>
    <w:p w:rsidR="00CF3CD5" w:rsidRPr="00365E47" w:rsidRDefault="00D41225" w:rsidP="00C93127">
      <w:pPr>
        <w:pStyle w:val="Body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In aggiunta al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 superf</w:t>
      </w:r>
      <w:r w:rsidR="00F02420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 previste per g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impianti pubb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ci, 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’af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f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issione  pu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ò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essere esercitata dal Servizio Affissionistico del Comune anche mediante l’utilizzo di supporti pro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isori qual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F64019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armature, ponteggi, re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ci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nti di cantiere e  steccati.</w:t>
      </w:r>
    </w:p>
    <w:p w:rsidR="009E3070" w:rsidRPr="00365E47" w:rsidRDefault="00D41225" w:rsidP="00C93127">
      <w:pPr>
        <w:pStyle w:val="Body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La  destinazione consentita è istituzionale, funeraria e commerciale.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Art</w:t>
      </w:r>
      <w:r w:rsidR="00CF3CD5" w:rsidRPr="0049695B">
        <w:rPr>
          <w:rFonts w:ascii="Times New Roman" w:hAnsi="Times New Roman" w:cs="Times New Roman"/>
          <w:sz w:val="22"/>
          <w:szCs w:val="22"/>
        </w:rPr>
        <w:t xml:space="preserve">icolo </w:t>
      </w:r>
      <w:r w:rsidRPr="0049695B">
        <w:rPr>
          <w:rFonts w:ascii="Times New Roman" w:hAnsi="Times New Roman" w:cs="Times New Roman"/>
          <w:sz w:val="22"/>
          <w:szCs w:val="22"/>
        </w:rPr>
        <w:t>28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 xml:space="preserve">Aree di </w:t>
      </w:r>
      <w:r w:rsidR="00CF3CD5" w:rsidRPr="0049695B">
        <w:rPr>
          <w:rFonts w:ascii="Times New Roman" w:hAnsi="Times New Roman" w:cs="Times New Roman"/>
          <w:sz w:val="22"/>
          <w:szCs w:val="22"/>
        </w:rPr>
        <w:t>p</w:t>
      </w:r>
      <w:r w:rsidRPr="0049695B">
        <w:rPr>
          <w:rFonts w:ascii="Times New Roman" w:hAnsi="Times New Roman" w:cs="Times New Roman"/>
          <w:sz w:val="22"/>
          <w:szCs w:val="22"/>
        </w:rPr>
        <w:t>archeggio</w:t>
      </w:r>
    </w:p>
    <w:p w:rsidR="00CF3CD5" w:rsidRPr="00365E47" w:rsidRDefault="00D41225" w:rsidP="00C93127">
      <w:pPr>
        <w:pStyle w:val="Body"/>
        <w:numPr>
          <w:ilvl w:val="0"/>
          <w:numId w:val="30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Nelle aree di parchegg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 pubblico possono  essere  co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ocati cartelli pubb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citari non affissionistici, le  cui  superfici complessive non  superino i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 5%  del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’area.</w:t>
      </w:r>
    </w:p>
    <w:p w:rsidR="009E3070" w:rsidRPr="00365E47" w:rsidRDefault="00CF3CD5" w:rsidP="00C93127">
      <w:pPr>
        <w:pStyle w:val="Body"/>
        <w:numPr>
          <w:ilvl w:val="0"/>
          <w:numId w:val="30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È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vietata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’insta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azione di cartelli e altri mezzi pubblicitari in corrispondenza degli accessi.</w:t>
      </w:r>
    </w:p>
    <w:p w:rsidR="00CF3CD5" w:rsidRPr="00365E47" w:rsidRDefault="00CF3CD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>Art.29</w:t>
      </w:r>
    </w:p>
    <w:p w:rsidR="009E3070" w:rsidRPr="0049695B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</w:rPr>
      </w:pPr>
      <w:r w:rsidRPr="0049695B">
        <w:rPr>
          <w:rFonts w:ascii="Times New Roman" w:hAnsi="Times New Roman" w:cs="Times New Roman"/>
          <w:sz w:val="22"/>
          <w:szCs w:val="22"/>
        </w:rPr>
        <w:t xml:space="preserve">Norme </w:t>
      </w:r>
      <w:r w:rsidR="00CF3CD5" w:rsidRPr="0049695B">
        <w:rPr>
          <w:rFonts w:ascii="Times New Roman" w:hAnsi="Times New Roman" w:cs="Times New Roman"/>
          <w:sz w:val="22"/>
          <w:szCs w:val="22"/>
        </w:rPr>
        <w:t>t</w:t>
      </w:r>
      <w:r w:rsidRPr="0049695B">
        <w:rPr>
          <w:rFonts w:ascii="Times New Roman" w:hAnsi="Times New Roman" w:cs="Times New Roman"/>
          <w:sz w:val="22"/>
          <w:szCs w:val="22"/>
        </w:rPr>
        <w:t>ransitorie</w:t>
      </w:r>
    </w:p>
    <w:p w:rsidR="00CF3CD5" w:rsidRPr="00365E47" w:rsidRDefault="00D41225" w:rsidP="00C93127">
      <w:pPr>
        <w:pStyle w:val="Body"/>
        <w:numPr>
          <w:ilvl w:val="0"/>
          <w:numId w:val="3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Nei casi di nuova sistemazione,  ristrutturazione  o trasformazione  degli impianti, questi dovranno essere adeguati alle nuove norme. </w:t>
      </w:r>
    </w:p>
    <w:p w:rsidR="003A4DD5" w:rsidRPr="00365E47" w:rsidRDefault="00D41225" w:rsidP="00C93127">
      <w:pPr>
        <w:pStyle w:val="Body"/>
        <w:numPr>
          <w:ilvl w:val="0"/>
          <w:numId w:val="3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Analogamente si procederà nel casi di sistemazione ambientale di  un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’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area  urbana, edificata o  no,  o</w:t>
      </w:r>
      <w:r w:rsidR="00CF3CD5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ero  di  costruzione, ricostruzione, restauro o bonifica di un edificio o di un isolato.</w:t>
      </w:r>
    </w:p>
    <w:p w:rsidR="003A4DD5" w:rsidRPr="00365E47" w:rsidRDefault="00D41225" w:rsidP="00C93127">
      <w:pPr>
        <w:pStyle w:val="Body"/>
        <w:numPr>
          <w:ilvl w:val="0"/>
          <w:numId w:val="3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In caso di voltura di autorizzazioni  o concessioni  per impianti non compresi  nelle </w:t>
      </w:r>
      <w:r w:rsidRPr="00365E47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attuali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norme, questi potranno essere tollerati per un  periodo massimo  di  un  anno decorrente dalla data di entrata in vigore delle presenti norme.</w:t>
      </w:r>
    </w:p>
    <w:p w:rsidR="009E3070" w:rsidRPr="00365E47" w:rsidRDefault="00D41225" w:rsidP="00C93127">
      <w:pPr>
        <w:pStyle w:val="Body"/>
        <w:numPr>
          <w:ilvl w:val="0"/>
          <w:numId w:val="3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Le presenti norme tecniche di attuazione  possono essere adeguate o modificate, per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effetto delle variazioni intervenute  ne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ll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’esposizione del centro abitato, nello sviluppo del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viabilità e  di  ogni  altra  causa rilevante che viene illustrata nella motivazione del pro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edimento di modif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ca.</w:t>
      </w:r>
    </w:p>
    <w:p w:rsidR="009E3070" w:rsidRPr="00365E47" w:rsidRDefault="00D41225" w:rsidP="00C93127">
      <w:pPr>
        <w:pStyle w:val="Body"/>
        <w:numPr>
          <w:ilvl w:val="0"/>
          <w:numId w:val="31"/>
        </w:numPr>
        <w:tabs>
          <w:tab w:val="left" w:pos="320"/>
        </w:tabs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Per quanto non previsto nelle presenti norme, si rimanda alle prescrizioni del Nuovo Codice della Strada.</w:t>
      </w:r>
    </w:p>
    <w:p w:rsidR="009E3070" w:rsidRPr="00365E47" w:rsidRDefault="00D41225" w:rsidP="00C93127">
      <w:pPr>
        <w:pStyle w:val="Body"/>
        <w:numPr>
          <w:ilvl w:val="0"/>
          <w:numId w:val="31"/>
        </w:numPr>
        <w:ind w:left="170" w:hanging="17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vv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endosi l’Ente della facoltà di es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cl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udere l’applicazione  dell’imposta  sul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pubblicità, l’oggetto del vigent</w:t>
      </w:r>
      <w:r w:rsidR="00F02420" w:rsidRPr="00365E47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contratt</w:t>
      </w:r>
      <w:r w:rsidR="00F02420" w:rsidRPr="00365E47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di concessione di cu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>i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all’art.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25 D. Lgs.</w:t>
      </w:r>
      <w:r w:rsidR="003A4DD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n. 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507/93  è limitato al servizio delle pub</w:t>
      </w:r>
      <w:r w:rsidR="00F02420" w:rsidRPr="00365E47">
        <w:rPr>
          <w:rFonts w:ascii="Times New Roman" w:hAnsi="Times New Roman" w:cs="Times New Roman"/>
          <w:sz w:val="22"/>
          <w:szCs w:val="22"/>
          <w:lang w:val="it-IT"/>
        </w:rPr>
        <w:t>bliche affissioni, fatta salva 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a revisione  delle condizioni contrattuali da definire tra le parti e </w:t>
      </w:r>
      <w:r w:rsidR="001B4D30"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a facoltà  di recesso del concessionario.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pStyle w:val="Heading4"/>
        <w:jc w:val="center"/>
        <w:rPr>
          <w:rFonts w:cs="Times New Roman"/>
          <w:sz w:val="22"/>
          <w:szCs w:val="22"/>
          <w:lang w:val="it-IT"/>
        </w:rPr>
      </w:pPr>
      <w:r w:rsidRPr="00365E47">
        <w:rPr>
          <w:rFonts w:cs="Times New Roman"/>
          <w:sz w:val="22"/>
          <w:szCs w:val="22"/>
          <w:lang w:val="it-IT"/>
        </w:rPr>
        <w:t>Art.30</w:t>
      </w:r>
    </w:p>
    <w:p w:rsidR="009E3070" w:rsidRPr="00365E47" w:rsidRDefault="00D41225" w:rsidP="002C638A">
      <w:pPr>
        <w:pStyle w:val="Body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>Entrata in vigore del presente regolamento</w:t>
      </w:r>
    </w:p>
    <w:p w:rsidR="009E3070" w:rsidRPr="00365E47" w:rsidRDefault="001B4D30" w:rsidP="00C93127">
      <w:pPr>
        <w:pStyle w:val="Body"/>
        <w:numPr>
          <w:ilvl w:val="0"/>
          <w:numId w:val="32"/>
        </w:numPr>
        <w:ind w:left="170" w:hanging="170"/>
        <w:jc w:val="left"/>
        <w:rPr>
          <w:rFonts w:ascii="Times New Roman" w:hAnsi="Times New Roman" w:cs="Times New Roman"/>
          <w:sz w:val="22"/>
          <w:szCs w:val="22"/>
          <w:lang w:val="it-IT"/>
        </w:rPr>
      </w:pPr>
      <w:r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Il 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>presente regolamento ha effetto da</w:t>
      </w:r>
      <w:r w:rsidRPr="00365E47">
        <w:rPr>
          <w:rFonts w:ascii="Times New Roman" w:hAnsi="Times New Roman" w:cs="Times New Roman"/>
          <w:sz w:val="22"/>
          <w:szCs w:val="22"/>
          <w:lang w:val="it-IT"/>
        </w:rPr>
        <w:t>l</w:t>
      </w:r>
      <w:r w:rsidR="00D41225" w:rsidRPr="00365E47">
        <w:rPr>
          <w:rFonts w:ascii="Times New Roman" w:hAnsi="Times New Roman" w:cs="Times New Roman"/>
          <w:sz w:val="22"/>
          <w:szCs w:val="22"/>
          <w:lang w:val="it-IT"/>
        </w:rPr>
        <w:t xml:space="preserve"> primo gennaio dell’anno successivo alla sua approvazione.</w:t>
      </w:r>
    </w:p>
    <w:p w:rsidR="001B4D30" w:rsidRPr="00365E47" w:rsidRDefault="001B4D30" w:rsidP="002C638A">
      <w:pPr>
        <w:tabs>
          <w:tab w:val="left" w:pos="5980"/>
          <w:tab w:val="left" w:pos="7080"/>
          <w:tab w:val="left" w:pos="9580"/>
        </w:tabs>
        <w:rPr>
          <w:rFonts w:ascii="Times New Roman" w:eastAsia="Times New Roman" w:hAnsi="Times New Roman" w:cs="Times New Roman"/>
          <w:b/>
          <w:bCs/>
          <w:lang w:val="it-IT"/>
        </w:rPr>
      </w:pPr>
    </w:p>
    <w:p w:rsidR="009E3070" w:rsidRPr="00365E47" w:rsidRDefault="00D41225" w:rsidP="002C638A">
      <w:pPr>
        <w:pStyle w:val="Heading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  <w:r w:rsidRPr="00365E47">
        <w:rPr>
          <w:rFonts w:cs="Times New Roman"/>
          <w:b w:val="0"/>
          <w:sz w:val="22"/>
          <w:szCs w:val="22"/>
          <w:lang w:val="it-IT"/>
        </w:rPr>
        <w:t>ALLEGATO “A”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C93127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Arial" w:hAnsi="Times New Roman" w:cs="Times New Roman"/>
          <w:lang w:val="it-IT"/>
        </w:rPr>
        <w:t>E</w:t>
      </w:r>
      <w:r w:rsidRPr="00365E47">
        <w:rPr>
          <w:rFonts w:ascii="Times New Roman" w:eastAsia="Arial" w:hAnsi="Times New Roman" w:cs="Times New Roman"/>
          <w:lang w:val="it-IT"/>
        </w:rPr>
        <w:t xml:space="preserve">lenco delle </w:t>
      </w:r>
      <w:r w:rsidRPr="00365E47">
        <w:rPr>
          <w:rFonts w:ascii="Times New Roman" w:eastAsia="Times New Roman" w:hAnsi="Times New Roman" w:cs="Times New Roman"/>
          <w:bCs/>
          <w:lang w:val="it-IT"/>
        </w:rPr>
        <w:t>vie, piazze e luoghi relativi</w:t>
      </w:r>
      <w:r>
        <w:rPr>
          <w:rFonts w:ascii="Times New Roman" w:eastAsia="Times New Roman" w:hAnsi="Times New Roman" w:cs="Times New Roman"/>
          <w:bCs/>
          <w:lang w:val="it-IT"/>
        </w:rPr>
        <w:t xml:space="preserve"> </w:t>
      </w:r>
      <w:r w:rsidRPr="00365E47">
        <w:rPr>
          <w:rFonts w:ascii="Times New Roman" w:eastAsia="Times New Roman" w:hAnsi="Times New Roman" w:cs="Times New Roman"/>
          <w:bCs/>
          <w:lang w:val="it-IT"/>
        </w:rPr>
        <w:t xml:space="preserve">all’ubicazione degli impianti </w:t>
      </w:r>
      <w:r>
        <w:rPr>
          <w:rFonts w:ascii="Times New Roman" w:eastAsia="Times New Roman" w:hAnsi="Times New Roman" w:cs="Times New Roman"/>
          <w:lang w:val="it-IT"/>
        </w:rPr>
        <w:t>affissionistici</w:t>
      </w:r>
    </w:p>
    <w:p w:rsidR="009E3070" w:rsidRPr="00365E47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365E47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bCs/>
          <w:lang w:val="it-IT"/>
        </w:rPr>
        <w:t>MODICA  CENTRO</w:t>
      </w:r>
    </w:p>
    <w:p w:rsidR="003B3C1E" w:rsidRPr="00365E47" w:rsidRDefault="003B3C1E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3B3C1E" w:rsidRPr="00365E47" w:rsidSect="0003306B">
          <w:type w:val="continuous"/>
          <w:pgSz w:w="11900" w:h="16840"/>
          <w:pgMar w:top="1134" w:right="1134" w:bottom="1418" w:left="1134" w:header="720" w:footer="720" w:gutter="0"/>
          <w:cols w:space="720"/>
        </w:sectPr>
      </w:pPr>
    </w:p>
    <w:p w:rsidR="00A93623" w:rsidRPr="00365E47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lastRenderedPageBreak/>
        <w:t>Piazza Corrado Rizzone</w:t>
      </w:r>
    </w:p>
    <w:p w:rsidR="009E3070" w:rsidRPr="00365E47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Piazza Carmine</w:t>
      </w:r>
    </w:p>
    <w:p w:rsidR="009E3070" w:rsidRPr="00365E47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Largo Giardina</w:t>
      </w:r>
    </w:p>
    <w:p w:rsidR="00A93623" w:rsidRPr="00365E47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>Via Gerra</w:t>
      </w:r>
      <w:r w:rsidR="00A93623" w:rsidRPr="00365E47">
        <w:rPr>
          <w:rFonts w:ascii="Times New Roman" w:eastAsia="Times New Roman" w:hAnsi="Times New Roman" w:cs="Times New Roman"/>
          <w:lang w:val="it-IT"/>
        </w:rPr>
        <w:t>t</w:t>
      </w:r>
      <w:r w:rsidRPr="00365E47">
        <w:rPr>
          <w:rFonts w:ascii="Times New Roman" w:eastAsia="Times New Roman" w:hAnsi="Times New Roman" w:cs="Times New Roman"/>
          <w:lang w:val="it-IT"/>
        </w:rPr>
        <w:t>ana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365E47">
        <w:rPr>
          <w:rFonts w:ascii="Times New Roman" w:eastAsia="Times New Roman" w:hAnsi="Times New Roman" w:cs="Times New Roman"/>
          <w:lang w:val="it-IT"/>
        </w:rPr>
        <w:t xml:space="preserve">Via </w:t>
      </w:r>
      <w:r w:rsidRPr="00244ED5">
        <w:rPr>
          <w:rFonts w:ascii="Times New Roman" w:eastAsia="Times New Roman" w:hAnsi="Times New Roman" w:cs="Times New Roman"/>
          <w:lang w:val="it-IT"/>
        </w:rPr>
        <w:t>San Giuliano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Marchesa Tedeschi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Arial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Piazza </w:t>
      </w:r>
      <w:r w:rsidR="00A93623" w:rsidRPr="00244ED5">
        <w:rPr>
          <w:rFonts w:ascii="Times New Roman" w:eastAsia="Times New Roman" w:hAnsi="Times New Roman" w:cs="Times New Roman"/>
          <w:lang w:val="it-IT"/>
        </w:rPr>
        <w:t>Matteotti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Mazzini</w:t>
      </w:r>
    </w:p>
    <w:p w:rsidR="00A93623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Viale Medaglie d’Oro e traverse </w:t>
      </w:r>
    </w:p>
    <w:p w:rsidR="009E3070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 Tire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la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Modica Sorda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Nazionale</w:t>
      </w:r>
    </w:p>
    <w:p w:rsidR="00A93623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Princip</w:t>
      </w:r>
      <w:r w:rsidR="00A93623" w:rsidRPr="00244ED5">
        <w:rPr>
          <w:rFonts w:ascii="Times New Roman" w:eastAsia="Times New Roman" w:hAnsi="Times New Roman" w:cs="Times New Roman"/>
          <w:lang w:val="it-IT"/>
        </w:rPr>
        <w:t>e</w:t>
      </w:r>
      <w:r w:rsidRPr="00244ED5">
        <w:rPr>
          <w:rFonts w:ascii="Times New Roman" w:eastAsia="Times New Roman" w:hAnsi="Times New Roman" w:cs="Times New Roman"/>
          <w:lang w:val="it-IT"/>
        </w:rPr>
        <w:t xml:space="preserve"> di Napoli </w:t>
      </w:r>
    </w:p>
    <w:p w:rsidR="009E3070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S. Agostino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S. E</w:t>
      </w:r>
      <w:r w:rsidR="00CF06CA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isabetta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Corso Umber</w:t>
      </w:r>
      <w:r w:rsidR="00A93623" w:rsidRPr="00244ED5">
        <w:rPr>
          <w:rFonts w:ascii="Times New Roman" w:eastAsia="Times New Roman" w:hAnsi="Times New Roman" w:cs="Times New Roman"/>
          <w:lang w:val="it-IT"/>
        </w:rPr>
        <w:t>t</w:t>
      </w:r>
      <w:r w:rsidRPr="00244ED5">
        <w:rPr>
          <w:rFonts w:ascii="Times New Roman" w:eastAsia="Times New Roman" w:hAnsi="Times New Roman" w:cs="Times New Roman"/>
          <w:lang w:val="it-IT"/>
        </w:rPr>
        <w:t>o I</w:t>
      </w:r>
      <w:r w:rsidR="00CF06CA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Vittorio Veneto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Viale Quasi</w:t>
      </w:r>
      <w:r w:rsidR="00A93623" w:rsidRPr="00244ED5">
        <w:rPr>
          <w:rFonts w:ascii="Times New Roman" w:eastAsia="Times New Roman" w:hAnsi="Times New Roman" w:cs="Times New Roman"/>
          <w:lang w:val="it-IT"/>
        </w:rPr>
        <w:t>mo</w:t>
      </w:r>
      <w:r w:rsidRPr="00244ED5">
        <w:rPr>
          <w:rFonts w:ascii="Times New Roman" w:eastAsia="Times New Roman" w:hAnsi="Times New Roman" w:cs="Times New Roman"/>
          <w:lang w:val="it-IT"/>
        </w:rPr>
        <w:t>do</w:t>
      </w:r>
    </w:p>
    <w:p w:rsidR="003B3C1E" w:rsidRPr="00244ED5" w:rsidRDefault="003B3C1E" w:rsidP="002C638A">
      <w:pPr>
        <w:rPr>
          <w:rFonts w:ascii="Times New Roman" w:eastAsia="Times New Roman" w:hAnsi="Times New Roman" w:cs="Times New Roman"/>
          <w:lang w:val="it-IT"/>
        </w:rPr>
        <w:sectPr w:rsidR="003B3C1E" w:rsidRPr="00244ED5" w:rsidSect="003B3C1E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A93623" w:rsidRPr="00244ED5" w:rsidRDefault="00A93623" w:rsidP="002C638A">
      <w:pPr>
        <w:rPr>
          <w:rFonts w:ascii="Times New Roman" w:eastAsia="Times New Roman" w:hAnsi="Times New Roman" w:cs="Times New Roman"/>
          <w:lang w:val="it-IT"/>
        </w:rPr>
      </w:pPr>
    </w:p>
    <w:p w:rsidR="00A93623" w:rsidRPr="00244ED5" w:rsidRDefault="00D41225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MODICA</w:t>
      </w:r>
      <w:r w:rsidR="00A93623" w:rsidRPr="00244ED5">
        <w:rPr>
          <w:rFonts w:ascii="Times New Roman" w:eastAsia="Times New Roman" w:hAnsi="Times New Roman" w:cs="Times New Roman"/>
          <w:lang w:val="it-IT"/>
        </w:rPr>
        <w:t xml:space="preserve"> </w:t>
      </w:r>
      <w:r w:rsidRPr="00244ED5">
        <w:rPr>
          <w:rFonts w:ascii="Times New Roman" w:eastAsia="Times New Roman" w:hAnsi="Times New Roman" w:cs="Times New Roman"/>
          <w:lang w:val="it-IT"/>
        </w:rPr>
        <w:t>ALTA</w:t>
      </w:r>
    </w:p>
    <w:p w:rsidR="003B3C1E" w:rsidRPr="00244ED5" w:rsidRDefault="003B3C1E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3B3C1E" w:rsidRP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Corso Principessa  Maria del Belgio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</w:t>
      </w:r>
      <w:r w:rsidR="00A93623" w:rsidRPr="00244ED5">
        <w:rPr>
          <w:rFonts w:ascii="Times New Roman" w:eastAsia="Times New Roman" w:hAnsi="Times New Roman" w:cs="Times New Roman"/>
          <w:lang w:val="it-IT"/>
        </w:rPr>
        <w:t>r</w:t>
      </w:r>
      <w:r w:rsidRPr="00244ED5">
        <w:rPr>
          <w:rFonts w:ascii="Times New Roman" w:eastAsia="Times New Roman" w:hAnsi="Times New Roman" w:cs="Times New Roman"/>
          <w:lang w:val="it-IT"/>
        </w:rPr>
        <w:t>so Regina Elena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</w:t>
      </w:r>
      <w:r w:rsidR="00A93623" w:rsidRPr="00244ED5">
        <w:rPr>
          <w:rFonts w:ascii="Times New Roman" w:eastAsia="Times New Roman" w:hAnsi="Times New Roman" w:cs="Times New Roman"/>
          <w:lang w:val="it-IT"/>
        </w:rPr>
        <w:t>r</w:t>
      </w:r>
      <w:r w:rsidRPr="00244ED5">
        <w:rPr>
          <w:rFonts w:ascii="Times New Roman" w:eastAsia="Times New Roman" w:hAnsi="Times New Roman" w:cs="Times New Roman"/>
          <w:lang w:val="it-IT"/>
        </w:rPr>
        <w:t>so Regina Margherita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CF06CA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Rom</w:t>
      </w:r>
      <w:r w:rsidR="00D41225" w:rsidRPr="00244ED5">
        <w:rPr>
          <w:rFonts w:ascii="Times New Roman" w:eastAsia="Times New Roman" w:hAnsi="Times New Roman" w:cs="Times New Roman"/>
          <w:lang w:val="it-IT"/>
        </w:rPr>
        <w:t>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S. Giovanni</w:t>
      </w:r>
    </w:p>
    <w:p w:rsidR="00A93623" w:rsidRPr="00244ED5" w:rsidRDefault="00D41225" w:rsidP="00A93623">
      <w:pPr>
        <w:ind w:firstLine="10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</w:t>
      </w:r>
      <w:r w:rsidR="00A93623" w:rsidRPr="00244ED5">
        <w:rPr>
          <w:rFonts w:ascii="Times New Roman" w:eastAsia="Times New Roman" w:hAnsi="Times New Roman" w:cs="Times New Roman"/>
          <w:lang w:val="it-IT"/>
        </w:rPr>
        <w:t>r</w:t>
      </w:r>
      <w:r w:rsidRPr="00244ED5">
        <w:rPr>
          <w:rFonts w:ascii="Times New Roman" w:eastAsia="Times New Roman" w:hAnsi="Times New Roman" w:cs="Times New Roman"/>
          <w:lang w:val="it-IT"/>
        </w:rPr>
        <w:t>so S. Teresa</w:t>
      </w:r>
    </w:p>
    <w:p w:rsidR="009E3070" w:rsidRPr="00244ED5" w:rsidRDefault="00D41225" w:rsidP="00A93623">
      <w:pPr>
        <w:ind w:firstLine="10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S.Teresa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</w:t>
      </w:r>
      <w:r w:rsidR="00A93623" w:rsidRPr="00244ED5">
        <w:rPr>
          <w:rFonts w:ascii="Times New Roman" w:eastAsia="Times New Roman" w:hAnsi="Times New Roman" w:cs="Times New Roman"/>
          <w:lang w:val="it-IT"/>
        </w:rPr>
        <w:t>r</w:t>
      </w:r>
      <w:r w:rsidRPr="00244ED5">
        <w:rPr>
          <w:rFonts w:ascii="Times New Roman" w:eastAsia="Times New Roman" w:hAnsi="Times New Roman" w:cs="Times New Roman"/>
          <w:lang w:val="it-IT"/>
        </w:rPr>
        <w:t>so Francesco  Crispi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Arial" w:hAnsi="Times New Roman" w:cs="Times New Roman"/>
          <w:lang w:val="it-IT"/>
        </w:rPr>
      </w:pPr>
      <w:r w:rsidRPr="00244ED5">
        <w:rPr>
          <w:rFonts w:ascii="Times New Roman" w:eastAsia="Arial" w:hAnsi="Times New Roman" w:cs="Times New Roman"/>
          <w:lang w:val="it-IT"/>
        </w:rPr>
        <w:t>Corso Sicilia</w:t>
      </w:r>
      <w:r w:rsidR="00C93127" w:rsidRPr="00244ED5">
        <w:rPr>
          <w:rFonts w:ascii="Times New Roman" w:eastAsia="Arial" w:hAnsi="Times New Roman" w:cs="Times New Roman"/>
          <w:lang w:val="it-IT"/>
        </w:rPr>
        <w:t xml:space="preserve"> </w:t>
      </w:r>
      <w:r w:rsidR="00C93127" w:rsidRPr="00244ED5">
        <w:rPr>
          <w:rFonts w:ascii="Times New Roman" w:eastAsia="Times New Roman" w:hAnsi="Times New Roman" w:cs="Times New Roman"/>
          <w:lang w:val="it-IT"/>
        </w:rPr>
        <w:t>e traverse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Arial" w:hAnsi="Times New Roman" w:cs="Times New Roman"/>
          <w:lang w:val="it-IT"/>
        </w:rPr>
        <w:t xml:space="preserve">Corso Vittorio </w:t>
      </w:r>
      <w:r w:rsidRPr="00244ED5">
        <w:rPr>
          <w:rFonts w:ascii="Times New Roman" w:eastAsia="Times New Roman" w:hAnsi="Times New Roman" w:cs="Times New Roman"/>
          <w:lang w:val="it-IT"/>
        </w:rPr>
        <w:t>Emanuele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Arial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Viale </w:t>
      </w:r>
      <w:r w:rsidRPr="00244ED5">
        <w:rPr>
          <w:rFonts w:ascii="Times New Roman" w:eastAsia="Arial" w:hAnsi="Times New Roman" w:cs="Times New Roman"/>
          <w:lang w:val="it-IT"/>
        </w:rPr>
        <w:t>Ma</w:t>
      </w:r>
      <w:r w:rsidR="00A93623" w:rsidRPr="00244ED5">
        <w:rPr>
          <w:rFonts w:ascii="Times New Roman" w:eastAsia="Arial" w:hAnsi="Times New Roman" w:cs="Times New Roman"/>
          <w:lang w:val="it-IT"/>
        </w:rPr>
        <w:t>nzoni</w:t>
      </w:r>
      <w:r w:rsidR="00C93127" w:rsidRPr="00244ED5">
        <w:rPr>
          <w:rFonts w:ascii="Times New Roman" w:eastAsia="Arial" w:hAnsi="Times New Roman" w:cs="Times New Roman"/>
          <w:lang w:val="it-IT"/>
        </w:rPr>
        <w:t xml:space="preserve"> </w:t>
      </w:r>
      <w:r w:rsidR="00C93127" w:rsidRPr="00244ED5">
        <w:rPr>
          <w:rFonts w:ascii="Times New Roman" w:eastAsia="Times New Roman" w:hAnsi="Times New Roman" w:cs="Times New Roman"/>
          <w:lang w:val="it-IT"/>
        </w:rPr>
        <w:t>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Don Bosco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3B3C1E" w:rsidRPr="00244ED5" w:rsidRDefault="003B3C1E" w:rsidP="00A93623">
      <w:pPr>
        <w:jc w:val="left"/>
        <w:rPr>
          <w:rFonts w:ascii="Times New Roman" w:hAnsi="Times New Roman" w:cs="Times New Roman"/>
          <w:lang w:val="it-IT"/>
        </w:rPr>
        <w:sectPr w:rsidR="003B3C1E" w:rsidRPr="00244ED5" w:rsidSect="003B3C1E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9E3070" w:rsidRPr="00244ED5" w:rsidRDefault="009E3070" w:rsidP="00A93623">
      <w:pPr>
        <w:jc w:val="left"/>
        <w:rPr>
          <w:rFonts w:ascii="Times New Roman" w:hAnsi="Times New Roman" w:cs="Times New Roman"/>
          <w:lang w:val="it-IT"/>
        </w:rPr>
      </w:pPr>
    </w:p>
    <w:p w:rsidR="00A93623" w:rsidRPr="00244ED5" w:rsidRDefault="00A93623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MODICA  SORDA</w:t>
      </w:r>
    </w:p>
    <w:p w:rsidR="003B3C1E" w:rsidRPr="00244ED5" w:rsidRDefault="003B3C1E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3B3C1E" w:rsidRP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Viale Alcide De Gasperi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Libertà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Viale degli Oleandri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  Resistenza  Partigiana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ind w:hanging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Risorgi</w:t>
      </w:r>
      <w:r w:rsidR="00CF06CA" w:rsidRPr="00244ED5">
        <w:rPr>
          <w:rFonts w:ascii="Times New Roman" w:eastAsia="Times New Roman" w:hAnsi="Times New Roman" w:cs="Times New Roman"/>
          <w:lang w:val="it-IT"/>
        </w:rPr>
        <w:t>m</w:t>
      </w:r>
      <w:r w:rsidRPr="00244ED5">
        <w:rPr>
          <w:rFonts w:ascii="Times New Roman" w:eastAsia="Times New Roman" w:hAnsi="Times New Roman" w:cs="Times New Roman"/>
          <w:lang w:val="it-IT"/>
        </w:rPr>
        <w:t>ento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Sacro  Cuore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 Mod</w:t>
      </w:r>
      <w:r w:rsidR="00A93623" w:rsidRPr="00244ED5">
        <w:rPr>
          <w:rFonts w:ascii="Times New Roman" w:eastAsia="Times New Roman" w:hAnsi="Times New Roman" w:cs="Times New Roman"/>
          <w:lang w:val="it-IT"/>
        </w:rPr>
        <w:t>i</w:t>
      </w:r>
      <w:r w:rsidRPr="00244ED5">
        <w:rPr>
          <w:rFonts w:ascii="Times New Roman" w:eastAsia="Times New Roman" w:hAnsi="Times New Roman" w:cs="Times New Roman"/>
          <w:lang w:val="it-IT"/>
        </w:rPr>
        <w:t>ca Mare  fino a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 xml:space="preserve"> bivio per Zappulla</w:t>
      </w:r>
    </w:p>
    <w:p w:rsidR="009E3070" w:rsidRPr="00244ED5" w:rsidRDefault="00CF06CA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Via Modica </w:t>
      </w:r>
      <w:r w:rsidR="00D41225" w:rsidRPr="00244ED5">
        <w:rPr>
          <w:rFonts w:ascii="Times New Roman" w:eastAsia="Times New Roman" w:hAnsi="Times New Roman" w:cs="Times New Roman"/>
          <w:lang w:val="it-IT"/>
        </w:rPr>
        <w:t>Ispica di C.da Michel</w:t>
      </w:r>
      <w:r w:rsidR="00A93623" w:rsidRPr="00244ED5">
        <w:rPr>
          <w:rFonts w:ascii="Times New Roman" w:eastAsia="Times New Roman" w:hAnsi="Times New Roman" w:cs="Times New Roman"/>
          <w:lang w:val="it-IT"/>
        </w:rPr>
        <w:t>i</w:t>
      </w:r>
      <w:r w:rsidR="00D41225" w:rsidRPr="00244ED5">
        <w:rPr>
          <w:rFonts w:ascii="Times New Roman" w:eastAsia="Times New Roman" w:hAnsi="Times New Roman" w:cs="Times New Roman"/>
          <w:lang w:val="it-IT"/>
        </w:rPr>
        <w:t>ca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S.S. 115 dal</w:t>
      </w:r>
      <w:r w:rsidR="00A93623" w:rsidRPr="00244ED5">
        <w:rPr>
          <w:rFonts w:ascii="Times New Roman" w:eastAsia="Times New Roman" w:hAnsi="Times New Roman" w:cs="Times New Roman"/>
          <w:lang w:val="it-IT"/>
        </w:rPr>
        <w:t>l’incroc</w:t>
      </w:r>
      <w:r w:rsidRPr="00244ED5">
        <w:rPr>
          <w:rFonts w:ascii="Times New Roman" w:eastAsia="Times New Roman" w:hAnsi="Times New Roman" w:cs="Times New Roman"/>
          <w:lang w:val="it-IT"/>
        </w:rPr>
        <w:t>io  di Via Sacro Cuore all’incrocio  di Via Risorgimento</w:t>
      </w:r>
    </w:p>
    <w:p w:rsidR="003B3C1E" w:rsidRPr="00244ED5" w:rsidRDefault="00D41225" w:rsidP="00C93127">
      <w:pPr>
        <w:jc w:val="left"/>
        <w:rPr>
          <w:rFonts w:ascii="Times New Roman" w:eastAsia="Times New Roman" w:hAnsi="Times New Roman" w:cs="Times New Roman"/>
          <w:lang w:val="it-IT"/>
        </w:rPr>
        <w:sectPr w:rsidR="003B3C1E" w:rsidRPr="00244ED5" w:rsidSect="003B3C1E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  <w:r w:rsidRPr="00244ED5">
        <w:rPr>
          <w:rFonts w:ascii="Times New Roman" w:eastAsia="Times New Roman" w:hAnsi="Times New Roman" w:cs="Times New Roman"/>
          <w:lang w:val="it-IT"/>
        </w:rPr>
        <w:t>Via A</w:t>
      </w:r>
      <w:r w:rsidR="00CF06CA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 xml:space="preserve">do </w:t>
      </w:r>
      <w:r w:rsidR="00A93623" w:rsidRPr="00244ED5">
        <w:rPr>
          <w:rFonts w:ascii="Times New Roman" w:eastAsia="Times New Roman" w:hAnsi="Times New Roman" w:cs="Times New Roman"/>
          <w:lang w:val="it-IT"/>
        </w:rPr>
        <w:t>M</w:t>
      </w:r>
      <w:r w:rsidRPr="00244ED5">
        <w:rPr>
          <w:rFonts w:ascii="Times New Roman" w:eastAsia="Times New Roman" w:hAnsi="Times New Roman" w:cs="Times New Roman"/>
          <w:lang w:val="it-IT"/>
        </w:rPr>
        <w:t>oro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A93623" w:rsidP="002C638A">
      <w:pPr>
        <w:rPr>
          <w:rFonts w:ascii="Times New Roman" w:eastAsia="Times New Roman" w:hAnsi="Times New Roman" w:cs="Times New Roman"/>
          <w:lang w:val="it-IT"/>
        </w:rPr>
      </w:pPr>
    </w:p>
    <w:p w:rsidR="009E3070" w:rsidRPr="00244ED5" w:rsidRDefault="00D41225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MARINA  DI MODICA</w:t>
      </w:r>
      <w:r w:rsidR="00CF06CA" w:rsidRPr="00244ED5">
        <w:rPr>
          <w:rFonts w:ascii="Times New Roman" w:eastAsia="Times New Roman" w:hAnsi="Times New Roman" w:cs="Times New Roman"/>
          <w:lang w:val="it-IT"/>
        </w:rPr>
        <w:t xml:space="preserve"> (Maganuco)</w:t>
      </w:r>
    </w:p>
    <w:p w:rsidR="00A93623" w:rsidRPr="00244ED5" w:rsidRDefault="00A93623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Tutte  le vie e le piazze comprese le aree demaniali</w:t>
      </w:r>
    </w:p>
    <w:p w:rsidR="00A93623" w:rsidRPr="00244ED5" w:rsidRDefault="00A93623" w:rsidP="00A93623">
      <w:pPr>
        <w:jc w:val="center"/>
        <w:rPr>
          <w:rFonts w:ascii="Times New Roman" w:hAnsi="Times New Roman" w:cs="Times New Roman"/>
          <w:lang w:val="it-IT"/>
        </w:rPr>
      </w:pPr>
    </w:p>
    <w:p w:rsidR="009E3070" w:rsidRPr="00244ED5" w:rsidRDefault="00A93623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F</w:t>
      </w:r>
      <w:r w:rsidR="00D41225" w:rsidRPr="00244ED5">
        <w:rPr>
          <w:rFonts w:ascii="Times New Roman" w:eastAsia="Times New Roman" w:hAnsi="Times New Roman" w:cs="Times New Roman"/>
          <w:lang w:val="it-IT"/>
        </w:rPr>
        <w:t>RIGINTINI</w:t>
      </w:r>
    </w:p>
    <w:p w:rsidR="003B3C1E" w:rsidRPr="00244ED5" w:rsidRDefault="003B3C1E" w:rsidP="00A93623">
      <w:pPr>
        <w:ind w:firstLine="14"/>
        <w:jc w:val="left"/>
        <w:rPr>
          <w:rFonts w:ascii="Times New Roman" w:eastAsia="Times New Roman" w:hAnsi="Times New Roman" w:cs="Times New Roman"/>
          <w:lang w:val="it-IT"/>
        </w:rPr>
        <w:sectPr w:rsidR="003B3C1E" w:rsidRP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A93623" w:rsidRPr="00244ED5" w:rsidRDefault="00D41225" w:rsidP="00A93623">
      <w:pPr>
        <w:ind w:firstLine="14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M</w:t>
      </w:r>
      <w:r w:rsidR="00A93623" w:rsidRPr="00244ED5">
        <w:rPr>
          <w:rFonts w:ascii="Times New Roman" w:eastAsia="Times New Roman" w:hAnsi="Times New Roman" w:cs="Times New Roman"/>
          <w:lang w:val="it-IT"/>
        </w:rPr>
        <w:t>u</w:t>
      </w:r>
      <w:r w:rsidRPr="00244ED5">
        <w:rPr>
          <w:rFonts w:ascii="Times New Roman" w:eastAsia="Times New Roman" w:hAnsi="Times New Roman" w:cs="Times New Roman"/>
          <w:lang w:val="it-IT"/>
        </w:rPr>
        <w:t>lino</w:t>
      </w:r>
    </w:p>
    <w:p w:rsidR="00A93623" w:rsidRPr="00244ED5" w:rsidRDefault="00D41225" w:rsidP="00A93623">
      <w:pPr>
        <w:ind w:firstLine="14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</w:t>
      </w:r>
      <w:r w:rsidR="00A93623" w:rsidRPr="00244ED5">
        <w:rPr>
          <w:rFonts w:ascii="Times New Roman" w:eastAsia="Times New Roman" w:hAnsi="Times New Roman" w:cs="Times New Roman"/>
          <w:lang w:val="it-IT"/>
        </w:rPr>
        <w:t xml:space="preserve"> Gianforma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ind w:firstLine="14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Ottaviano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 xml:space="preserve">Via Calanchi </w:t>
      </w:r>
      <w:r w:rsidR="00A93623" w:rsidRPr="00244ED5">
        <w:rPr>
          <w:rFonts w:ascii="Times New Roman" w:eastAsia="Times New Roman" w:hAnsi="Times New Roman" w:cs="Times New Roman"/>
          <w:lang w:val="it-IT"/>
        </w:rPr>
        <w:t xml:space="preserve">fino al </w:t>
      </w:r>
      <w:r w:rsidRPr="00244ED5">
        <w:rPr>
          <w:rFonts w:ascii="Times New Roman" w:eastAsia="Times New Roman" w:hAnsi="Times New Roman" w:cs="Times New Roman"/>
          <w:lang w:val="it-IT"/>
        </w:rPr>
        <w:t>bivio di Via N</w:t>
      </w:r>
      <w:r w:rsidR="00A93623" w:rsidRPr="00244ED5">
        <w:rPr>
          <w:rFonts w:ascii="Times New Roman" w:eastAsia="Times New Roman" w:hAnsi="Times New Roman" w:cs="Times New Roman"/>
          <w:lang w:val="it-IT"/>
        </w:rPr>
        <w:t>a</w:t>
      </w:r>
      <w:r w:rsidRPr="00244ED5">
        <w:rPr>
          <w:rFonts w:ascii="Times New Roman" w:eastAsia="Times New Roman" w:hAnsi="Times New Roman" w:cs="Times New Roman"/>
          <w:lang w:val="it-IT"/>
        </w:rPr>
        <w:t>tivo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Via </w:t>
      </w:r>
      <w:r w:rsidR="00A93623" w:rsidRPr="00244ED5">
        <w:rPr>
          <w:rFonts w:ascii="Times New Roman" w:eastAsia="Times New Roman" w:hAnsi="Times New Roman" w:cs="Times New Roman"/>
          <w:lang w:val="it-IT"/>
        </w:rPr>
        <w:t xml:space="preserve"> Bussello fino la c</w:t>
      </w:r>
      <w:r w:rsidRPr="00244ED5">
        <w:rPr>
          <w:rFonts w:ascii="Times New Roman" w:eastAsia="Times New Roman" w:hAnsi="Times New Roman" w:cs="Times New Roman"/>
          <w:lang w:val="it-IT"/>
        </w:rPr>
        <w:t>ampo da tennis</w:t>
      </w:r>
    </w:p>
    <w:p w:rsidR="003B3C1E" w:rsidRPr="00244ED5" w:rsidRDefault="003B3C1E" w:rsidP="002C638A">
      <w:pPr>
        <w:pStyle w:val="Heading3"/>
        <w:jc w:val="center"/>
        <w:rPr>
          <w:rFonts w:cs="Times New Roman"/>
          <w:sz w:val="22"/>
          <w:szCs w:val="22"/>
          <w:u w:val="none"/>
          <w:lang w:val="it-IT"/>
        </w:rPr>
        <w:sectPr w:rsidR="003B3C1E" w:rsidRPr="00244ED5" w:rsidSect="003B3C1E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C93127" w:rsidRPr="00244ED5" w:rsidRDefault="00C93127" w:rsidP="002C638A">
      <w:pPr>
        <w:pStyle w:val="Heading3"/>
        <w:jc w:val="center"/>
        <w:rPr>
          <w:rFonts w:cs="Times New Roman"/>
          <w:sz w:val="22"/>
          <w:szCs w:val="22"/>
          <w:u w:val="none"/>
          <w:lang w:val="it-IT"/>
        </w:rPr>
      </w:pPr>
    </w:p>
    <w:p w:rsidR="009E3070" w:rsidRPr="00244ED5" w:rsidRDefault="00D41225" w:rsidP="002C638A">
      <w:pPr>
        <w:pStyle w:val="Heading3"/>
        <w:jc w:val="center"/>
        <w:rPr>
          <w:rFonts w:cs="Times New Roman"/>
          <w:sz w:val="22"/>
          <w:szCs w:val="22"/>
          <w:u w:val="none"/>
          <w:lang w:val="it-IT"/>
        </w:rPr>
      </w:pPr>
      <w:r w:rsidRPr="00244ED5">
        <w:rPr>
          <w:rFonts w:cs="Times New Roman"/>
          <w:sz w:val="22"/>
          <w:szCs w:val="22"/>
          <w:u w:val="none"/>
          <w:lang w:val="it-IT"/>
        </w:rPr>
        <w:t>ALLEGATO  “B”</w:t>
      </w:r>
    </w:p>
    <w:p w:rsidR="009E3070" w:rsidRPr="00244ED5" w:rsidRDefault="009E3070" w:rsidP="002C638A">
      <w:pPr>
        <w:rPr>
          <w:rFonts w:ascii="Times New Roman" w:hAnsi="Times New Roman" w:cs="Times New Roman"/>
          <w:lang w:val="it-IT"/>
        </w:rPr>
      </w:pPr>
    </w:p>
    <w:p w:rsidR="00A93623" w:rsidRPr="00244ED5" w:rsidRDefault="00C93127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Arial" w:hAnsi="Times New Roman" w:cs="Times New Roman"/>
          <w:lang w:val="it-IT"/>
        </w:rPr>
        <w:t xml:space="preserve">Elenco </w:t>
      </w:r>
      <w:r w:rsidRPr="00244ED5">
        <w:rPr>
          <w:rFonts w:ascii="Times New Roman" w:eastAsia="Times New Roman" w:hAnsi="Times New Roman" w:cs="Times New Roman"/>
          <w:lang w:val="it-IT"/>
        </w:rPr>
        <w:t xml:space="preserve">delle vie,  piazze e luoghi compresi nella categoria speciale </w:t>
      </w:r>
    </w:p>
    <w:p w:rsidR="009E3070" w:rsidRPr="00244ED5" w:rsidRDefault="00D41225" w:rsidP="00A93623">
      <w:pPr>
        <w:jc w:val="center"/>
        <w:rPr>
          <w:rFonts w:ascii="Times New Roman" w:eastAsia="Arial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(Art. 4 D.Lgs.  </w:t>
      </w:r>
      <w:r w:rsidRPr="00244ED5">
        <w:rPr>
          <w:rFonts w:ascii="Times New Roman" w:eastAsia="Arial" w:hAnsi="Times New Roman" w:cs="Times New Roman"/>
          <w:lang w:val="it-IT"/>
        </w:rPr>
        <w:t>507/93)</w:t>
      </w:r>
    </w:p>
    <w:p w:rsidR="009E3070" w:rsidRPr="00244ED5" w:rsidRDefault="009E3070" w:rsidP="002C638A">
      <w:pPr>
        <w:rPr>
          <w:rFonts w:ascii="Times New Roman" w:hAnsi="Times New Roman" w:cs="Times New Roman"/>
          <w:lang w:val="it-IT"/>
        </w:rPr>
      </w:pPr>
    </w:p>
    <w:p w:rsidR="00A93623" w:rsidRPr="00244ED5" w:rsidRDefault="00D41225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MODICA CENTRO</w:t>
      </w:r>
    </w:p>
    <w:p w:rsidR="00244ED5" w:rsidRDefault="00244ED5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 Corrado Rizzone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 Carmine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Marchesa  Tedeschi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 Matteo</w:t>
      </w:r>
      <w:r w:rsidR="00C93127" w:rsidRPr="00244ED5">
        <w:rPr>
          <w:rFonts w:ascii="Times New Roman" w:eastAsia="Times New Roman" w:hAnsi="Times New Roman" w:cs="Times New Roman"/>
          <w:lang w:val="it-IT"/>
        </w:rPr>
        <w:t>tti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 Mazzini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Viale Medaglie d’Oro 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 Nazionale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Sa</w:t>
      </w:r>
      <w:r w:rsidR="00A93623" w:rsidRPr="00244ED5">
        <w:rPr>
          <w:rFonts w:ascii="Times New Roman" w:eastAsia="Times New Roman" w:hAnsi="Times New Roman" w:cs="Times New Roman"/>
          <w:lang w:val="it-IT"/>
        </w:rPr>
        <w:t>n</w:t>
      </w:r>
      <w:r w:rsidRPr="00244ED5">
        <w:rPr>
          <w:rFonts w:ascii="Times New Roman" w:eastAsia="Times New Roman" w:hAnsi="Times New Roman" w:cs="Times New Roman"/>
          <w:lang w:val="it-IT"/>
        </w:rPr>
        <w:t xml:space="preserve"> G</w:t>
      </w:r>
      <w:r w:rsidR="00CF06CA" w:rsidRPr="00244ED5">
        <w:rPr>
          <w:rFonts w:ascii="Times New Roman" w:eastAsia="Times New Roman" w:hAnsi="Times New Roman" w:cs="Times New Roman"/>
          <w:lang w:val="it-IT"/>
        </w:rPr>
        <w:t>i</w:t>
      </w:r>
      <w:r w:rsidRPr="00244ED5">
        <w:rPr>
          <w:rFonts w:ascii="Times New Roman" w:eastAsia="Times New Roman" w:hAnsi="Times New Roman" w:cs="Times New Roman"/>
          <w:lang w:val="it-IT"/>
        </w:rPr>
        <w:t>uliano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Piazza  Principe  </w:t>
      </w:r>
      <w:r w:rsidR="00A93623" w:rsidRPr="00244ED5">
        <w:rPr>
          <w:rFonts w:ascii="Times New Roman" w:eastAsia="Times New Roman" w:hAnsi="Times New Roman" w:cs="Times New Roman"/>
          <w:lang w:val="it-IT"/>
        </w:rPr>
        <w:t>d</w:t>
      </w:r>
      <w:r w:rsidRPr="00244ED5">
        <w:rPr>
          <w:rFonts w:ascii="Times New Roman" w:eastAsia="Times New Roman" w:hAnsi="Times New Roman" w:cs="Times New Roman"/>
          <w:lang w:val="it-IT"/>
        </w:rPr>
        <w:t>i Napol</w:t>
      </w:r>
      <w:r w:rsidR="00A93623" w:rsidRPr="00244ED5">
        <w:rPr>
          <w:rFonts w:ascii="Times New Roman" w:eastAsia="Times New Roman" w:hAnsi="Times New Roman" w:cs="Times New Roman"/>
          <w:lang w:val="it-IT"/>
        </w:rPr>
        <w:t>i</w:t>
      </w:r>
    </w:p>
    <w:p w:rsidR="009E3070" w:rsidRPr="00244ED5" w:rsidRDefault="00D4122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Corso  Umberto </w:t>
      </w:r>
      <w:r w:rsidR="00A93623" w:rsidRPr="00244ED5">
        <w:rPr>
          <w:rFonts w:ascii="Times New Roman" w:eastAsia="Times New Roman" w:hAnsi="Times New Roman" w:cs="Times New Roman"/>
          <w:lang w:val="it-IT"/>
        </w:rPr>
        <w:t>I</w:t>
      </w:r>
      <w:r w:rsidR="00CF06CA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Vittorio  Veneto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e Quasimodo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244ED5" w:rsidRDefault="00244ED5" w:rsidP="002C638A">
      <w:pPr>
        <w:rPr>
          <w:rFonts w:ascii="Times New Roman" w:hAnsi="Times New Roman" w:cs="Times New Roman"/>
          <w:lang w:val="it-IT"/>
        </w:rPr>
        <w:sectPr w:rsidR="00244ED5" w:rsidSect="00244ED5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9E3070" w:rsidRPr="00244ED5" w:rsidRDefault="009E3070" w:rsidP="002C638A">
      <w:pPr>
        <w:rPr>
          <w:rFonts w:ascii="Times New Roman" w:hAnsi="Times New Roman" w:cs="Times New Roman"/>
          <w:lang w:val="it-IT"/>
        </w:rPr>
      </w:pPr>
    </w:p>
    <w:p w:rsidR="00A93623" w:rsidRPr="00244ED5" w:rsidRDefault="00D41225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MODICA ALTA</w:t>
      </w:r>
    </w:p>
    <w:p w:rsidR="00244ED5" w:rsidRDefault="00244ED5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Corso  Principessa  Maria  del Belgio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Ro</w:t>
      </w:r>
      <w:r w:rsidR="00A93623" w:rsidRPr="00244ED5">
        <w:rPr>
          <w:rFonts w:ascii="Times New Roman" w:eastAsia="Times New Roman" w:hAnsi="Times New Roman" w:cs="Times New Roman"/>
          <w:lang w:val="it-IT"/>
        </w:rPr>
        <w:t>m</w:t>
      </w:r>
      <w:r w:rsidRPr="00244ED5">
        <w:rPr>
          <w:rFonts w:ascii="Times New Roman" w:eastAsia="Times New Roman" w:hAnsi="Times New Roman" w:cs="Times New Roman"/>
          <w:lang w:val="it-IT"/>
        </w:rPr>
        <w:t>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Piazza  S. Giovanni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Corso S. Teresa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S.Teresa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Corso Francesco  Crisp</w:t>
      </w:r>
      <w:r w:rsidR="00A93623" w:rsidRPr="00244ED5">
        <w:rPr>
          <w:rFonts w:ascii="Times New Roman" w:eastAsia="Times New Roman" w:hAnsi="Times New Roman" w:cs="Times New Roman"/>
          <w:lang w:val="it-IT"/>
        </w:rPr>
        <w:t>i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Arial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Corso </w:t>
      </w:r>
      <w:r w:rsidRPr="00244ED5">
        <w:rPr>
          <w:rFonts w:ascii="Times New Roman" w:eastAsia="Arial" w:hAnsi="Times New Roman" w:cs="Times New Roman"/>
          <w:lang w:val="it-IT"/>
        </w:rPr>
        <w:t>Sicilia</w:t>
      </w:r>
      <w:r w:rsidR="00C93127" w:rsidRPr="00244ED5">
        <w:rPr>
          <w:rFonts w:ascii="Times New Roman" w:eastAsia="Arial" w:hAnsi="Times New Roman" w:cs="Times New Roman"/>
          <w:lang w:val="it-IT"/>
        </w:rPr>
        <w:t xml:space="preserve"> </w:t>
      </w:r>
      <w:r w:rsidR="00C93127" w:rsidRPr="00244ED5">
        <w:rPr>
          <w:rFonts w:ascii="Times New Roman" w:eastAsia="Times New Roman" w:hAnsi="Times New Roman" w:cs="Times New Roman"/>
          <w:lang w:val="it-IT"/>
        </w:rPr>
        <w:t>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Corso  Vi</w:t>
      </w:r>
      <w:r w:rsidR="00A93623" w:rsidRPr="00244ED5">
        <w:rPr>
          <w:rFonts w:ascii="Times New Roman" w:eastAsia="Times New Roman" w:hAnsi="Times New Roman" w:cs="Times New Roman"/>
          <w:lang w:val="it-IT"/>
        </w:rPr>
        <w:t>t</w:t>
      </w:r>
      <w:r w:rsidRPr="00244ED5">
        <w:rPr>
          <w:rFonts w:ascii="Times New Roman" w:eastAsia="Times New Roman" w:hAnsi="Times New Roman" w:cs="Times New Roman"/>
          <w:lang w:val="it-IT"/>
        </w:rPr>
        <w:t>torio  Emanuele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244ED5" w:rsidRDefault="00244ED5" w:rsidP="002C638A">
      <w:pPr>
        <w:rPr>
          <w:rFonts w:ascii="Times New Roman" w:hAnsi="Times New Roman" w:cs="Times New Roman"/>
          <w:lang w:val="it-IT"/>
        </w:rPr>
        <w:sectPr w:rsidR="00244ED5" w:rsidSect="00244ED5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9E3070" w:rsidRPr="00244ED5" w:rsidRDefault="009E3070" w:rsidP="002C638A">
      <w:pPr>
        <w:rPr>
          <w:rFonts w:ascii="Times New Roman" w:hAnsi="Times New Roman" w:cs="Times New Roman"/>
          <w:lang w:val="it-IT"/>
        </w:rPr>
      </w:pPr>
    </w:p>
    <w:p w:rsidR="009E3070" w:rsidRPr="00244ED5" w:rsidRDefault="00D41225" w:rsidP="00A93623">
      <w:pPr>
        <w:jc w:val="center"/>
        <w:rPr>
          <w:rFonts w:ascii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MODICA SORDA</w:t>
      </w:r>
    </w:p>
    <w:p w:rsidR="00244ED5" w:rsidRDefault="00244ED5" w:rsidP="00A93623">
      <w:pPr>
        <w:jc w:val="left"/>
        <w:rPr>
          <w:rFonts w:ascii="Times New Roman" w:eastAsia="Times New Roman" w:hAnsi="Times New Roman" w:cs="Times New Roman"/>
          <w:lang w:val="it-IT"/>
        </w:rPr>
        <w:sectPr w:rsid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 Li</w:t>
      </w:r>
      <w:r w:rsidR="00A93623" w:rsidRPr="00244ED5">
        <w:rPr>
          <w:rFonts w:ascii="Times New Roman" w:eastAsia="Times New Roman" w:hAnsi="Times New Roman" w:cs="Times New Roman"/>
          <w:lang w:val="it-IT"/>
        </w:rPr>
        <w:t>b</w:t>
      </w:r>
      <w:r w:rsidRPr="00244ED5">
        <w:rPr>
          <w:rFonts w:ascii="Times New Roman" w:eastAsia="Times New Roman" w:hAnsi="Times New Roman" w:cs="Times New Roman"/>
          <w:lang w:val="it-IT"/>
        </w:rPr>
        <w:t>ertà</w:t>
      </w:r>
    </w:p>
    <w:p w:rsidR="00A93623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Resistenza  Partigiana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Risorgimento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Sacro  Cuor</w:t>
      </w:r>
      <w:r w:rsidR="00A93623" w:rsidRPr="00244ED5">
        <w:rPr>
          <w:rFonts w:ascii="Times New Roman" w:eastAsia="Times New Roman" w:hAnsi="Times New Roman" w:cs="Times New Roman"/>
          <w:lang w:val="it-IT"/>
        </w:rPr>
        <w:t>e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Modica  Mare  fino al bivio per Zappulla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strike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Via Modica  Ispica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 xml:space="preserve">S.S. </w:t>
      </w:r>
      <w:r w:rsidR="00A93623" w:rsidRPr="00244ED5">
        <w:rPr>
          <w:rFonts w:ascii="Times New Roman" w:eastAsia="Times New Roman" w:hAnsi="Times New Roman" w:cs="Times New Roman"/>
          <w:lang w:val="it-IT"/>
        </w:rPr>
        <w:t xml:space="preserve">115 </w:t>
      </w:r>
      <w:r w:rsidRPr="00244ED5">
        <w:rPr>
          <w:rFonts w:ascii="Times New Roman" w:eastAsia="Times New Roman" w:hAnsi="Times New Roman" w:cs="Times New Roman"/>
          <w:lang w:val="it-IT"/>
        </w:rPr>
        <w:t>da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l’incrocio  di Via Sacro Cuore a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l’incrocio di Via Risorgimento</w:t>
      </w:r>
    </w:p>
    <w:p w:rsidR="009E3070" w:rsidRPr="00244ED5" w:rsidRDefault="00D41225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Aldo Moro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244ED5" w:rsidRDefault="00244ED5" w:rsidP="002C638A">
      <w:pPr>
        <w:rPr>
          <w:rFonts w:ascii="Times New Roman" w:eastAsia="Times New Roman" w:hAnsi="Times New Roman" w:cs="Times New Roman"/>
          <w:lang w:val="it-IT"/>
        </w:rPr>
        <w:sectPr w:rsidR="00244ED5" w:rsidSect="00244ED5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A93623" w:rsidRPr="00244ED5" w:rsidRDefault="00A93623" w:rsidP="002C638A">
      <w:pPr>
        <w:rPr>
          <w:rFonts w:ascii="Times New Roman" w:eastAsia="Times New Roman" w:hAnsi="Times New Roman" w:cs="Times New Roman"/>
          <w:lang w:val="it-IT"/>
        </w:rPr>
      </w:pPr>
    </w:p>
    <w:p w:rsidR="009E3070" w:rsidRPr="00244ED5" w:rsidRDefault="00D41225" w:rsidP="00A93623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MARINA DI MODICA</w:t>
      </w:r>
      <w:r w:rsidR="00CF06CA" w:rsidRPr="00244ED5">
        <w:rPr>
          <w:rFonts w:ascii="Times New Roman" w:eastAsia="Times New Roman" w:hAnsi="Times New Roman" w:cs="Times New Roman"/>
          <w:lang w:val="it-IT"/>
        </w:rPr>
        <w:t xml:space="preserve"> (Maganuco)</w:t>
      </w:r>
    </w:p>
    <w:p w:rsidR="00A93623" w:rsidRPr="00244ED5" w:rsidRDefault="00A93623" w:rsidP="00A93623">
      <w:pPr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Tutte le v</w:t>
      </w:r>
      <w:r w:rsidR="00CF06CA" w:rsidRPr="00244ED5">
        <w:rPr>
          <w:rFonts w:ascii="Times New Roman" w:eastAsia="Times New Roman" w:hAnsi="Times New Roman" w:cs="Times New Roman"/>
          <w:lang w:val="it-IT"/>
        </w:rPr>
        <w:t>i</w:t>
      </w:r>
      <w:r w:rsidRPr="00244ED5">
        <w:rPr>
          <w:rFonts w:ascii="Times New Roman" w:eastAsia="Times New Roman" w:hAnsi="Times New Roman" w:cs="Times New Roman"/>
          <w:lang w:val="it-IT"/>
        </w:rPr>
        <w:t>e  e le piazze comprese le aree demaniali</w:t>
      </w:r>
    </w:p>
    <w:p w:rsidR="00A93623" w:rsidRPr="00244ED5" w:rsidRDefault="00A93623" w:rsidP="00A93623">
      <w:pPr>
        <w:jc w:val="center"/>
        <w:rPr>
          <w:rFonts w:ascii="Times New Roman" w:hAnsi="Times New Roman" w:cs="Times New Roman"/>
          <w:lang w:val="it-IT"/>
        </w:rPr>
      </w:pPr>
    </w:p>
    <w:p w:rsidR="009E3070" w:rsidRPr="00244ED5" w:rsidRDefault="00D41225" w:rsidP="002C638A">
      <w:pPr>
        <w:jc w:val="center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FRIGINTINI</w:t>
      </w:r>
    </w:p>
    <w:p w:rsidR="00244ED5" w:rsidRDefault="00244ED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  <w:sectPr w:rsidR="00244ED5" w:rsidSect="00A10D8A">
          <w:type w:val="continuous"/>
          <w:pgSz w:w="11900" w:h="16840"/>
          <w:pgMar w:top="1134" w:right="1134" w:bottom="1134" w:left="1134" w:header="720" w:footer="720" w:gutter="0"/>
          <w:cols w:space="720"/>
        </w:sectPr>
      </w:pPr>
    </w:p>
    <w:p w:rsidR="00A93623" w:rsidRPr="00244ED5" w:rsidRDefault="00D4122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 Mu</w:t>
      </w:r>
      <w:r w:rsidR="00A93623" w:rsidRPr="00244ED5">
        <w:rPr>
          <w:rFonts w:ascii="Times New Roman" w:eastAsia="Times New Roman" w:hAnsi="Times New Roman" w:cs="Times New Roman"/>
          <w:lang w:val="it-IT"/>
        </w:rPr>
        <w:t>l</w:t>
      </w:r>
      <w:r w:rsidRPr="00244ED5">
        <w:rPr>
          <w:rFonts w:ascii="Times New Roman" w:eastAsia="Times New Roman" w:hAnsi="Times New Roman" w:cs="Times New Roman"/>
          <w:lang w:val="it-IT"/>
        </w:rPr>
        <w:t>ino</w:t>
      </w:r>
    </w:p>
    <w:p w:rsidR="00A93623" w:rsidRPr="00244ED5" w:rsidRDefault="00D4122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t>Via Gian</w:t>
      </w:r>
      <w:r w:rsidR="00A93623" w:rsidRPr="00244ED5">
        <w:rPr>
          <w:rFonts w:ascii="Times New Roman" w:eastAsia="Times New Roman" w:hAnsi="Times New Roman" w:cs="Times New Roman"/>
          <w:lang w:val="it-IT"/>
        </w:rPr>
        <w:t>f</w:t>
      </w:r>
      <w:r w:rsidRPr="00244ED5">
        <w:rPr>
          <w:rFonts w:ascii="Times New Roman" w:eastAsia="Times New Roman" w:hAnsi="Times New Roman" w:cs="Times New Roman"/>
          <w:lang w:val="it-IT"/>
        </w:rPr>
        <w:t>orma</w:t>
      </w:r>
      <w:r w:rsidR="00C93127" w:rsidRPr="00244ED5">
        <w:rPr>
          <w:rFonts w:ascii="Times New Roman" w:eastAsia="Times New Roman" w:hAnsi="Times New Roman" w:cs="Times New Roman"/>
          <w:lang w:val="it-IT"/>
        </w:rPr>
        <w:t xml:space="preserve"> e traverse</w:t>
      </w:r>
    </w:p>
    <w:p w:rsidR="00A93623" w:rsidRPr="00244ED5" w:rsidRDefault="00D41225" w:rsidP="00A93623">
      <w:pPr>
        <w:ind w:firstLine="5"/>
        <w:jc w:val="left"/>
        <w:rPr>
          <w:rFonts w:ascii="Times New Roman" w:eastAsia="Times New Roman" w:hAnsi="Times New Roman" w:cs="Times New Roman"/>
          <w:lang w:val="it-IT"/>
        </w:rPr>
      </w:pPr>
      <w:r w:rsidRPr="00244ED5">
        <w:rPr>
          <w:rFonts w:ascii="Times New Roman" w:eastAsia="Times New Roman" w:hAnsi="Times New Roman" w:cs="Times New Roman"/>
          <w:lang w:val="it-IT"/>
        </w:rPr>
        <w:lastRenderedPageBreak/>
        <w:t>Piazza  Ottaviano</w:t>
      </w:r>
    </w:p>
    <w:p w:rsidR="00244ED5" w:rsidRDefault="00244ED5">
      <w:pPr>
        <w:rPr>
          <w:rFonts w:ascii="Times New Roman" w:eastAsia="Times New Roman" w:hAnsi="Times New Roman" w:cs="Times New Roman"/>
          <w:lang w:val="it-IT"/>
        </w:rPr>
        <w:sectPr w:rsidR="00244ED5" w:rsidSect="00244ED5">
          <w:type w:val="continuous"/>
          <w:pgSz w:w="11900" w:h="16840"/>
          <w:pgMar w:top="1134" w:right="1134" w:bottom="1134" w:left="1134" w:header="720" w:footer="720" w:gutter="0"/>
          <w:cols w:num="2" w:space="720"/>
        </w:sectPr>
      </w:pPr>
    </w:p>
    <w:p w:rsidR="008848F6" w:rsidRPr="00365E47" w:rsidRDefault="008848F6">
      <w:pPr>
        <w:rPr>
          <w:rFonts w:ascii="Times New Roman" w:eastAsia="Times New Roman" w:hAnsi="Times New Roman" w:cs="Times New Roman"/>
          <w:lang w:val="it-IT"/>
        </w:rPr>
      </w:pPr>
    </w:p>
    <w:sectPr w:rsidR="008848F6" w:rsidRPr="00365E47" w:rsidSect="00A10D8A">
      <w:type w:val="continuous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D35" w:rsidRDefault="00782D35" w:rsidP="009E3070">
      <w:r>
        <w:separator/>
      </w:r>
    </w:p>
  </w:endnote>
  <w:endnote w:type="continuationSeparator" w:id="1">
    <w:p w:rsidR="00782D35" w:rsidRDefault="00782D35" w:rsidP="009E3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BC3" w:rsidRPr="00365E47" w:rsidRDefault="00195BC3" w:rsidP="00CF06CA">
    <w:pPr>
      <w:jc w:val="center"/>
      <w:rPr>
        <w:rFonts w:ascii="Times New Roman" w:eastAsia="Times New Roman" w:hAnsi="Times New Roman" w:cs="Times New Roman"/>
        <w:i/>
        <w:sz w:val="18"/>
        <w:szCs w:val="18"/>
        <w:lang w:val="it-IT"/>
      </w:rPr>
    </w:pPr>
    <w:r w:rsidRPr="00365E47">
      <w:rPr>
        <w:rFonts w:ascii="Times New Roman" w:eastAsia="Times New Roman" w:hAnsi="Times New Roman" w:cs="Times New Roman"/>
        <w:i/>
        <w:sz w:val="18"/>
        <w:szCs w:val="18"/>
        <w:lang w:val="it-IT"/>
      </w:rPr>
      <w:t>REGOLAMENTO C.I.M.P. - CANONE INSTALLAZIONE MEZZI PUBBLICITARI</w:t>
    </w:r>
  </w:p>
  <w:p w:rsidR="00195BC3" w:rsidRPr="00365E47" w:rsidRDefault="00195BC3">
    <w:pPr>
      <w:pStyle w:val="Pidipagina"/>
      <w:rPr>
        <w:lang w:val="it-IT"/>
      </w:rPr>
    </w:pPr>
  </w:p>
  <w:p w:rsidR="00195BC3" w:rsidRPr="00365E47" w:rsidRDefault="00195BC3">
    <w:pPr>
      <w:spacing w:line="0" w:lineRule="atLeast"/>
      <w:rPr>
        <w:sz w:val="4"/>
        <w:szCs w:val="4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D35" w:rsidRDefault="00782D35" w:rsidP="009E3070">
      <w:r>
        <w:separator/>
      </w:r>
    </w:p>
  </w:footnote>
  <w:footnote w:type="continuationSeparator" w:id="1">
    <w:p w:rsidR="00782D35" w:rsidRDefault="00782D35" w:rsidP="009E30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1E3"/>
    <w:multiLevelType w:val="hybridMultilevel"/>
    <w:tmpl w:val="EE2803CE"/>
    <w:lvl w:ilvl="0" w:tplc="390C0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7646F"/>
    <w:multiLevelType w:val="hybridMultilevel"/>
    <w:tmpl w:val="629A3A0E"/>
    <w:lvl w:ilvl="0" w:tplc="7D70D0E0">
      <w:start w:val="1"/>
      <w:numFmt w:val="bullet"/>
      <w:lvlText w:val="•"/>
      <w:lvlJc w:val="left"/>
      <w:pPr>
        <w:ind w:hanging="370"/>
      </w:pPr>
      <w:rPr>
        <w:rFonts w:ascii="Arial" w:eastAsia="Arial" w:hAnsi="Arial" w:hint="default"/>
        <w:w w:val="145"/>
        <w:position w:val="-4"/>
        <w:sz w:val="25"/>
        <w:szCs w:val="25"/>
      </w:rPr>
    </w:lvl>
    <w:lvl w:ilvl="1" w:tplc="A802DC64">
      <w:start w:val="1"/>
      <w:numFmt w:val="bullet"/>
      <w:lvlText w:val="-"/>
      <w:lvlJc w:val="left"/>
      <w:pPr>
        <w:ind w:hanging="154"/>
      </w:pPr>
      <w:rPr>
        <w:rFonts w:ascii="Arial" w:eastAsia="Arial" w:hAnsi="Arial" w:hint="default"/>
        <w:w w:val="401"/>
        <w:position w:val="-2"/>
        <w:sz w:val="7"/>
        <w:szCs w:val="7"/>
      </w:rPr>
    </w:lvl>
    <w:lvl w:ilvl="2" w:tplc="68B68B3C">
      <w:start w:val="1"/>
      <w:numFmt w:val="bullet"/>
      <w:lvlText w:val="•"/>
      <w:lvlJc w:val="left"/>
      <w:rPr>
        <w:rFonts w:hint="default"/>
      </w:rPr>
    </w:lvl>
    <w:lvl w:ilvl="3" w:tplc="EC980760">
      <w:start w:val="1"/>
      <w:numFmt w:val="bullet"/>
      <w:lvlText w:val="•"/>
      <w:lvlJc w:val="left"/>
      <w:rPr>
        <w:rFonts w:hint="default"/>
      </w:rPr>
    </w:lvl>
    <w:lvl w:ilvl="4" w:tplc="7130D120">
      <w:start w:val="1"/>
      <w:numFmt w:val="bullet"/>
      <w:lvlText w:val="•"/>
      <w:lvlJc w:val="left"/>
      <w:rPr>
        <w:rFonts w:hint="default"/>
      </w:rPr>
    </w:lvl>
    <w:lvl w:ilvl="5" w:tplc="7662F6C4">
      <w:start w:val="1"/>
      <w:numFmt w:val="bullet"/>
      <w:lvlText w:val="•"/>
      <w:lvlJc w:val="left"/>
      <w:rPr>
        <w:rFonts w:hint="default"/>
      </w:rPr>
    </w:lvl>
    <w:lvl w:ilvl="6" w:tplc="559CBE6C">
      <w:start w:val="1"/>
      <w:numFmt w:val="bullet"/>
      <w:lvlText w:val="•"/>
      <w:lvlJc w:val="left"/>
      <w:rPr>
        <w:rFonts w:hint="default"/>
      </w:rPr>
    </w:lvl>
    <w:lvl w:ilvl="7" w:tplc="E424B990">
      <w:start w:val="1"/>
      <w:numFmt w:val="bullet"/>
      <w:lvlText w:val="•"/>
      <w:lvlJc w:val="left"/>
      <w:rPr>
        <w:rFonts w:hint="default"/>
      </w:rPr>
    </w:lvl>
    <w:lvl w:ilvl="8" w:tplc="38DE289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75E4CC4"/>
    <w:multiLevelType w:val="hybridMultilevel"/>
    <w:tmpl w:val="6FEE789A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7012D"/>
    <w:multiLevelType w:val="hybridMultilevel"/>
    <w:tmpl w:val="779E7124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B0479"/>
    <w:multiLevelType w:val="hybridMultilevel"/>
    <w:tmpl w:val="9ED28F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F69EE"/>
    <w:multiLevelType w:val="hybridMultilevel"/>
    <w:tmpl w:val="2C865ED2"/>
    <w:lvl w:ilvl="0" w:tplc="1B503C12">
      <w:start w:val="1"/>
      <w:numFmt w:val="bullet"/>
      <w:lvlText w:val="•"/>
      <w:lvlJc w:val="left"/>
      <w:pPr>
        <w:ind w:hanging="355"/>
      </w:pPr>
      <w:rPr>
        <w:rFonts w:ascii="Arial" w:eastAsia="Arial" w:hAnsi="Arial" w:hint="default"/>
        <w:w w:val="137"/>
        <w:position w:val="-3"/>
        <w:sz w:val="25"/>
        <w:szCs w:val="25"/>
      </w:rPr>
    </w:lvl>
    <w:lvl w:ilvl="1" w:tplc="D90E77E8">
      <w:start w:val="1"/>
      <w:numFmt w:val="bullet"/>
      <w:lvlText w:val="•"/>
      <w:lvlJc w:val="left"/>
      <w:rPr>
        <w:rFonts w:hint="default"/>
      </w:rPr>
    </w:lvl>
    <w:lvl w:ilvl="2" w:tplc="9E1E9702">
      <w:start w:val="1"/>
      <w:numFmt w:val="bullet"/>
      <w:lvlText w:val="•"/>
      <w:lvlJc w:val="left"/>
      <w:rPr>
        <w:rFonts w:hint="default"/>
      </w:rPr>
    </w:lvl>
    <w:lvl w:ilvl="3" w:tplc="B4828D54">
      <w:start w:val="1"/>
      <w:numFmt w:val="bullet"/>
      <w:lvlText w:val="•"/>
      <w:lvlJc w:val="left"/>
      <w:rPr>
        <w:rFonts w:hint="default"/>
      </w:rPr>
    </w:lvl>
    <w:lvl w:ilvl="4" w:tplc="3ECC6DEE">
      <w:start w:val="1"/>
      <w:numFmt w:val="bullet"/>
      <w:lvlText w:val="•"/>
      <w:lvlJc w:val="left"/>
      <w:rPr>
        <w:rFonts w:hint="default"/>
      </w:rPr>
    </w:lvl>
    <w:lvl w:ilvl="5" w:tplc="B9F8CE92">
      <w:start w:val="1"/>
      <w:numFmt w:val="bullet"/>
      <w:lvlText w:val="•"/>
      <w:lvlJc w:val="left"/>
      <w:rPr>
        <w:rFonts w:hint="default"/>
      </w:rPr>
    </w:lvl>
    <w:lvl w:ilvl="6" w:tplc="5DA88BCE">
      <w:start w:val="1"/>
      <w:numFmt w:val="bullet"/>
      <w:lvlText w:val="•"/>
      <w:lvlJc w:val="left"/>
      <w:rPr>
        <w:rFonts w:hint="default"/>
      </w:rPr>
    </w:lvl>
    <w:lvl w:ilvl="7" w:tplc="C7CC88C8">
      <w:start w:val="1"/>
      <w:numFmt w:val="bullet"/>
      <w:lvlText w:val="•"/>
      <w:lvlJc w:val="left"/>
      <w:rPr>
        <w:rFonts w:hint="default"/>
      </w:rPr>
    </w:lvl>
    <w:lvl w:ilvl="8" w:tplc="C1CC598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43138"/>
    <w:multiLevelType w:val="hybridMultilevel"/>
    <w:tmpl w:val="EC34366E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4E55"/>
    <w:multiLevelType w:val="hybridMultilevel"/>
    <w:tmpl w:val="9AE272AE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F3314"/>
    <w:multiLevelType w:val="hybridMultilevel"/>
    <w:tmpl w:val="E0D4DE48"/>
    <w:lvl w:ilvl="0" w:tplc="0410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DF0E977E">
      <w:start w:val="3"/>
      <w:numFmt w:val="bullet"/>
      <w:lvlText w:val="–"/>
      <w:lvlJc w:val="left"/>
      <w:pPr>
        <w:ind w:left="1085" w:hanging="360"/>
      </w:pPr>
      <w:rPr>
        <w:rFonts w:ascii="Times New Roman" w:eastAsia="Arial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>
    <w:nsid w:val="1A5E3BB8"/>
    <w:multiLevelType w:val="hybridMultilevel"/>
    <w:tmpl w:val="BCC09C72"/>
    <w:lvl w:ilvl="0" w:tplc="9B82455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64B70"/>
    <w:multiLevelType w:val="hybridMultilevel"/>
    <w:tmpl w:val="53F0A5FA"/>
    <w:lvl w:ilvl="0" w:tplc="90FEC5CA">
      <w:start w:val="1"/>
      <w:numFmt w:val="lowerLetter"/>
      <w:lvlText w:val="%1)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340E"/>
    <w:multiLevelType w:val="hybridMultilevel"/>
    <w:tmpl w:val="9774AB5A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51821"/>
    <w:multiLevelType w:val="hybridMultilevel"/>
    <w:tmpl w:val="7528F0BA"/>
    <w:lvl w:ilvl="0" w:tplc="F04E66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B4B22"/>
    <w:multiLevelType w:val="hybridMultilevel"/>
    <w:tmpl w:val="C0CE1B96"/>
    <w:lvl w:ilvl="0" w:tplc="26F84C76">
      <w:start w:val="1"/>
      <w:numFmt w:val="decimal"/>
      <w:lvlText w:val="%1)"/>
      <w:lvlJc w:val="left"/>
      <w:pPr>
        <w:ind w:hanging="25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4"/>
        <w:szCs w:val="23"/>
        <w:vertAlign w:val="baseline"/>
      </w:rPr>
    </w:lvl>
    <w:lvl w:ilvl="1" w:tplc="4C642E80">
      <w:start w:val="1"/>
      <w:numFmt w:val="bullet"/>
      <w:lvlText w:val="•"/>
      <w:lvlJc w:val="left"/>
      <w:rPr>
        <w:rFonts w:hint="default"/>
      </w:rPr>
    </w:lvl>
    <w:lvl w:ilvl="2" w:tplc="35CC344C">
      <w:start w:val="1"/>
      <w:numFmt w:val="bullet"/>
      <w:lvlText w:val="•"/>
      <w:lvlJc w:val="left"/>
      <w:rPr>
        <w:rFonts w:hint="default"/>
      </w:rPr>
    </w:lvl>
    <w:lvl w:ilvl="3" w:tplc="B3B4A296">
      <w:start w:val="1"/>
      <w:numFmt w:val="bullet"/>
      <w:lvlText w:val="•"/>
      <w:lvlJc w:val="left"/>
      <w:rPr>
        <w:rFonts w:hint="default"/>
      </w:rPr>
    </w:lvl>
    <w:lvl w:ilvl="4" w:tplc="CA14DF5C">
      <w:start w:val="1"/>
      <w:numFmt w:val="bullet"/>
      <w:lvlText w:val="•"/>
      <w:lvlJc w:val="left"/>
      <w:rPr>
        <w:rFonts w:hint="default"/>
      </w:rPr>
    </w:lvl>
    <w:lvl w:ilvl="5" w:tplc="66AAF2A8">
      <w:start w:val="1"/>
      <w:numFmt w:val="bullet"/>
      <w:lvlText w:val="•"/>
      <w:lvlJc w:val="left"/>
      <w:rPr>
        <w:rFonts w:hint="default"/>
      </w:rPr>
    </w:lvl>
    <w:lvl w:ilvl="6" w:tplc="A2DA2754">
      <w:start w:val="1"/>
      <w:numFmt w:val="bullet"/>
      <w:lvlText w:val="•"/>
      <w:lvlJc w:val="left"/>
      <w:rPr>
        <w:rFonts w:hint="default"/>
      </w:rPr>
    </w:lvl>
    <w:lvl w:ilvl="7" w:tplc="0602E882">
      <w:start w:val="1"/>
      <w:numFmt w:val="bullet"/>
      <w:lvlText w:val="•"/>
      <w:lvlJc w:val="left"/>
      <w:rPr>
        <w:rFonts w:hint="default"/>
      </w:rPr>
    </w:lvl>
    <w:lvl w:ilvl="8" w:tplc="5588A81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02240E1"/>
    <w:multiLevelType w:val="hybridMultilevel"/>
    <w:tmpl w:val="0F6E46DE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C0E6BED8">
      <w:start w:val="1"/>
      <w:numFmt w:val="lowerLetter"/>
      <w:lvlText w:val="%2)"/>
      <w:lvlJc w:val="left"/>
      <w:pPr>
        <w:ind w:left="1440" w:hanging="360"/>
      </w:pPr>
    </w:lvl>
    <w:lvl w:ilvl="2" w:tplc="59CC7E1C">
      <w:numFmt w:val="bullet"/>
      <w:lvlText w:val=""/>
      <w:lvlJc w:val="left"/>
      <w:pPr>
        <w:ind w:left="2340" w:hanging="360"/>
      </w:pPr>
      <w:rPr>
        <w:rFonts w:ascii="Symbol" w:eastAsia="Arial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3023E"/>
    <w:multiLevelType w:val="hybridMultilevel"/>
    <w:tmpl w:val="892A99CC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247D08"/>
    <w:multiLevelType w:val="hybridMultilevel"/>
    <w:tmpl w:val="445002CC"/>
    <w:lvl w:ilvl="0" w:tplc="012426A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E2D73"/>
    <w:multiLevelType w:val="hybridMultilevel"/>
    <w:tmpl w:val="03AC35DE"/>
    <w:lvl w:ilvl="0" w:tplc="03BEE6E2">
      <w:start w:val="1"/>
      <w:numFmt w:val="lowerLetter"/>
      <w:lvlText w:val="%1)"/>
      <w:lvlJc w:val="left"/>
      <w:pPr>
        <w:ind w:hanging="37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545EEC0C">
      <w:start w:val="1"/>
      <w:numFmt w:val="bullet"/>
      <w:lvlText w:val="•"/>
      <w:lvlJc w:val="left"/>
      <w:rPr>
        <w:rFonts w:hint="default"/>
      </w:rPr>
    </w:lvl>
    <w:lvl w:ilvl="2" w:tplc="51185D68">
      <w:start w:val="1"/>
      <w:numFmt w:val="bullet"/>
      <w:lvlText w:val="•"/>
      <w:lvlJc w:val="left"/>
      <w:rPr>
        <w:rFonts w:hint="default"/>
      </w:rPr>
    </w:lvl>
    <w:lvl w:ilvl="3" w:tplc="BD3EA848">
      <w:start w:val="1"/>
      <w:numFmt w:val="bullet"/>
      <w:lvlText w:val="•"/>
      <w:lvlJc w:val="left"/>
      <w:rPr>
        <w:rFonts w:hint="default"/>
      </w:rPr>
    </w:lvl>
    <w:lvl w:ilvl="4" w:tplc="4D0E934C">
      <w:start w:val="1"/>
      <w:numFmt w:val="bullet"/>
      <w:lvlText w:val="•"/>
      <w:lvlJc w:val="left"/>
      <w:rPr>
        <w:rFonts w:hint="default"/>
      </w:rPr>
    </w:lvl>
    <w:lvl w:ilvl="5" w:tplc="5B7E8E90">
      <w:start w:val="1"/>
      <w:numFmt w:val="bullet"/>
      <w:lvlText w:val="•"/>
      <w:lvlJc w:val="left"/>
      <w:rPr>
        <w:rFonts w:hint="default"/>
      </w:rPr>
    </w:lvl>
    <w:lvl w:ilvl="6" w:tplc="C7300A14">
      <w:start w:val="1"/>
      <w:numFmt w:val="bullet"/>
      <w:lvlText w:val="•"/>
      <w:lvlJc w:val="left"/>
      <w:rPr>
        <w:rFonts w:hint="default"/>
      </w:rPr>
    </w:lvl>
    <w:lvl w:ilvl="7" w:tplc="DB3662E0">
      <w:start w:val="1"/>
      <w:numFmt w:val="bullet"/>
      <w:lvlText w:val="•"/>
      <w:lvlJc w:val="left"/>
      <w:rPr>
        <w:rFonts w:hint="default"/>
      </w:rPr>
    </w:lvl>
    <w:lvl w:ilvl="8" w:tplc="B082DE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438D4AF3"/>
    <w:multiLevelType w:val="hybridMultilevel"/>
    <w:tmpl w:val="1E145BCE"/>
    <w:lvl w:ilvl="0" w:tplc="9A3C557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A712E"/>
    <w:multiLevelType w:val="hybridMultilevel"/>
    <w:tmpl w:val="9522B0F4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F585C"/>
    <w:multiLevelType w:val="hybridMultilevel"/>
    <w:tmpl w:val="0242FD0C"/>
    <w:lvl w:ilvl="0" w:tplc="9A3C557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B0202"/>
    <w:multiLevelType w:val="hybridMultilevel"/>
    <w:tmpl w:val="8EDE5C52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8C50C9"/>
    <w:multiLevelType w:val="hybridMultilevel"/>
    <w:tmpl w:val="E7B22C68"/>
    <w:lvl w:ilvl="0" w:tplc="9A02E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B67D2C"/>
    <w:multiLevelType w:val="hybridMultilevel"/>
    <w:tmpl w:val="CEB488E4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122C6"/>
    <w:multiLevelType w:val="hybridMultilevel"/>
    <w:tmpl w:val="64A2F3F0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D4565"/>
    <w:multiLevelType w:val="hybridMultilevel"/>
    <w:tmpl w:val="D6AC0F06"/>
    <w:lvl w:ilvl="0" w:tplc="03BEE6E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 w:val="97"/>
        <w:position w:val="1"/>
        <w:sz w:val="24"/>
        <w:szCs w:val="25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F1C1B"/>
    <w:multiLevelType w:val="hybridMultilevel"/>
    <w:tmpl w:val="E5E8A078"/>
    <w:lvl w:ilvl="0" w:tplc="ADDA3AAE">
      <w:start w:val="1"/>
      <w:numFmt w:val="bullet"/>
      <w:lvlText w:val="•"/>
      <w:lvlJc w:val="left"/>
      <w:pPr>
        <w:ind w:hanging="365"/>
      </w:pPr>
      <w:rPr>
        <w:rFonts w:ascii="Arial" w:eastAsia="Arial" w:hAnsi="Arial" w:hint="default"/>
        <w:b/>
        <w:bCs/>
        <w:w w:val="118"/>
        <w:position w:val="-3"/>
        <w:sz w:val="25"/>
        <w:szCs w:val="25"/>
      </w:rPr>
    </w:lvl>
    <w:lvl w:ilvl="1" w:tplc="78C6B6F2">
      <w:start w:val="1"/>
      <w:numFmt w:val="bullet"/>
      <w:lvlText w:val="•"/>
      <w:lvlJc w:val="left"/>
      <w:pPr>
        <w:ind w:hanging="355"/>
      </w:pPr>
      <w:rPr>
        <w:rFonts w:ascii="Arial" w:eastAsia="Arial" w:hAnsi="Arial" w:hint="default"/>
        <w:w w:val="137"/>
        <w:position w:val="-2"/>
        <w:sz w:val="25"/>
        <w:szCs w:val="25"/>
      </w:rPr>
    </w:lvl>
    <w:lvl w:ilvl="2" w:tplc="D2A24072">
      <w:start w:val="1"/>
      <w:numFmt w:val="bullet"/>
      <w:lvlText w:val="•"/>
      <w:lvlJc w:val="left"/>
      <w:rPr>
        <w:rFonts w:hint="default"/>
      </w:rPr>
    </w:lvl>
    <w:lvl w:ilvl="3" w:tplc="C40C842A">
      <w:start w:val="1"/>
      <w:numFmt w:val="bullet"/>
      <w:lvlText w:val="•"/>
      <w:lvlJc w:val="left"/>
      <w:rPr>
        <w:rFonts w:hint="default"/>
      </w:rPr>
    </w:lvl>
    <w:lvl w:ilvl="4" w:tplc="DA101890">
      <w:start w:val="1"/>
      <w:numFmt w:val="bullet"/>
      <w:lvlText w:val="•"/>
      <w:lvlJc w:val="left"/>
      <w:rPr>
        <w:rFonts w:hint="default"/>
      </w:rPr>
    </w:lvl>
    <w:lvl w:ilvl="5" w:tplc="9D9032BA">
      <w:start w:val="1"/>
      <w:numFmt w:val="bullet"/>
      <w:lvlText w:val="•"/>
      <w:lvlJc w:val="left"/>
      <w:rPr>
        <w:rFonts w:hint="default"/>
      </w:rPr>
    </w:lvl>
    <w:lvl w:ilvl="6" w:tplc="7062E25A">
      <w:start w:val="1"/>
      <w:numFmt w:val="bullet"/>
      <w:lvlText w:val="•"/>
      <w:lvlJc w:val="left"/>
      <w:rPr>
        <w:rFonts w:hint="default"/>
      </w:rPr>
    </w:lvl>
    <w:lvl w:ilvl="7" w:tplc="1DF2236A">
      <w:start w:val="1"/>
      <w:numFmt w:val="bullet"/>
      <w:lvlText w:val="•"/>
      <w:lvlJc w:val="left"/>
      <w:rPr>
        <w:rFonts w:hint="default"/>
      </w:rPr>
    </w:lvl>
    <w:lvl w:ilvl="8" w:tplc="F3BCFD9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54417720"/>
    <w:multiLevelType w:val="hybridMultilevel"/>
    <w:tmpl w:val="79C032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97EDE"/>
    <w:multiLevelType w:val="hybridMultilevel"/>
    <w:tmpl w:val="CFDA7F6A"/>
    <w:lvl w:ilvl="0" w:tplc="DF0E977E">
      <w:start w:val="3"/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540B92"/>
    <w:multiLevelType w:val="hybridMultilevel"/>
    <w:tmpl w:val="43102B56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65A28"/>
    <w:multiLevelType w:val="hybridMultilevel"/>
    <w:tmpl w:val="E8161BA8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124322"/>
    <w:multiLevelType w:val="hybridMultilevel"/>
    <w:tmpl w:val="6C28A174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C645F"/>
    <w:multiLevelType w:val="hybridMultilevel"/>
    <w:tmpl w:val="AB566F64"/>
    <w:lvl w:ilvl="0" w:tplc="390C0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F2259"/>
    <w:multiLevelType w:val="hybridMultilevel"/>
    <w:tmpl w:val="63C6028E"/>
    <w:lvl w:ilvl="0" w:tplc="528C40B2">
      <w:start w:val="9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5" w:hanging="360"/>
      </w:pPr>
    </w:lvl>
    <w:lvl w:ilvl="2" w:tplc="0410001B" w:tentative="1">
      <w:start w:val="1"/>
      <w:numFmt w:val="lowerRoman"/>
      <w:lvlText w:val="%3."/>
      <w:lvlJc w:val="right"/>
      <w:pPr>
        <w:ind w:left="2165" w:hanging="180"/>
      </w:pPr>
    </w:lvl>
    <w:lvl w:ilvl="3" w:tplc="0410000F" w:tentative="1">
      <w:start w:val="1"/>
      <w:numFmt w:val="decimal"/>
      <w:lvlText w:val="%4."/>
      <w:lvlJc w:val="left"/>
      <w:pPr>
        <w:ind w:left="2885" w:hanging="360"/>
      </w:pPr>
    </w:lvl>
    <w:lvl w:ilvl="4" w:tplc="04100019" w:tentative="1">
      <w:start w:val="1"/>
      <w:numFmt w:val="lowerLetter"/>
      <w:lvlText w:val="%5."/>
      <w:lvlJc w:val="left"/>
      <w:pPr>
        <w:ind w:left="3605" w:hanging="360"/>
      </w:pPr>
    </w:lvl>
    <w:lvl w:ilvl="5" w:tplc="0410001B" w:tentative="1">
      <w:start w:val="1"/>
      <w:numFmt w:val="lowerRoman"/>
      <w:lvlText w:val="%6."/>
      <w:lvlJc w:val="right"/>
      <w:pPr>
        <w:ind w:left="4325" w:hanging="180"/>
      </w:pPr>
    </w:lvl>
    <w:lvl w:ilvl="6" w:tplc="0410000F" w:tentative="1">
      <w:start w:val="1"/>
      <w:numFmt w:val="decimal"/>
      <w:lvlText w:val="%7."/>
      <w:lvlJc w:val="left"/>
      <w:pPr>
        <w:ind w:left="5045" w:hanging="360"/>
      </w:pPr>
    </w:lvl>
    <w:lvl w:ilvl="7" w:tplc="04100019" w:tentative="1">
      <w:start w:val="1"/>
      <w:numFmt w:val="lowerLetter"/>
      <w:lvlText w:val="%8."/>
      <w:lvlJc w:val="left"/>
      <w:pPr>
        <w:ind w:left="5765" w:hanging="360"/>
      </w:pPr>
    </w:lvl>
    <w:lvl w:ilvl="8" w:tplc="0410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4">
    <w:nsid w:val="76381547"/>
    <w:multiLevelType w:val="hybridMultilevel"/>
    <w:tmpl w:val="AC129D6C"/>
    <w:lvl w:ilvl="0" w:tplc="4CF487B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5">
    <w:nsid w:val="7BD15AB1"/>
    <w:multiLevelType w:val="hybridMultilevel"/>
    <w:tmpl w:val="25E060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1"/>
  </w:num>
  <w:num w:numId="4">
    <w:abstractNumId w:val="17"/>
  </w:num>
  <w:num w:numId="5">
    <w:abstractNumId w:val="13"/>
  </w:num>
  <w:num w:numId="6">
    <w:abstractNumId w:val="9"/>
  </w:num>
  <w:num w:numId="7">
    <w:abstractNumId w:val="14"/>
  </w:num>
  <w:num w:numId="8">
    <w:abstractNumId w:val="8"/>
  </w:num>
  <w:num w:numId="9">
    <w:abstractNumId w:val="25"/>
  </w:num>
  <w:num w:numId="10">
    <w:abstractNumId w:val="6"/>
  </w:num>
  <w:num w:numId="11">
    <w:abstractNumId w:val="33"/>
  </w:num>
  <w:num w:numId="12">
    <w:abstractNumId w:val="21"/>
  </w:num>
  <w:num w:numId="13">
    <w:abstractNumId w:val="24"/>
  </w:num>
  <w:num w:numId="14">
    <w:abstractNumId w:val="19"/>
  </w:num>
  <w:num w:numId="15">
    <w:abstractNumId w:val="27"/>
  </w:num>
  <w:num w:numId="16">
    <w:abstractNumId w:val="12"/>
  </w:num>
  <w:num w:numId="17">
    <w:abstractNumId w:val="7"/>
  </w:num>
  <w:num w:numId="18">
    <w:abstractNumId w:val="16"/>
  </w:num>
  <w:num w:numId="19">
    <w:abstractNumId w:val="18"/>
  </w:num>
  <w:num w:numId="20">
    <w:abstractNumId w:val="2"/>
  </w:num>
  <w:num w:numId="21">
    <w:abstractNumId w:val="11"/>
  </w:num>
  <w:num w:numId="22">
    <w:abstractNumId w:val="3"/>
  </w:num>
  <w:num w:numId="23">
    <w:abstractNumId w:val="31"/>
  </w:num>
  <w:num w:numId="24">
    <w:abstractNumId w:val="20"/>
  </w:num>
  <w:num w:numId="25">
    <w:abstractNumId w:val="10"/>
  </w:num>
  <w:num w:numId="26">
    <w:abstractNumId w:val="15"/>
  </w:num>
  <w:num w:numId="27">
    <w:abstractNumId w:val="30"/>
  </w:num>
  <w:num w:numId="28">
    <w:abstractNumId w:val="35"/>
  </w:num>
  <w:num w:numId="29">
    <w:abstractNumId w:val="29"/>
  </w:num>
  <w:num w:numId="30">
    <w:abstractNumId w:val="32"/>
  </w:num>
  <w:num w:numId="31">
    <w:abstractNumId w:val="23"/>
  </w:num>
  <w:num w:numId="32">
    <w:abstractNumId w:val="0"/>
  </w:num>
  <w:num w:numId="33">
    <w:abstractNumId w:val="28"/>
  </w:num>
  <w:num w:numId="34">
    <w:abstractNumId w:val="34"/>
  </w:num>
  <w:num w:numId="35">
    <w:abstractNumId w:val="4"/>
  </w:num>
  <w:num w:numId="36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defaultTabStop w:val="0"/>
  <w:hyphenationZone w:val="283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E3070"/>
    <w:rsid w:val="0000515B"/>
    <w:rsid w:val="00017A8C"/>
    <w:rsid w:val="0003306B"/>
    <w:rsid w:val="00056E38"/>
    <w:rsid w:val="00073D48"/>
    <w:rsid w:val="000969C5"/>
    <w:rsid w:val="000A6622"/>
    <w:rsid w:val="000B1530"/>
    <w:rsid w:val="000B1DDA"/>
    <w:rsid w:val="000B72E4"/>
    <w:rsid w:val="000B7C60"/>
    <w:rsid w:val="000C6C15"/>
    <w:rsid w:val="000D0ACC"/>
    <w:rsid w:val="000D6EBF"/>
    <w:rsid w:val="001358EC"/>
    <w:rsid w:val="00156AC2"/>
    <w:rsid w:val="00195BC3"/>
    <w:rsid w:val="00197903"/>
    <w:rsid w:val="001B4D30"/>
    <w:rsid w:val="001D46B9"/>
    <w:rsid w:val="001F42EA"/>
    <w:rsid w:val="001F5438"/>
    <w:rsid w:val="00216D79"/>
    <w:rsid w:val="00217CDD"/>
    <w:rsid w:val="00222FA0"/>
    <w:rsid w:val="002343FB"/>
    <w:rsid w:val="00236ED5"/>
    <w:rsid w:val="00244ED5"/>
    <w:rsid w:val="0025410C"/>
    <w:rsid w:val="00256B39"/>
    <w:rsid w:val="00286004"/>
    <w:rsid w:val="002C638A"/>
    <w:rsid w:val="002E4CD6"/>
    <w:rsid w:val="002E52E8"/>
    <w:rsid w:val="00303261"/>
    <w:rsid w:val="003351F6"/>
    <w:rsid w:val="00365E47"/>
    <w:rsid w:val="00394010"/>
    <w:rsid w:val="003A4DD5"/>
    <w:rsid w:val="003B3C1E"/>
    <w:rsid w:val="004008D4"/>
    <w:rsid w:val="00415808"/>
    <w:rsid w:val="00424230"/>
    <w:rsid w:val="00425FA0"/>
    <w:rsid w:val="00455289"/>
    <w:rsid w:val="00472F04"/>
    <w:rsid w:val="00495579"/>
    <w:rsid w:val="0049695B"/>
    <w:rsid w:val="004A1208"/>
    <w:rsid w:val="004A5696"/>
    <w:rsid w:val="005472D3"/>
    <w:rsid w:val="00562494"/>
    <w:rsid w:val="00592AA5"/>
    <w:rsid w:val="005C6427"/>
    <w:rsid w:val="00611E39"/>
    <w:rsid w:val="00612F40"/>
    <w:rsid w:val="006138F3"/>
    <w:rsid w:val="00616D69"/>
    <w:rsid w:val="00626CA0"/>
    <w:rsid w:val="00630DE8"/>
    <w:rsid w:val="006E5E50"/>
    <w:rsid w:val="006E6DDD"/>
    <w:rsid w:val="00706E59"/>
    <w:rsid w:val="00715F9C"/>
    <w:rsid w:val="0076111B"/>
    <w:rsid w:val="00774AFC"/>
    <w:rsid w:val="0078283D"/>
    <w:rsid w:val="00782D35"/>
    <w:rsid w:val="00794FC4"/>
    <w:rsid w:val="007B71AB"/>
    <w:rsid w:val="007C7FF3"/>
    <w:rsid w:val="007E3C87"/>
    <w:rsid w:val="007E6717"/>
    <w:rsid w:val="00801179"/>
    <w:rsid w:val="00817209"/>
    <w:rsid w:val="0083010F"/>
    <w:rsid w:val="0084571F"/>
    <w:rsid w:val="00850CFC"/>
    <w:rsid w:val="0086552F"/>
    <w:rsid w:val="008848F6"/>
    <w:rsid w:val="008A245D"/>
    <w:rsid w:val="008A32AD"/>
    <w:rsid w:val="008C32A8"/>
    <w:rsid w:val="008C609E"/>
    <w:rsid w:val="008F2FE0"/>
    <w:rsid w:val="008F58C7"/>
    <w:rsid w:val="008F79CC"/>
    <w:rsid w:val="00907FBE"/>
    <w:rsid w:val="00916872"/>
    <w:rsid w:val="00921548"/>
    <w:rsid w:val="00943CA2"/>
    <w:rsid w:val="00965D81"/>
    <w:rsid w:val="00966D4D"/>
    <w:rsid w:val="009965D6"/>
    <w:rsid w:val="009976F2"/>
    <w:rsid w:val="009B28A3"/>
    <w:rsid w:val="009D05C7"/>
    <w:rsid w:val="009E3070"/>
    <w:rsid w:val="00A10D8A"/>
    <w:rsid w:val="00A13620"/>
    <w:rsid w:val="00A365E8"/>
    <w:rsid w:val="00A40457"/>
    <w:rsid w:val="00A55F57"/>
    <w:rsid w:val="00A76966"/>
    <w:rsid w:val="00A93623"/>
    <w:rsid w:val="00AB1A42"/>
    <w:rsid w:val="00AB1F6D"/>
    <w:rsid w:val="00AC2598"/>
    <w:rsid w:val="00AD6C01"/>
    <w:rsid w:val="00AE30AE"/>
    <w:rsid w:val="00AF263E"/>
    <w:rsid w:val="00B13DB0"/>
    <w:rsid w:val="00B14E4B"/>
    <w:rsid w:val="00B256BE"/>
    <w:rsid w:val="00B30D50"/>
    <w:rsid w:val="00B934F5"/>
    <w:rsid w:val="00BB7A8B"/>
    <w:rsid w:val="00BD1023"/>
    <w:rsid w:val="00C10D7F"/>
    <w:rsid w:val="00C27E22"/>
    <w:rsid w:val="00C36992"/>
    <w:rsid w:val="00C43416"/>
    <w:rsid w:val="00C619BF"/>
    <w:rsid w:val="00C66DE5"/>
    <w:rsid w:val="00C93127"/>
    <w:rsid w:val="00CD1B08"/>
    <w:rsid w:val="00CF06CA"/>
    <w:rsid w:val="00CF1912"/>
    <w:rsid w:val="00CF3CD5"/>
    <w:rsid w:val="00D41225"/>
    <w:rsid w:val="00D60392"/>
    <w:rsid w:val="00D91A0B"/>
    <w:rsid w:val="00DA6F49"/>
    <w:rsid w:val="00DC1C46"/>
    <w:rsid w:val="00DD259B"/>
    <w:rsid w:val="00DE7F2C"/>
    <w:rsid w:val="00E10C9C"/>
    <w:rsid w:val="00E25904"/>
    <w:rsid w:val="00E31DC3"/>
    <w:rsid w:val="00E326BC"/>
    <w:rsid w:val="00E37F89"/>
    <w:rsid w:val="00E442D7"/>
    <w:rsid w:val="00E45631"/>
    <w:rsid w:val="00E631AA"/>
    <w:rsid w:val="00E72207"/>
    <w:rsid w:val="00E83895"/>
    <w:rsid w:val="00EA0A6F"/>
    <w:rsid w:val="00EC7F42"/>
    <w:rsid w:val="00ED0CB9"/>
    <w:rsid w:val="00EF2BC4"/>
    <w:rsid w:val="00F02420"/>
    <w:rsid w:val="00F64019"/>
    <w:rsid w:val="00F67415"/>
    <w:rsid w:val="00F72623"/>
    <w:rsid w:val="00FA2C03"/>
    <w:rsid w:val="00FB0504"/>
    <w:rsid w:val="00FB50EE"/>
    <w:rsid w:val="00FC47C7"/>
    <w:rsid w:val="00FD6E56"/>
    <w:rsid w:val="00FE0366"/>
    <w:rsid w:val="00FE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E30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le"/>
    <w:uiPriority w:val="1"/>
    <w:qFormat/>
    <w:rsid w:val="009E3070"/>
    <w:rPr>
      <w:rFonts w:ascii="Arial" w:eastAsia="Arial" w:hAnsi="Arial"/>
      <w:sz w:val="25"/>
      <w:szCs w:val="25"/>
    </w:rPr>
  </w:style>
  <w:style w:type="paragraph" w:customStyle="1" w:styleId="Heading1">
    <w:name w:val="Heading 1"/>
    <w:basedOn w:val="Normale"/>
    <w:uiPriority w:val="1"/>
    <w:qFormat/>
    <w:rsid w:val="009E3070"/>
    <w:pPr>
      <w:outlineLvl w:val="1"/>
    </w:pPr>
    <w:rPr>
      <w:rFonts w:ascii="Times New Roman" w:eastAsia="Times New Roman" w:hAnsi="Times New Roman"/>
      <w:b/>
      <w:bCs/>
      <w:sz w:val="30"/>
      <w:szCs w:val="30"/>
    </w:rPr>
  </w:style>
  <w:style w:type="paragraph" w:customStyle="1" w:styleId="Heading2">
    <w:name w:val="Heading 2"/>
    <w:basedOn w:val="Normale"/>
    <w:uiPriority w:val="1"/>
    <w:qFormat/>
    <w:rsid w:val="009E3070"/>
    <w:pPr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3">
    <w:name w:val="Heading 3"/>
    <w:basedOn w:val="Normale"/>
    <w:uiPriority w:val="1"/>
    <w:qFormat/>
    <w:rsid w:val="009E3070"/>
    <w:pPr>
      <w:outlineLvl w:val="3"/>
    </w:pPr>
    <w:rPr>
      <w:rFonts w:ascii="Times New Roman" w:eastAsia="Times New Roman" w:hAnsi="Times New Roman"/>
      <w:sz w:val="28"/>
      <w:szCs w:val="28"/>
      <w:u w:val="single"/>
    </w:rPr>
  </w:style>
  <w:style w:type="paragraph" w:customStyle="1" w:styleId="Heading4">
    <w:name w:val="Heading 4"/>
    <w:basedOn w:val="Normale"/>
    <w:uiPriority w:val="1"/>
    <w:qFormat/>
    <w:rsid w:val="009E3070"/>
    <w:pPr>
      <w:outlineLvl w:val="4"/>
    </w:pPr>
    <w:rPr>
      <w:rFonts w:ascii="Times New Roman" w:eastAsia="Times New Roman" w:hAnsi="Times New Roman"/>
      <w:sz w:val="26"/>
      <w:szCs w:val="26"/>
    </w:rPr>
  </w:style>
  <w:style w:type="paragraph" w:customStyle="1" w:styleId="Heading5">
    <w:name w:val="Heading 5"/>
    <w:basedOn w:val="Normale"/>
    <w:uiPriority w:val="1"/>
    <w:qFormat/>
    <w:rsid w:val="009E3070"/>
    <w:pPr>
      <w:outlineLvl w:val="5"/>
    </w:pPr>
    <w:rPr>
      <w:rFonts w:ascii="Arial" w:eastAsia="Arial" w:hAnsi="Arial"/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rsid w:val="009E3070"/>
  </w:style>
  <w:style w:type="paragraph" w:customStyle="1" w:styleId="TableParagraph">
    <w:name w:val="Table Paragraph"/>
    <w:basedOn w:val="Normale"/>
    <w:uiPriority w:val="1"/>
    <w:qFormat/>
    <w:rsid w:val="009E3070"/>
  </w:style>
  <w:style w:type="paragraph" w:styleId="Intestazione">
    <w:name w:val="header"/>
    <w:basedOn w:val="Normale"/>
    <w:link w:val="IntestazioneCarattere"/>
    <w:uiPriority w:val="99"/>
    <w:semiHidden/>
    <w:unhideWhenUsed/>
    <w:rsid w:val="008848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48F6"/>
  </w:style>
  <w:style w:type="paragraph" w:styleId="Pidipagina">
    <w:name w:val="footer"/>
    <w:basedOn w:val="Normale"/>
    <w:link w:val="PidipaginaCarattere"/>
    <w:uiPriority w:val="99"/>
    <w:unhideWhenUsed/>
    <w:rsid w:val="008848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48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6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6CA"/>
    <w:rPr>
      <w:rFonts w:ascii="Tahoma" w:hAnsi="Tahoma" w:cs="Tahoma"/>
      <w:sz w:val="16"/>
      <w:szCs w:val="16"/>
    </w:rPr>
  </w:style>
  <w:style w:type="character" w:styleId="Enfasiintensa">
    <w:name w:val="Intense Emphasis"/>
    <w:qFormat/>
    <w:rsid w:val="004A569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6FFD-B59A-42B9-94B4-5F85C9AD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7853</Words>
  <Characters>44764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Readiris</vt:lpstr>
    </vt:vector>
  </TitlesOfParts>
  <Company/>
  <LinksUpToDate>false</LinksUpToDate>
  <CharactersWithSpaces>52512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Readiris</dc:title>
  <dc:creator>Giovanni Blanco</dc:creator>
  <cp:lastModifiedBy>gblanco</cp:lastModifiedBy>
  <cp:revision>3</cp:revision>
  <cp:lastPrinted>2019-03-14T15:48:00Z</cp:lastPrinted>
  <dcterms:created xsi:type="dcterms:W3CDTF">2019-03-28T11:43:00Z</dcterms:created>
  <dcterms:modified xsi:type="dcterms:W3CDTF">2019-03-28T11:57:00Z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2011-02-17T00:00:00Z</vt:filetime>
  </property>
  <property fmtid="{D5CDD505-2E9C-101B-9397-08002B2CF9AE}" pid="3" name="LastSaved">
    <vt:filetime>2017-08-01T00:00:00Z</vt:filetime>
  </property>
</Properties>
</file>