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B37" w:rsidRPr="000706B8" w:rsidRDefault="00E43B37" w:rsidP="00E43B37">
      <w:pPr>
        <w:pStyle w:val="Corpotesto"/>
        <w:ind w:left="0"/>
        <w:rPr>
          <w:rFonts w:ascii="Times New Roman" w:hAnsi="Times New Roman" w:cs="Times New Roman"/>
          <w:i/>
          <w:strike/>
        </w:rPr>
      </w:pPr>
    </w:p>
    <w:p w:rsidR="00E43B37" w:rsidRPr="000706B8" w:rsidRDefault="00E43B37" w:rsidP="00E43B37">
      <w:pPr>
        <w:pStyle w:val="Corpotesto"/>
        <w:ind w:left="0"/>
        <w:rPr>
          <w:rFonts w:ascii="Times New Roman" w:hAnsi="Times New Roman" w:cs="Times New Roman"/>
        </w:rPr>
      </w:pPr>
    </w:p>
    <w:p w:rsidR="00E43B37" w:rsidRPr="000706B8" w:rsidRDefault="00E43B37" w:rsidP="00E43B37">
      <w:pPr>
        <w:autoSpaceDE w:val="0"/>
        <w:spacing w:after="120"/>
        <w:rPr>
          <w:b/>
          <w:bCs/>
          <w:sz w:val="31"/>
          <w:szCs w:val="31"/>
        </w:rPr>
      </w:pPr>
      <w:r>
        <w:rPr>
          <w:noProof/>
          <w:sz w:val="22"/>
          <w:szCs w:val="22"/>
        </w:rPr>
        <w:drawing>
          <wp:anchor distT="0" distB="0" distL="114935" distR="114935" simplePos="0" relativeHeight="251660288" behindDoc="1" locked="0" layoutInCell="1" allowOverlap="1">
            <wp:simplePos x="0" y="0"/>
            <wp:positionH relativeFrom="column">
              <wp:posOffset>2247265</wp:posOffset>
            </wp:positionH>
            <wp:positionV relativeFrom="paragraph">
              <wp:posOffset>68580</wp:posOffset>
            </wp:positionV>
            <wp:extent cx="703580" cy="996950"/>
            <wp:effectExtent l="19050" t="0" r="1270" b="0"/>
            <wp:wrapNone/>
            <wp:docPr id="2"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8"/>
                    <a:srcRect/>
                    <a:stretch>
                      <a:fillRect/>
                    </a:stretch>
                  </pic:blipFill>
                  <pic:spPr bwMode="auto">
                    <a:xfrm>
                      <a:off x="0" y="0"/>
                      <a:ext cx="703580" cy="996950"/>
                    </a:xfrm>
                    <a:prstGeom prst="rect">
                      <a:avLst/>
                    </a:prstGeom>
                    <a:solidFill>
                      <a:srgbClr val="FFFFFF"/>
                    </a:solidFill>
                  </pic:spPr>
                </pic:pic>
              </a:graphicData>
            </a:graphic>
          </wp:anchor>
        </w:drawing>
      </w:r>
      <w:r>
        <w:rPr>
          <w:noProof/>
          <w:sz w:val="22"/>
          <w:szCs w:val="22"/>
        </w:rPr>
        <w:drawing>
          <wp:anchor distT="0" distB="0" distL="114935" distR="114935" simplePos="0" relativeHeight="251661312" behindDoc="1" locked="0" layoutInCell="1" allowOverlap="1">
            <wp:simplePos x="0" y="0"/>
            <wp:positionH relativeFrom="column">
              <wp:posOffset>3227705</wp:posOffset>
            </wp:positionH>
            <wp:positionV relativeFrom="paragraph">
              <wp:posOffset>228600</wp:posOffset>
            </wp:positionV>
            <wp:extent cx="715010" cy="715010"/>
            <wp:effectExtent l="19050" t="0" r="8890" b="0"/>
            <wp:wrapNone/>
            <wp:docPr id="3"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9"/>
                    <a:srcRect/>
                    <a:stretch>
                      <a:fillRect/>
                    </a:stretch>
                  </pic:blipFill>
                  <pic:spPr bwMode="auto">
                    <a:xfrm>
                      <a:off x="0" y="0"/>
                      <a:ext cx="715010" cy="715010"/>
                    </a:xfrm>
                    <a:prstGeom prst="rect">
                      <a:avLst/>
                    </a:prstGeom>
                    <a:solidFill>
                      <a:srgbClr val="FFFFFF"/>
                    </a:solidFill>
                  </pic:spPr>
                </pic:pic>
              </a:graphicData>
            </a:graphic>
          </wp:anchor>
        </w:drawing>
      </w:r>
    </w:p>
    <w:p w:rsidR="00E43B37" w:rsidRPr="000706B8" w:rsidRDefault="00E43B37" w:rsidP="00E43B37">
      <w:pPr>
        <w:autoSpaceDE w:val="0"/>
        <w:spacing w:after="120"/>
        <w:rPr>
          <w:b/>
          <w:bCs/>
          <w:sz w:val="31"/>
          <w:szCs w:val="31"/>
        </w:rPr>
      </w:pPr>
    </w:p>
    <w:p w:rsidR="00E43B37" w:rsidRPr="000706B8" w:rsidRDefault="00E43B37" w:rsidP="00E43B37">
      <w:pPr>
        <w:tabs>
          <w:tab w:val="left" w:pos="1260"/>
          <w:tab w:val="left" w:pos="6237"/>
        </w:tabs>
        <w:spacing w:after="120"/>
        <w:rPr>
          <w:b/>
          <w:bCs/>
          <w:sz w:val="31"/>
          <w:szCs w:val="31"/>
        </w:rPr>
      </w:pPr>
      <w:r w:rsidRPr="000706B8">
        <w:rPr>
          <w:b/>
          <w:sz w:val="28"/>
          <w:szCs w:val="28"/>
        </w:rPr>
        <w:tab/>
      </w:r>
    </w:p>
    <w:p w:rsidR="00E43B37" w:rsidRPr="000706B8" w:rsidRDefault="00E43B37" w:rsidP="00E43B37">
      <w:pPr>
        <w:pStyle w:val="Corpotesto"/>
        <w:ind w:left="0"/>
        <w:jc w:val="center"/>
        <w:rPr>
          <w:rFonts w:ascii="Book Antiqua" w:hAnsi="Book Antiqua" w:cs="Times New Roman"/>
          <w:b/>
        </w:rPr>
      </w:pPr>
      <w:r w:rsidRPr="000706B8">
        <w:rPr>
          <w:rStyle w:val="Enfasiintensa"/>
          <w:rFonts w:ascii="Book Antiqua" w:hAnsi="Book Antiqua"/>
          <w:color w:val="0D0D0D"/>
          <w:sz w:val="56"/>
          <w:szCs w:val="56"/>
        </w:rPr>
        <w:t>Città di Modica</w:t>
      </w:r>
    </w:p>
    <w:p w:rsidR="00D80143" w:rsidRPr="00900C75" w:rsidRDefault="00D80143" w:rsidP="00900C75">
      <w:pPr>
        <w:jc w:val="center"/>
        <w:rPr>
          <w:rFonts w:ascii="Times New Roman" w:hAnsi="Times New Roman"/>
          <w:bCs/>
          <w:sz w:val="22"/>
          <w:szCs w:val="22"/>
        </w:rPr>
      </w:pPr>
    </w:p>
    <w:p w:rsidR="00D80143" w:rsidRPr="00900C75" w:rsidRDefault="00D80143" w:rsidP="00900C75">
      <w:pPr>
        <w:jc w:val="center"/>
        <w:rPr>
          <w:rFonts w:ascii="Times New Roman" w:hAnsi="Times New Roman"/>
          <w:bCs/>
          <w:sz w:val="22"/>
          <w:szCs w:val="22"/>
        </w:rPr>
      </w:pPr>
    </w:p>
    <w:p w:rsidR="00D80143" w:rsidRPr="00900C75" w:rsidRDefault="00D80143" w:rsidP="00900C75">
      <w:pPr>
        <w:jc w:val="center"/>
        <w:rPr>
          <w:rFonts w:ascii="Times New Roman" w:hAnsi="Times New Roman"/>
          <w:bCs/>
          <w:sz w:val="22"/>
          <w:szCs w:val="22"/>
        </w:rPr>
      </w:pPr>
    </w:p>
    <w:p w:rsidR="008F0F03" w:rsidRPr="00A21A22" w:rsidRDefault="00250951" w:rsidP="00900C75">
      <w:pPr>
        <w:pBdr>
          <w:top w:val="single" w:sz="4" w:space="1" w:color="auto"/>
          <w:left w:val="single" w:sz="4" w:space="4" w:color="auto"/>
          <w:bottom w:val="single" w:sz="4" w:space="1" w:color="auto"/>
          <w:right w:val="single" w:sz="4" w:space="4" w:color="auto"/>
        </w:pBdr>
        <w:jc w:val="center"/>
        <w:outlineLvl w:val="0"/>
        <w:rPr>
          <w:rFonts w:ascii="Times New Roman" w:hAnsi="Times New Roman"/>
          <w:bCs/>
          <w:sz w:val="96"/>
          <w:szCs w:val="96"/>
        </w:rPr>
      </w:pPr>
      <w:r w:rsidRPr="00A21A22">
        <w:rPr>
          <w:rFonts w:ascii="Times New Roman" w:hAnsi="Times New Roman"/>
          <w:bCs/>
          <w:sz w:val="96"/>
          <w:szCs w:val="96"/>
        </w:rPr>
        <w:t>CARTA DEI SERVIZI</w:t>
      </w:r>
    </w:p>
    <w:p w:rsidR="00A21A22" w:rsidRPr="00A21A22" w:rsidRDefault="00740A8A" w:rsidP="00900C75">
      <w:pPr>
        <w:pBdr>
          <w:top w:val="single" w:sz="4" w:space="1" w:color="auto"/>
          <w:left w:val="single" w:sz="4" w:space="4" w:color="auto"/>
          <w:bottom w:val="single" w:sz="4" w:space="1" w:color="auto"/>
          <w:right w:val="single" w:sz="4" w:space="4" w:color="auto"/>
        </w:pBdr>
        <w:jc w:val="center"/>
        <w:outlineLvl w:val="0"/>
        <w:rPr>
          <w:rFonts w:ascii="Times New Roman" w:hAnsi="Times New Roman"/>
          <w:bCs/>
          <w:sz w:val="72"/>
          <w:szCs w:val="72"/>
        </w:rPr>
      </w:pPr>
      <w:r w:rsidRPr="00A21A22">
        <w:rPr>
          <w:rFonts w:ascii="Times New Roman" w:hAnsi="Times New Roman"/>
          <w:bCs/>
          <w:sz w:val="72"/>
          <w:szCs w:val="72"/>
        </w:rPr>
        <w:t xml:space="preserve">del </w:t>
      </w:r>
    </w:p>
    <w:p w:rsidR="00740A8A" w:rsidRPr="00A21A22" w:rsidRDefault="00740A8A" w:rsidP="00900C75">
      <w:pPr>
        <w:pBdr>
          <w:top w:val="single" w:sz="4" w:space="1" w:color="auto"/>
          <w:left w:val="single" w:sz="4" w:space="4" w:color="auto"/>
          <w:bottom w:val="single" w:sz="4" w:space="1" w:color="auto"/>
          <w:right w:val="single" w:sz="4" w:space="4" w:color="auto"/>
        </w:pBdr>
        <w:jc w:val="center"/>
        <w:outlineLvl w:val="0"/>
        <w:rPr>
          <w:rFonts w:ascii="Times New Roman" w:hAnsi="Times New Roman"/>
          <w:bCs/>
          <w:sz w:val="72"/>
          <w:szCs w:val="72"/>
        </w:rPr>
      </w:pPr>
      <w:r w:rsidRPr="00A21A22">
        <w:rPr>
          <w:rFonts w:ascii="Times New Roman" w:hAnsi="Times New Roman"/>
          <w:bCs/>
          <w:sz w:val="72"/>
          <w:szCs w:val="72"/>
        </w:rPr>
        <w:t>Servizio Idrico</w:t>
      </w:r>
      <w:r w:rsidR="00A21A22" w:rsidRPr="00A21A22">
        <w:rPr>
          <w:rFonts w:ascii="Times New Roman" w:hAnsi="Times New Roman"/>
          <w:bCs/>
          <w:sz w:val="72"/>
          <w:szCs w:val="72"/>
        </w:rPr>
        <w:t xml:space="preserve"> </w:t>
      </w:r>
      <w:r w:rsidRPr="00A21A22">
        <w:rPr>
          <w:rFonts w:ascii="Times New Roman" w:hAnsi="Times New Roman"/>
          <w:bCs/>
          <w:sz w:val="72"/>
          <w:szCs w:val="72"/>
        </w:rPr>
        <w:t>Integrato</w:t>
      </w:r>
    </w:p>
    <w:p w:rsidR="008D487C" w:rsidRPr="00900C75" w:rsidRDefault="008D487C"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D80143" w:rsidRPr="00900C75" w:rsidRDefault="00D80143" w:rsidP="00900C75">
      <w:pPr>
        <w:jc w:val="center"/>
        <w:rPr>
          <w:rFonts w:ascii="Times New Roman" w:hAnsi="Times New Roman"/>
          <w:sz w:val="22"/>
          <w:szCs w:val="22"/>
        </w:rPr>
      </w:pPr>
    </w:p>
    <w:p w:rsidR="001E0E00" w:rsidRPr="00900C75" w:rsidRDefault="001E0E00" w:rsidP="00900C75">
      <w:pPr>
        <w:jc w:val="center"/>
        <w:rPr>
          <w:rFonts w:ascii="Times New Roman" w:hAnsi="Times New Roman"/>
          <w:sz w:val="22"/>
          <w:szCs w:val="22"/>
        </w:rPr>
      </w:pPr>
    </w:p>
    <w:p w:rsidR="001E0E00" w:rsidRPr="00900C75" w:rsidRDefault="001E0E00" w:rsidP="00900C75">
      <w:pPr>
        <w:jc w:val="center"/>
        <w:rPr>
          <w:rFonts w:ascii="Times New Roman" w:hAnsi="Times New Roman"/>
          <w:sz w:val="22"/>
          <w:szCs w:val="22"/>
        </w:rPr>
      </w:pPr>
    </w:p>
    <w:p w:rsidR="00D80143" w:rsidRDefault="00D80143"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884AE9" w:rsidRDefault="00884AE9" w:rsidP="00900C75">
      <w:pPr>
        <w:jc w:val="center"/>
        <w:rPr>
          <w:rFonts w:ascii="Times New Roman" w:hAnsi="Times New Roman"/>
          <w:sz w:val="22"/>
          <w:szCs w:val="22"/>
        </w:rPr>
      </w:pPr>
    </w:p>
    <w:p w:rsidR="00900C75" w:rsidRDefault="00900C75" w:rsidP="00900C75">
      <w:pPr>
        <w:jc w:val="center"/>
        <w:rPr>
          <w:rFonts w:ascii="Times New Roman" w:hAnsi="Times New Roman"/>
          <w:sz w:val="22"/>
          <w:szCs w:val="22"/>
        </w:rPr>
      </w:pPr>
      <w:r w:rsidRPr="00900C75">
        <w:rPr>
          <w:rFonts w:ascii="Times New Roman" w:hAnsi="Times New Roman"/>
          <w:sz w:val="22"/>
          <w:szCs w:val="22"/>
        </w:rPr>
        <w:lastRenderedPageBreak/>
        <w:t xml:space="preserve">TITOLO I </w:t>
      </w:r>
    </w:p>
    <w:p w:rsidR="00900C75" w:rsidRDefault="00900C75" w:rsidP="00900C75">
      <w:pPr>
        <w:jc w:val="center"/>
        <w:rPr>
          <w:rFonts w:ascii="Times New Roman" w:hAnsi="Times New Roman"/>
          <w:sz w:val="22"/>
          <w:szCs w:val="22"/>
        </w:rPr>
      </w:pPr>
      <w:r w:rsidRPr="00900C75">
        <w:rPr>
          <w:rFonts w:ascii="Times New Roman" w:hAnsi="Times New Roman"/>
          <w:sz w:val="22"/>
          <w:szCs w:val="22"/>
        </w:rPr>
        <w:t>DEFINIZIONI E AMBITO DI APPLICAZIONE</w:t>
      </w:r>
    </w:p>
    <w:p w:rsidR="00900C75" w:rsidRDefault="00900C75" w:rsidP="00900C75">
      <w:pPr>
        <w:jc w:val="center"/>
        <w:rPr>
          <w:rFonts w:ascii="Times New Roman" w:hAnsi="Times New Roman"/>
          <w:sz w:val="22"/>
          <w:szCs w:val="22"/>
        </w:rPr>
      </w:pPr>
    </w:p>
    <w:p w:rsidR="00537AD8" w:rsidRPr="00900C75" w:rsidRDefault="00900C75" w:rsidP="004B544F">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900C75" w:rsidTr="00900C75">
        <w:tc>
          <w:tcPr>
            <w:tcW w:w="675" w:type="dxa"/>
          </w:tcPr>
          <w:p w:rsidR="00900C75" w:rsidRDefault="00F17E45" w:rsidP="00F17E45">
            <w:pPr>
              <w:pStyle w:val="Titolo11"/>
              <w:tabs>
                <w:tab w:val="right" w:leader="dot" w:pos="8595"/>
              </w:tabs>
              <w:kinsoku w:val="0"/>
              <w:overflowPunct w:val="0"/>
              <w:ind w:left="0" w:firstLine="0"/>
              <w:outlineLvl w:val="9"/>
              <w:rPr>
                <w:b w:val="0"/>
                <w:sz w:val="22"/>
                <w:szCs w:val="22"/>
              </w:rPr>
            </w:pPr>
            <w:r>
              <w:rPr>
                <w:b w:val="0"/>
                <w:sz w:val="22"/>
                <w:szCs w:val="22"/>
              </w:rPr>
              <w:t>5</w:t>
            </w:r>
          </w:p>
        </w:tc>
        <w:tc>
          <w:tcPr>
            <w:tcW w:w="709" w:type="dxa"/>
          </w:tcPr>
          <w:p w:rsidR="00900C75" w:rsidRDefault="00900C75" w:rsidP="004B544F">
            <w:pPr>
              <w:pStyle w:val="Titolo11"/>
              <w:tabs>
                <w:tab w:val="right" w:leader="dot" w:pos="8595"/>
              </w:tabs>
              <w:kinsoku w:val="0"/>
              <w:overflowPunct w:val="0"/>
              <w:ind w:left="0" w:firstLine="0"/>
              <w:outlineLvl w:val="9"/>
              <w:rPr>
                <w:b w:val="0"/>
                <w:sz w:val="22"/>
                <w:szCs w:val="22"/>
              </w:rPr>
            </w:pPr>
            <w:r>
              <w:rPr>
                <w:b w:val="0"/>
                <w:sz w:val="22"/>
                <w:szCs w:val="22"/>
              </w:rPr>
              <w:t>1</w:t>
            </w:r>
          </w:p>
        </w:tc>
        <w:tc>
          <w:tcPr>
            <w:tcW w:w="8388" w:type="dxa"/>
          </w:tcPr>
          <w:p w:rsidR="00900C75" w:rsidRPr="00AF35FD" w:rsidRDefault="00D2520B" w:rsidP="00900C75">
            <w:pPr>
              <w:pStyle w:val="Corpodeltesto"/>
              <w:tabs>
                <w:tab w:val="right" w:leader="dot" w:pos="9214"/>
              </w:tabs>
              <w:kinsoku w:val="0"/>
              <w:overflowPunct w:val="0"/>
              <w:ind w:left="0" w:firstLine="0"/>
            </w:pPr>
            <w:hyperlink w:anchor="_Articolo_1_" w:history="1">
              <w:r w:rsidR="00900C75" w:rsidRPr="00AF35FD">
                <w:rPr>
                  <w:sz w:val="22"/>
                  <w:szCs w:val="22"/>
                </w:rPr>
                <w:t>Definizioni</w:t>
              </w:r>
            </w:hyperlink>
          </w:p>
        </w:tc>
      </w:tr>
      <w:tr w:rsidR="00900C75" w:rsidTr="00900C75">
        <w:tc>
          <w:tcPr>
            <w:tcW w:w="675" w:type="dxa"/>
          </w:tcPr>
          <w:p w:rsidR="00900C75" w:rsidRDefault="00F17E45" w:rsidP="00F17E45">
            <w:pPr>
              <w:pStyle w:val="Titolo11"/>
              <w:tabs>
                <w:tab w:val="right" w:leader="dot" w:pos="8595"/>
              </w:tabs>
              <w:kinsoku w:val="0"/>
              <w:overflowPunct w:val="0"/>
              <w:ind w:left="0" w:firstLine="0"/>
              <w:outlineLvl w:val="9"/>
              <w:rPr>
                <w:b w:val="0"/>
                <w:sz w:val="22"/>
                <w:szCs w:val="22"/>
              </w:rPr>
            </w:pPr>
            <w:r>
              <w:rPr>
                <w:b w:val="0"/>
                <w:sz w:val="22"/>
                <w:szCs w:val="22"/>
              </w:rPr>
              <w:t>7</w:t>
            </w:r>
          </w:p>
        </w:tc>
        <w:tc>
          <w:tcPr>
            <w:tcW w:w="709" w:type="dxa"/>
          </w:tcPr>
          <w:p w:rsidR="00900C75" w:rsidRDefault="00900C75" w:rsidP="004B544F">
            <w:pPr>
              <w:pStyle w:val="Titolo11"/>
              <w:tabs>
                <w:tab w:val="right" w:leader="dot" w:pos="8595"/>
              </w:tabs>
              <w:kinsoku w:val="0"/>
              <w:overflowPunct w:val="0"/>
              <w:ind w:left="0" w:firstLine="0"/>
              <w:outlineLvl w:val="9"/>
              <w:rPr>
                <w:b w:val="0"/>
                <w:sz w:val="22"/>
                <w:szCs w:val="22"/>
              </w:rPr>
            </w:pPr>
            <w:r>
              <w:rPr>
                <w:b w:val="0"/>
                <w:sz w:val="22"/>
                <w:szCs w:val="22"/>
              </w:rPr>
              <w:t>2</w:t>
            </w:r>
          </w:p>
        </w:tc>
        <w:tc>
          <w:tcPr>
            <w:tcW w:w="8388" w:type="dxa"/>
          </w:tcPr>
          <w:p w:rsidR="00900C75" w:rsidRPr="00AF35FD" w:rsidRDefault="00D2520B" w:rsidP="00900C75">
            <w:pPr>
              <w:pStyle w:val="Corpodeltesto"/>
              <w:tabs>
                <w:tab w:val="right" w:leader="dot" w:pos="9214"/>
              </w:tabs>
              <w:kinsoku w:val="0"/>
              <w:overflowPunct w:val="0"/>
              <w:ind w:left="0" w:firstLine="0"/>
            </w:pPr>
            <w:hyperlink w:anchor="_Articolo_2_-_1" w:history="1">
              <w:r w:rsidR="00900C75" w:rsidRPr="00AF35FD">
                <w:rPr>
                  <w:sz w:val="22"/>
                  <w:szCs w:val="22"/>
                </w:rPr>
                <w:t>Fondamenti della carta</w:t>
              </w:r>
            </w:hyperlink>
            <w:r w:rsidR="00900C75" w:rsidRPr="00AF35FD">
              <w:rPr>
                <w:sz w:val="22"/>
                <w:szCs w:val="22"/>
              </w:rPr>
              <w:t xml:space="preserve"> </w:t>
            </w:r>
          </w:p>
        </w:tc>
      </w:tr>
      <w:tr w:rsidR="00900C75" w:rsidTr="00900C75">
        <w:tc>
          <w:tcPr>
            <w:tcW w:w="675" w:type="dxa"/>
          </w:tcPr>
          <w:p w:rsidR="00900C75" w:rsidRDefault="00F17E45" w:rsidP="00F17E45">
            <w:pPr>
              <w:pStyle w:val="Titolo11"/>
              <w:tabs>
                <w:tab w:val="right" w:leader="dot" w:pos="8595"/>
              </w:tabs>
              <w:kinsoku w:val="0"/>
              <w:overflowPunct w:val="0"/>
              <w:ind w:left="0" w:firstLine="0"/>
              <w:outlineLvl w:val="9"/>
              <w:rPr>
                <w:b w:val="0"/>
                <w:sz w:val="22"/>
                <w:szCs w:val="22"/>
              </w:rPr>
            </w:pPr>
            <w:r>
              <w:rPr>
                <w:b w:val="0"/>
                <w:sz w:val="22"/>
                <w:szCs w:val="22"/>
              </w:rPr>
              <w:t>10</w:t>
            </w:r>
          </w:p>
        </w:tc>
        <w:tc>
          <w:tcPr>
            <w:tcW w:w="709" w:type="dxa"/>
          </w:tcPr>
          <w:p w:rsidR="00900C75" w:rsidRDefault="00900C75" w:rsidP="004B544F">
            <w:pPr>
              <w:pStyle w:val="Titolo11"/>
              <w:tabs>
                <w:tab w:val="right" w:leader="dot" w:pos="8595"/>
              </w:tabs>
              <w:kinsoku w:val="0"/>
              <w:overflowPunct w:val="0"/>
              <w:ind w:left="0" w:firstLine="0"/>
              <w:outlineLvl w:val="9"/>
              <w:rPr>
                <w:b w:val="0"/>
                <w:sz w:val="22"/>
                <w:szCs w:val="22"/>
              </w:rPr>
            </w:pPr>
            <w:r>
              <w:rPr>
                <w:b w:val="0"/>
                <w:sz w:val="22"/>
                <w:szCs w:val="22"/>
              </w:rPr>
              <w:t>3</w:t>
            </w:r>
          </w:p>
        </w:tc>
        <w:tc>
          <w:tcPr>
            <w:tcW w:w="8388" w:type="dxa"/>
          </w:tcPr>
          <w:p w:rsidR="00900C75" w:rsidRDefault="00D2520B" w:rsidP="004B544F">
            <w:pPr>
              <w:ind w:firstLine="0"/>
            </w:pPr>
            <w:hyperlink w:anchor="_Articolo_3_-" w:history="1">
              <w:r w:rsidR="00900C75" w:rsidRPr="00AF35FD">
                <w:rPr>
                  <w:rStyle w:val="Collegamentoipertestuale"/>
                  <w:rFonts w:ascii="Times New Roman" w:hAnsi="Times New Roman"/>
                  <w:bCs/>
                  <w:color w:val="auto"/>
                  <w:sz w:val="22"/>
                  <w:szCs w:val="22"/>
                  <w:u w:val="none"/>
                </w:rPr>
                <w:t>Indicatori di Qualità del SII</w:t>
              </w:r>
            </w:hyperlink>
          </w:p>
        </w:tc>
      </w:tr>
    </w:tbl>
    <w:p w:rsidR="000134E9" w:rsidRPr="00900C75" w:rsidRDefault="000134E9" w:rsidP="00900C75">
      <w:pPr>
        <w:pStyle w:val="Titolo11"/>
        <w:tabs>
          <w:tab w:val="right" w:leader="dot" w:pos="8595"/>
        </w:tabs>
        <w:kinsoku w:val="0"/>
        <w:overflowPunct w:val="0"/>
        <w:ind w:left="0"/>
        <w:jc w:val="left"/>
        <w:outlineLvl w:val="9"/>
        <w:rPr>
          <w:b w:val="0"/>
          <w:sz w:val="22"/>
          <w:szCs w:val="22"/>
        </w:rPr>
      </w:pPr>
    </w:p>
    <w:p w:rsidR="000134E9" w:rsidRPr="00900C75" w:rsidRDefault="00900C75" w:rsidP="00900C75">
      <w:pPr>
        <w:pStyle w:val="Corpodeltesto"/>
        <w:tabs>
          <w:tab w:val="right" w:leader="dot" w:pos="9214"/>
        </w:tabs>
        <w:kinsoku w:val="0"/>
        <w:overflowPunct w:val="0"/>
        <w:ind w:left="0" w:firstLine="0"/>
        <w:jc w:val="center"/>
        <w:rPr>
          <w:bCs/>
          <w:sz w:val="22"/>
          <w:szCs w:val="22"/>
        </w:rPr>
      </w:pPr>
      <w:r>
        <w:rPr>
          <w:bCs/>
          <w:sz w:val="22"/>
          <w:szCs w:val="22"/>
        </w:rPr>
        <w:t>TITOLO II</w:t>
      </w:r>
    </w:p>
    <w:p w:rsidR="009815EB" w:rsidRDefault="00D2520B" w:rsidP="00900C75">
      <w:pPr>
        <w:pStyle w:val="Titolo11"/>
        <w:tabs>
          <w:tab w:val="right" w:leader="dot" w:pos="8577"/>
          <w:tab w:val="right" w:leader="dot" w:pos="9214"/>
        </w:tabs>
        <w:kinsoku w:val="0"/>
        <w:overflowPunct w:val="0"/>
        <w:ind w:left="0"/>
        <w:outlineLvl w:val="9"/>
        <w:rPr>
          <w:b w:val="0"/>
          <w:sz w:val="22"/>
          <w:szCs w:val="22"/>
        </w:rPr>
      </w:pPr>
      <w:hyperlink w:anchor="bookmark5" w:history="1">
        <w:r w:rsidR="009815EB" w:rsidRPr="00900C75">
          <w:rPr>
            <w:b w:val="0"/>
            <w:sz w:val="22"/>
            <w:szCs w:val="22"/>
          </w:rPr>
          <w:t>INDICATORI E MODALITÀ PER L’AVVIO E LA CESSAZIONE</w:t>
        </w:r>
      </w:hyperlink>
      <w:r w:rsidR="00900C75">
        <w:rPr>
          <w:b w:val="0"/>
          <w:sz w:val="22"/>
          <w:szCs w:val="22"/>
        </w:rPr>
        <w:t xml:space="preserve"> </w:t>
      </w:r>
      <w:hyperlink w:anchor="bookmark5" w:history="1">
        <w:r w:rsidR="009815EB" w:rsidRPr="00900C75">
          <w:rPr>
            <w:b w:val="0"/>
            <w:sz w:val="22"/>
            <w:szCs w:val="22"/>
          </w:rPr>
          <w:t>DEL</w:t>
        </w:r>
        <w:r w:rsidR="00900C75">
          <w:rPr>
            <w:b w:val="0"/>
            <w:sz w:val="22"/>
            <w:szCs w:val="22"/>
          </w:rPr>
          <w:t xml:space="preserve"> </w:t>
        </w:r>
        <w:r w:rsidR="009815EB" w:rsidRPr="00900C75">
          <w:rPr>
            <w:b w:val="0"/>
            <w:sz w:val="22"/>
            <w:szCs w:val="22"/>
          </w:rPr>
          <w:t>RAPPORTO</w:t>
        </w:r>
        <w:r w:rsidR="00900C75">
          <w:rPr>
            <w:b w:val="0"/>
            <w:sz w:val="22"/>
            <w:szCs w:val="22"/>
          </w:rPr>
          <w:t xml:space="preserve"> </w:t>
        </w:r>
        <w:r w:rsidR="009815EB" w:rsidRPr="00900C75">
          <w:rPr>
            <w:b w:val="0"/>
            <w:sz w:val="22"/>
            <w:szCs w:val="22"/>
          </w:rPr>
          <w:t xml:space="preserve">CONTRATTUALE </w:t>
        </w:r>
      </w:hyperlink>
    </w:p>
    <w:p w:rsidR="00900C75" w:rsidRDefault="00900C75" w:rsidP="00900C75">
      <w:pPr>
        <w:pStyle w:val="Titolo11"/>
        <w:tabs>
          <w:tab w:val="right" w:leader="dot" w:pos="8577"/>
          <w:tab w:val="right" w:leader="dot" w:pos="9214"/>
        </w:tabs>
        <w:kinsoku w:val="0"/>
        <w:overflowPunct w:val="0"/>
        <w:ind w:left="0"/>
        <w:outlineLvl w:val="9"/>
        <w:rPr>
          <w:b w:val="0"/>
          <w:sz w:val="22"/>
          <w:szCs w:val="22"/>
        </w:rPr>
      </w:pPr>
    </w:p>
    <w:p w:rsidR="00900C75" w:rsidRPr="00900C75" w:rsidRDefault="00900C75" w:rsidP="004B544F">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900C75" w:rsidTr="00900C75">
        <w:tc>
          <w:tcPr>
            <w:tcW w:w="675" w:type="dxa"/>
          </w:tcPr>
          <w:p w:rsidR="00900C75"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12</w:t>
            </w:r>
          </w:p>
        </w:tc>
        <w:tc>
          <w:tcPr>
            <w:tcW w:w="709" w:type="dxa"/>
          </w:tcPr>
          <w:p w:rsidR="00900C75" w:rsidRDefault="00900C7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w:t>
            </w:r>
          </w:p>
        </w:tc>
        <w:tc>
          <w:tcPr>
            <w:tcW w:w="8388" w:type="dxa"/>
          </w:tcPr>
          <w:p w:rsidR="00900C75" w:rsidRPr="007C57E2" w:rsidRDefault="00D2520B" w:rsidP="00900C75">
            <w:pPr>
              <w:pStyle w:val="Corpodeltesto"/>
              <w:tabs>
                <w:tab w:val="right" w:leader="dot" w:pos="8595"/>
                <w:tab w:val="right" w:leader="dot" w:pos="9214"/>
              </w:tabs>
              <w:kinsoku w:val="0"/>
              <w:overflowPunct w:val="0"/>
              <w:ind w:left="0" w:firstLine="0"/>
            </w:pPr>
            <w:hyperlink w:anchor="bookmark4" w:history="1">
              <w:r w:rsidR="00900C75" w:rsidRPr="007C57E2">
                <w:rPr>
                  <w:iCs/>
                  <w:sz w:val="22"/>
                  <w:szCs w:val="22"/>
                </w:rPr>
                <w:t xml:space="preserve">Tempo differenziato in funzione della necessità di effettuare </w:t>
              </w:r>
              <w:r w:rsidR="00900C75">
                <w:rPr>
                  <w:iCs/>
                  <w:sz w:val="22"/>
                  <w:szCs w:val="22"/>
                </w:rPr>
                <w:t>sopralluogo</w:t>
              </w:r>
            </w:hyperlink>
          </w:p>
        </w:tc>
      </w:tr>
      <w:tr w:rsidR="00900C75" w:rsidTr="00900C75">
        <w:tc>
          <w:tcPr>
            <w:tcW w:w="675" w:type="dxa"/>
          </w:tcPr>
          <w:p w:rsidR="00900C75"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12</w:t>
            </w:r>
          </w:p>
        </w:tc>
        <w:tc>
          <w:tcPr>
            <w:tcW w:w="709" w:type="dxa"/>
          </w:tcPr>
          <w:p w:rsidR="00900C75" w:rsidRDefault="00900C7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w:t>
            </w:r>
          </w:p>
        </w:tc>
        <w:tc>
          <w:tcPr>
            <w:tcW w:w="8388" w:type="dxa"/>
          </w:tcPr>
          <w:p w:rsidR="00900C75" w:rsidRPr="007C57E2" w:rsidRDefault="00D2520B" w:rsidP="00900C75">
            <w:pPr>
              <w:pStyle w:val="Corpodeltesto"/>
              <w:tabs>
                <w:tab w:val="right" w:leader="dot" w:pos="8595"/>
                <w:tab w:val="right" w:leader="dot" w:pos="9214"/>
              </w:tabs>
              <w:kinsoku w:val="0"/>
              <w:overflowPunct w:val="0"/>
              <w:ind w:left="0" w:firstLine="0"/>
            </w:pPr>
            <w:hyperlink w:anchor="bookmark6" w:history="1">
              <w:r w:rsidR="00900C75" w:rsidRPr="007C57E2">
                <w:rPr>
                  <w:sz w:val="22"/>
                  <w:szCs w:val="22"/>
                </w:rPr>
                <w:t>Tempo di preventivazione per gli allacciamenti idrici</w:t>
              </w:r>
            </w:hyperlink>
          </w:p>
        </w:tc>
      </w:tr>
      <w:tr w:rsidR="00F17E45" w:rsidTr="00900C75">
        <w:tc>
          <w:tcPr>
            <w:tcW w:w="675" w:type="dxa"/>
          </w:tcPr>
          <w:p w:rsidR="00F17E45" w:rsidRPr="00F17E45" w:rsidRDefault="00F17E45" w:rsidP="00F17E45">
            <w:pPr>
              <w:ind w:firstLine="0"/>
              <w:jc w:val="center"/>
            </w:pPr>
            <w:r w:rsidRPr="00F17E45">
              <w:rPr>
                <w:bCs/>
                <w:sz w:val="22"/>
                <w:szCs w:val="22"/>
              </w:rPr>
              <w:t>12</w:t>
            </w:r>
          </w:p>
        </w:tc>
        <w:tc>
          <w:tcPr>
            <w:tcW w:w="709" w:type="dxa"/>
          </w:tcPr>
          <w:p w:rsidR="00F17E45" w:rsidRDefault="00F17E4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w:t>
            </w:r>
          </w:p>
        </w:tc>
        <w:tc>
          <w:tcPr>
            <w:tcW w:w="8388" w:type="dxa"/>
          </w:tcPr>
          <w:p w:rsidR="00F17E45" w:rsidRPr="007C57E2" w:rsidRDefault="00D2520B" w:rsidP="00900C75">
            <w:pPr>
              <w:pStyle w:val="Corpodeltesto"/>
              <w:tabs>
                <w:tab w:val="right" w:leader="dot" w:pos="8595"/>
                <w:tab w:val="right" w:leader="dot" w:pos="9214"/>
              </w:tabs>
              <w:kinsoku w:val="0"/>
              <w:overflowPunct w:val="0"/>
              <w:ind w:left="0" w:firstLine="0"/>
            </w:pPr>
            <w:hyperlink w:anchor="bookmark7" w:history="1">
              <w:r w:rsidR="00F17E45" w:rsidRPr="007C57E2">
                <w:rPr>
                  <w:sz w:val="22"/>
                  <w:szCs w:val="22"/>
                </w:rPr>
                <w:t>Tempo di preventivazione per gli allacciamenti fognari</w:t>
              </w:r>
            </w:hyperlink>
          </w:p>
        </w:tc>
      </w:tr>
      <w:tr w:rsidR="00F17E45" w:rsidTr="00900C75">
        <w:tc>
          <w:tcPr>
            <w:tcW w:w="675" w:type="dxa"/>
          </w:tcPr>
          <w:p w:rsidR="00F17E45" w:rsidRPr="00F17E45" w:rsidRDefault="00F17E45" w:rsidP="00F17E45">
            <w:pPr>
              <w:ind w:firstLine="0"/>
              <w:jc w:val="center"/>
            </w:pPr>
            <w:r w:rsidRPr="00F17E45">
              <w:rPr>
                <w:bCs/>
                <w:sz w:val="22"/>
                <w:szCs w:val="22"/>
              </w:rPr>
              <w:t>12</w:t>
            </w:r>
          </w:p>
        </w:tc>
        <w:tc>
          <w:tcPr>
            <w:tcW w:w="709" w:type="dxa"/>
          </w:tcPr>
          <w:p w:rsidR="00F17E45" w:rsidRDefault="00F17E4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7</w:t>
            </w:r>
          </w:p>
        </w:tc>
        <w:tc>
          <w:tcPr>
            <w:tcW w:w="8388" w:type="dxa"/>
          </w:tcPr>
          <w:p w:rsidR="00F17E45" w:rsidRDefault="00D2520B" w:rsidP="004B544F">
            <w:pPr>
              <w:ind w:firstLine="0"/>
            </w:pPr>
            <w:hyperlink w:anchor="bookmark8" w:history="1">
              <w:r w:rsidR="00F17E45" w:rsidRPr="007C57E2">
                <w:rPr>
                  <w:rFonts w:ascii="Times New Roman" w:hAnsi="Times New Roman"/>
                  <w:sz w:val="22"/>
                  <w:szCs w:val="22"/>
                </w:rPr>
                <w:t>Modalità di richiesta e contenuto minimo del preventivo per gli</w:t>
              </w:r>
            </w:hyperlink>
            <w:r w:rsidR="00F17E45" w:rsidRPr="007C57E2">
              <w:rPr>
                <w:sz w:val="22"/>
                <w:szCs w:val="22"/>
              </w:rPr>
              <w:t xml:space="preserve"> </w:t>
            </w:r>
            <w:hyperlink w:anchor="bookmark8" w:history="1">
              <w:r w:rsidR="00F17E45" w:rsidRPr="007C57E2">
                <w:rPr>
                  <w:rFonts w:ascii="Times New Roman" w:hAnsi="Times New Roman"/>
                  <w:sz w:val="22"/>
                  <w:szCs w:val="22"/>
                </w:rPr>
                <w:t>allacciamenti idrici</w:t>
              </w:r>
              <w:r w:rsidR="00F17E45">
                <w:rPr>
                  <w:rFonts w:ascii="Times New Roman" w:hAnsi="Times New Roman"/>
                  <w:sz w:val="22"/>
                  <w:szCs w:val="22"/>
                </w:rPr>
                <w:t xml:space="preserve"> </w:t>
              </w:r>
              <w:r w:rsidR="00F17E45" w:rsidRPr="007C57E2">
                <w:rPr>
                  <w:rFonts w:ascii="Times New Roman" w:hAnsi="Times New Roman"/>
                  <w:sz w:val="22"/>
                  <w:szCs w:val="22"/>
                </w:rPr>
                <w:t>e</w:t>
              </w:r>
              <w:r w:rsidR="00F17E45">
                <w:rPr>
                  <w:rFonts w:ascii="Times New Roman" w:hAnsi="Times New Roman"/>
                  <w:sz w:val="22"/>
                  <w:szCs w:val="22"/>
                </w:rPr>
                <w:t xml:space="preserve"> </w:t>
              </w:r>
              <w:r w:rsidR="00F17E45" w:rsidRPr="007C57E2">
                <w:rPr>
                  <w:rFonts w:ascii="Times New Roman" w:hAnsi="Times New Roman"/>
                  <w:sz w:val="22"/>
                  <w:szCs w:val="22"/>
                </w:rPr>
                <w:t xml:space="preserve">fognari </w:t>
              </w:r>
            </w:hyperlink>
          </w:p>
        </w:tc>
      </w:tr>
      <w:tr w:rsidR="00F17E45" w:rsidTr="00900C75">
        <w:tc>
          <w:tcPr>
            <w:tcW w:w="675" w:type="dxa"/>
          </w:tcPr>
          <w:p w:rsidR="00F17E45" w:rsidRPr="00F17E45" w:rsidRDefault="00F17E45" w:rsidP="00F17E45">
            <w:pPr>
              <w:ind w:firstLine="0"/>
              <w:jc w:val="center"/>
            </w:pPr>
            <w:r w:rsidRPr="00F17E45">
              <w:rPr>
                <w:bCs/>
                <w:sz w:val="22"/>
                <w:szCs w:val="22"/>
              </w:rPr>
              <w:t>12</w:t>
            </w:r>
          </w:p>
        </w:tc>
        <w:tc>
          <w:tcPr>
            <w:tcW w:w="709" w:type="dxa"/>
          </w:tcPr>
          <w:p w:rsidR="00F17E45" w:rsidRDefault="00F17E4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8</w:t>
            </w:r>
          </w:p>
        </w:tc>
        <w:tc>
          <w:tcPr>
            <w:tcW w:w="8388" w:type="dxa"/>
          </w:tcPr>
          <w:p w:rsidR="00F17E45" w:rsidRPr="008D69E4" w:rsidRDefault="00D2520B" w:rsidP="00900C75">
            <w:pPr>
              <w:pStyle w:val="Corpodeltesto"/>
              <w:tabs>
                <w:tab w:val="right" w:leader="dot" w:pos="8595"/>
                <w:tab w:val="right" w:leader="dot" w:pos="9214"/>
              </w:tabs>
              <w:kinsoku w:val="0"/>
              <w:overflowPunct w:val="0"/>
              <w:ind w:left="0" w:firstLine="0"/>
            </w:pPr>
            <w:hyperlink w:anchor="bookmark9" w:history="1">
              <w:r w:rsidR="00F17E45" w:rsidRPr="008D69E4">
                <w:rPr>
                  <w:sz w:val="22"/>
                  <w:szCs w:val="22"/>
                </w:rPr>
                <w:t>Tempo di esecuzione</w:t>
              </w:r>
              <w:r w:rsidR="00F17E45">
                <w:rPr>
                  <w:sz w:val="22"/>
                  <w:szCs w:val="22"/>
                </w:rPr>
                <w:t xml:space="preserve"> </w:t>
              </w:r>
              <w:r w:rsidR="00F17E45" w:rsidRPr="008D69E4">
                <w:rPr>
                  <w:sz w:val="22"/>
                  <w:szCs w:val="22"/>
                </w:rPr>
                <w:t>dell’allacciamento</w:t>
              </w:r>
              <w:r w:rsidR="00F17E45">
                <w:rPr>
                  <w:sz w:val="22"/>
                  <w:szCs w:val="22"/>
                </w:rPr>
                <w:t xml:space="preserve"> </w:t>
              </w:r>
              <w:r w:rsidR="00F17E45" w:rsidRPr="008D69E4">
                <w:rPr>
                  <w:sz w:val="22"/>
                  <w:szCs w:val="22"/>
                </w:rPr>
                <w:t>idrico</w:t>
              </w:r>
            </w:hyperlink>
          </w:p>
        </w:tc>
      </w:tr>
      <w:tr w:rsidR="00F17E45" w:rsidTr="00900C75">
        <w:tc>
          <w:tcPr>
            <w:tcW w:w="675" w:type="dxa"/>
          </w:tcPr>
          <w:p w:rsidR="00F17E45" w:rsidRPr="00F17E45" w:rsidRDefault="00F17E45" w:rsidP="00F17E45">
            <w:pPr>
              <w:ind w:firstLine="0"/>
              <w:jc w:val="center"/>
            </w:pPr>
            <w:r w:rsidRPr="00F17E45">
              <w:rPr>
                <w:bCs/>
                <w:sz w:val="22"/>
                <w:szCs w:val="22"/>
              </w:rPr>
              <w:t>12</w:t>
            </w:r>
          </w:p>
        </w:tc>
        <w:tc>
          <w:tcPr>
            <w:tcW w:w="709" w:type="dxa"/>
          </w:tcPr>
          <w:p w:rsidR="00F17E45" w:rsidRDefault="00F17E4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9</w:t>
            </w:r>
          </w:p>
        </w:tc>
        <w:tc>
          <w:tcPr>
            <w:tcW w:w="8388" w:type="dxa"/>
          </w:tcPr>
          <w:p w:rsidR="00F17E45" w:rsidRPr="008D69E4" w:rsidRDefault="00D2520B" w:rsidP="00900C75">
            <w:pPr>
              <w:pStyle w:val="Corpodeltesto"/>
              <w:tabs>
                <w:tab w:val="right" w:leader="dot" w:pos="8595"/>
                <w:tab w:val="right" w:leader="dot" w:pos="9214"/>
              </w:tabs>
              <w:kinsoku w:val="0"/>
              <w:overflowPunct w:val="0"/>
              <w:ind w:left="0" w:firstLine="0"/>
            </w:pPr>
            <w:hyperlink w:anchor="bookmark10" w:history="1">
              <w:r w:rsidR="00F17E45" w:rsidRPr="008D69E4">
                <w:rPr>
                  <w:sz w:val="22"/>
                  <w:szCs w:val="22"/>
                </w:rPr>
                <w:t>Tempo di esecuzione</w:t>
              </w:r>
              <w:r w:rsidR="00F17E45">
                <w:rPr>
                  <w:sz w:val="22"/>
                  <w:szCs w:val="22"/>
                </w:rPr>
                <w:t xml:space="preserve"> </w:t>
              </w:r>
              <w:r w:rsidR="00F17E45" w:rsidRPr="008D69E4">
                <w:rPr>
                  <w:sz w:val="22"/>
                  <w:szCs w:val="22"/>
                </w:rPr>
                <w:t>dell’allacciamento</w:t>
              </w:r>
              <w:r w:rsidR="00F17E45">
                <w:rPr>
                  <w:sz w:val="22"/>
                  <w:szCs w:val="22"/>
                </w:rPr>
                <w:t xml:space="preserve"> </w:t>
              </w:r>
              <w:r w:rsidR="00F17E45" w:rsidRPr="008D69E4">
                <w:rPr>
                  <w:sz w:val="22"/>
                  <w:szCs w:val="22"/>
                </w:rPr>
                <w:t>fognario</w:t>
              </w:r>
            </w:hyperlink>
          </w:p>
        </w:tc>
      </w:tr>
      <w:tr w:rsidR="00F17E45" w:rsidTr="00900C75">
        <w:tc>
          <w:tcPr>
            <w:tcW w:w="675" w:type="dxa"/>
          </w:tcPr>
          <w:p w:rsidR="00F17E45" w:rsidRPr="00F17E45" w:rsidRDefault="00F17E45" w:rsidP="00F17E45">
            <w:pPr>
              <w:ind w:firstLine="0"/>
              <w:jc w:val="center"/>
            </w:pPr>
            <w:r w:rsidRPr="00F17E45">
              <w:rPr>
                <w:bCs/>
                <w:sz w:val="22"/>
                <w:szCs w:val="22"/>
              </w:rPr>
              <w:t>12</w:t>
            </w:r>
          </w:p>
        </w:tc>
        <w:tc>
          <w:tcPr>
            <w:tcW w:w="709" w:type="dxa"/>
          </w:tcPr>
          <w:p w:rsidR="00F17E45" w:rsidRDefault="00F17E4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10</w:t>
            </w:r>
          </w:p>
        </w:tc>
        <w:tc>
          <w:tcPr>
            <w:tcW w:w="8388" w:type="dxa"/>
          </w:tcPr>
          <w:p w:rsidR="00F17E45" w:rsidRPr="008D69E4" w:rsidRDefault="00D2520B" w:rsidP="00900C75">
            <w:pPr>
              <w:pStyle w:val="Corpodeltesto"/>
              <w:tabs>
                <w:tab w:val="right" w:leader="dot" w:pos="8595"/>
                <w:tab w:val="right" w:leader="dot" w:pos="9214"/>
              </w:tabs>
              <w:kinsoku w:val="0"/>
              <w:overflowPunct w:val="0"/>
              <w:ind w:left="0" w:firstLine="0"/>
            </w:pPr>
            <w:hyperlink w:anchor="bookmark11" w:history="1">
              <w:r w:rsidR="00F17E45" w:rsidRPr="008D69E4">
                <w:rPr>
                  <w:sz w:val="22"/>
                  <w:szCs w:val="22"/>
                </w:rPr>
                <w:t>Modalità e tempo di attivazione</w:t>
              </w:r>
              <w:r w:rsidR="00F17E45">
                <w:rPr>
                  <w:sz w:val="22"/>
                  <w:szCs w:val="22"/>
                </w:rPr>
                <w:t xml:space="preserve"> </w:t>
              </w:r>
              <w:r w:rsidR="00F17E45" w:rsidRPr="008D69E4">
                <w:rPr>
                  <w:sz w:val="22"/>
                  <w:szCs w:val="22"/>
                </w:rPr>
                <w:t>della</w:t>
              </w:r>
              <w:r w:rsidR="00F17E45">
                <w:rPr>
                  <w:sz w:val="22"/>
                  <w:szCs w:val="22"/>
                </w:rPr>
                <w:t xml:space="preserve"> </w:t>
              </w:r>
              <w:r w:rsidR="00F17E45" w:rsidRPr="008D69E4">
                <w:rPr>
                  <w:sz w:val="22"/>
                  <w:szCs w:val="22"/>
                </w:rPr>
                <w:t>fornitura</w:t>
              </w:r>
            </w:hyperlink>
          </w:p>
        </w:tc>
      </w:tr>
      <w:tr w:rsidR="00900C75" w:rsidTr="00900C75">
        <w:tc>
          <w:tcPr>
            <w:tcW w:w="675" w:type="dxa"/>
          </w:tcPr>
          <w:p w:rsidR="00900C75"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12</w:t>
            </w:r>
          </w:p>
        </w:tc>
        <w:tc>
          <w:tcPr>
            <w:tcW w:w="709" w:type="dxa"/>
          </w:tcPr>
          <w:p w:rsidR="00900C75" w:rsidRDefault="00900C75"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11</w:t>
            </w:r>
          </w:p>
        </w:tc>
        <w:tc>
          <w:tcPr>
            <w:tcW w:w="8388" w:type="dxa"/>
          </w:tcPr>
          <w:p w:rsidR="00900C75" w:rsidRDefault="00D2520B" w:rsidP="00C4660C">
            <w:pPr>
              <w:ind w:firstLine="0"/>
            </w:pPr>
            <w:hyperlink w:anchor="bookmark13" w:history="1">
              <w:r w:rsidR="00900C75" w:rsidRPr="008D69E4">
                <w:rPr>
                  <w:rFonts w:ascii="Times New Roman" w:hAnsi="Times New Roman"/>
                  <w:sz w:val="22"/>
                  <w:szCs w:val="22"/>
                </w:rPr>
                <w:t>Tempo e modalità di riattivazione e subentro</w:t>
              </w:r>
              <w:r w:rsidR="00900C75">
                <w:rPr>
                  <w:rFonts w:ascii="Times New Roman" w:hAnsi="Times New Roman"/>
                  <w:sz w:val="22"/>
                  <w:szCs w:val="22"/>
                </w:rPr>
                <w:t xml:space="preserve"> </w:t>
              </w:r>
              <w:r w:rsidR="00900C75" w:rsidRPr="008D69E4">
                <w:rPr>
                  <w:rFonts w:ascii="Times New Roman" w:hAnsi="Times New Roman"/>
                  <w:sz w:val="22"/>
                  <w:szCs w:val="22"/>
                </w:rPr>
                <w:t>nella</w:t>
              </w:r>
              <w:r w:rsidR="00900C75">
                <w:rPr>
                  <w:rFonts w:ascii="Times New Roman" w:hAnsi="Times New Roman"/>
                  <w:sz w:val="22"/>
                  <w:szCs w:val="22"/>
                </w:rPr>
                <w:t xml:space="preserve"> </w:t>
              </w:r>
              <w:r w:rsidR="00900C75" w:rsidRPr="008D69E4">
                <w:rPr>
                  <w:rFonts w:ascii="Times New Roman" w:hAnsi="Times New Roman"/>
                  <w:sz w:val="22"/>
                  <w:szCs w:val="22"/>
                </w:rPr>
                <w:t>fornitura</w:t>
              </w:r>
            </w:hyperlink>
          </w:p>
        </w:tc>
      </w:tr>
      <w:tr w:rsidR="00884AE9" w:rsidRPr="007C57E2"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13</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12</w:t>
            </w:r>
          </w:p>
        </w:tc>
        <w:tc>
          <w:tcPr>
            <w:tcW w:w="8388" w:type="dxa"/>
          </w:tcPr>
          <w:p w:rsidR="00884AE9" w:rsidRPr="00371553" w:rsidRDefault="00D2520B" w:rsidP="00884AE9">
            <w:pPr>
              <w:pStyle w:val="Corpodeltesto"/>
              <w:tabs>
                <w:tab w:val="right" w:leader="dot" w:pos="9214"/>
              </w:tabs>
              <w:kinsoku w:val="0"/>
              <w:overflowPunct w:val="0"/>
              <w:ind w:left="0" w:firstLine="0"/>
            </w:pPr>
            <w:hyperlink w:anchor="bookmark15" w:history="1">
              <w:r w:rsidR="00884AE9" w:rsidRPr="00371553">
                <w:rPr>
                  <w:sz w:val="22"/>
                  <w:szCs w:val="22"/>
                </w:rPr>
                <w:t>Tempo di riattivazione della fornitura in seguito a disattivazione per</w:t>
              </w:r>
            </w:hyperlink>
            <w:r w:rsidR="00884AE9">
              <w:rPr>
                <w:sz w:val="22"/>
                <w:szCs w:val="22"/>
              </w:rPr>
              <w:t xml:space="preserve"> </w:t>
            </w:r>
            <w:hyperlink w:anchor="bookmark15" w:history="1">
              <w:r w:rsidR="00884AE9" w:rsidRPr="00371553">
                <w:rPr>
                  <w:sz w:val="22"/>
                  <w:szCs w:val="22"/>
                </w:rPr>
                <w:t>morosità</w:t>
              </w:r>
            </w:hyperlink>
          </w:p>
        </w:tc>
      </w:tr>
      <w:tr w:rsidR="00884AE9" w:rsidRPr="007C57E2"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13</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13</w:t>
            </w:r>
          </w:p>
        </w:tc>
        <w:tc>
          <w:tcPr>
            <w:tcW w:w="8388" w:type="dxa"/>
          </w:tcPr>
          <w:p w:rsidR="00884AE9" w:rsidRPr="00371553" w:rsidRDefault="00D2520B" w:rsidP="00884AE9">
            <w:pPr>
              <w:pStyle w:val="Corpodeltesto"/>
              <w:tabs>
                <w:tab w:val="right" w:leader="dot" w:pos="9214"/>
              </w:tabs>
              <w:kinsoku w:val="0"/>
              <w:overflowPunct w:val="0"/>
              <w:ind w:left="0" w:firstLine="0"/>
            </w:pPr>
            <w:hyperlink w:anchor="bookmark16" w:history="1">
              <w:r w:rsidR="00884AE9" w:rsidRPr="00371553">
                <w:rPr>
                  <w:sz w:val="22"/>
                  <w:szCs w:val="22"/>
                </w:rPr>
                <w:t>Modalità di riattivazione della fornitura in seguito a disattivazione per</w:t>
              </w:r>
            </w:hyperlink>
            <w:r w:rsidR="00884AE9">
              <w:rPr>
                <w:sz w:val="22"/>
                <w:szCs w:val="22"/>
              </w:rPr>
              <w:t xml:space="preserve"> </w:t>
            </w:r>
            <w:hyperlink w:anchor="bookmark16" w:history="1">
              <w:r w:rsidR="00884AE9" w:rsidRPr="00371553">
                <w:rPr>
                  <w:sz w:val="22"/>
                  <w:szCs w:val="22"/>
                </w:rPr>
                <w:t>morosità</w:t>
              </w:r>
            </w:hyperlink>
          </w:p>
        </w:tc>
      </w:tr>
      <w:tr w:rsidR="00884AE9" w:rsidRPr="007C57E2"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13</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14</w:t>
            </w:r>
          </w:p>
        </w:tc>
        <w:tc>
          <w:tcPr>
            <w:tcW w:w="8388" w:type="dxa"/>
          </w:tcPr>
          <w:p w:rsidR="00884AE9" w:rsidRPr="00371553" w:rsidRDefault="00D2520B" w:rsidP="00884AE9">
            <w:pPr>
              <w:pStyle w:val="Corpodeltesto"/>
              <w:tabs>
                <w:tab w:val="right" w:leader="dot" w:pos="8595"/>
                <w:tab w:val="right" w:leader="dot" w:pos="9214"/>
              </w:tabs>
              <w:kinsoku w:val="0"/>
              <w:overflowPunct w:val="0"/>
              <w:ind w:left="0" w:firstLine="0"/>
            </w:pPr>
            <w:hyperlink w:anchor="bookmark20" w:history="1">
              <w:r w:rsidR="00884AE9" w:rsidRPr="00371553">
                <w:rPr>
                  <w:sz w:val="22"/>
                  <w:szCs w:val="22"/>
                </w:rPr>
                <w:t>Modalità e tempo di disattivazione</w:t>
              </w:r>
              <w:r w:rsidR="00884AE9">
                <w:rPr>
                  <w:sz w:val="22"/>
                  <w:szCs w:val="22"/>
                </w:rPr>
                <w:t xml:space="preserve"> </w:t>
              </w:r>
              <w:r w:rsidR="00884AE9" w:rsidRPr="00371553">
                <w:rPr>
                  <w:sz w:val="22"/>
                  <w:szCs w:val="22"/>
                </w:rPr>
                <w:t>della</w:t>
              </w:r>
              <w:r w:rsidR="00884AE9">
                <w:rPr>
                  <w:sz w:val="22"/>
                  <w:szCs w:val="22"/>
                </w:rPr>
                <w:t xml:space="preserve"> </w:t>
              </w:r>
              <w:r w:rsidR="00884AE9" w:rsidRPr="00371553">
                <w:rPr>
                  <w:sz w:val="22"/>
                  <w:szCs w:val="22"/>
                </w:rPr>
                <w:t>fornitura</w:t>
              </w:r>
            </w:hyperlink>
          </w:p>
        </w:tc>
      </w:tr>
      <w:tr w:rsidR="00884AE9"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13</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8388" w:type="dxa"/>
          </w:tcPr>
          <w:p w:rsidR="00884AE9" w:rsidRPr="00371553" w:rsidRDefault="00D2520B" w:rsidP="00884AE9">
            <w:pPr>
              <w:pStyle w:val="Corpodeltesto"/>
              <w:tabs>
                <w:tab w:val="right" w:leader="dot" w:pos="8595"/>
                <w:tab w:val="right" w:leader="dot" w:pos="9214"/>
              </w:tabs>
              <w:kinsoku w:val="0"/>
              <w:overflowPunct w:val="0"/>
              <w:ind w:left="0" w:firstLine="0"/>
            </w:pPr>
            <w:hyperlink w:anchor="bookmark21" w:history="1">
              <w:r w:rsidR="00884AE9" w:rsidRPr="00371553">
                <w:rPr>
                  <w:sz w:val="22"/>
                  <w:szCs w:val="22"/>
                </w:rPr>
                <w:t>Modalità per la richiesta</w:t>
              </w:r>
              <w:r w:rsidR="00884AE9">
                <w:rPr>
                  <w:sz w:val="22"/>
                  <w:szCs w:val="22"/>
                </w:rPr>
                <w:t xml:space="preserve"> </w:t>
              </w:r>
              <w:r w:rsidR="00884AE9" w:rsidRPr="00371553">
                <w:rPr>
                  <w:sz w:val="22"/>
                  <w:szCs w:val="22"/>
                </w:rPr>
                <w:t>di</w:t>
              </w:r>
              <w:r w:rsidR="00884AE9">
                <w:rPr>
                  <w:sz w:val="22"/>
                  <w:szCs w:val="22"/>
                </w:rPr>
                <w:t xml:space="preserve"> </w:t>
              </w:r>
              <w:r w:rsidR="00884AE9" w:rsidRPr="00371553">
                <w:rPr>
                  <w:sz w:val="22"/>
                  <w:szCs w:val="22"/>
                </w:rPr>
                <w:t>voltura</w:t>
              </w:r>
            </w:hyperlink>
          </w:p>
        </w:tc>
      </w:tr>
      <w:tr w:rsidR="00884AE9" w:rsidRPr="008D69E4"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14</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16</w:t>
            </w:r>
          </w:p>
        </w:tc>
        <w:tc>
          <w:tcPr>
            <w:tcW w:w="8388" w:type="dxa"/>
          </w:tcPr>
          <w:p w:rsidR="00884AE9" w:rsidRPr="00371553" w:rsidRDefault="00D2520B" w:rsidP="00884AE9">
            <w:pPr>
              <w:pStyle w:val="Corpodeltesto"/>
              <w:tabs>
                <w:tab w:val="right" w:leader="dot" w:pos="8595"/>
                <w:tab w:val="right" w:leader="dot" w:pos="9214"/>
              </w:tabs>
              <w:kinsoku w:val="0"/>
              <w:overflowPunct w:val="0"/>
              <w:ind w:left="0" w:firstLine="0"/>
            </w:pPr>
            <w:hyperlink w:anchor="bookmark25" w:history="1">
              <w:r w:rsidR="00884AE9" w:rsidRPr="00371553">
                <w:rPr>
                  <w:sz w:val="22"/>
                  <w:szCs w:val="22"/>
                </w:rPr>
                <w:t>Voltura a</w:t>
              </w:r>
              <w:r w:rsidR="00884AE9">
                <w:rPr>
                  <w:sz w:val="22"/>
                  <w:szCs w:val="22"/>
                </w:rPr>
                <w:t xml:space="preserve"> </w:t>
              </w:r>
              <w:r w:rsidR="00884AE9" w:rsidRPr="00371553">
                <w:rPr>
                  <w:sz w:val="22"/>
                  <w:szCs w:val="22"/>
                </w:rPr>
                <w:t>titolo</w:t>
              </w:r>
              <w:r w:rsidR="00884AE9">
                <w:rPr>
                  <w:sz w:val="22"/>
                  <w:szCs w:val="22"/>
                </w:rPr>
                <w:t xml:space="preserve"> </w:t>
              </w:r>
              <w:r w:rsidR="00884AE9" w:rsidRPr="00371553">
                <w:rPr>
                  <w:sz w:val="22"/>
                  <w:szCs w:val="22"/>
                </w:rPr>
                <w:t>gratuito</w:t>
              </w:r>
            </w:hyperlink>
          </w:p>
        </w:tc>
      </w:tr>
      <w:tr w:rsidR="00884AE9" w:rsidRPr="008D69E4" w:rsidTr="00884AE9">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14</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17</w:t>
            </w:r>
          </w:p>
        </w:tc>
        <w:tc>
          <w:tcPr>
            <w:tcW w:w="8388" w:type="dxa"/>
          </w:tcPr>
          <w:p w:rsidR="00884AE9" w:rsidRPr="00371553" w:rsidRDefault="00D2520B" w:rsidP="00884AE9">
            <w:pPr>
              <w:pStyle w:val="Corpodeltesto"/>
              <w:tabs>
                <w:tab w:val="right" w:leader="dot" w:pos="8595"/>
                <w:tab w:val="right" w:leader="dot" w:pos="9214"/>
              </w:tabs>
              <w:kinsoku w:val="0"/>
              <w:overflowPunct w:val="0"/>
              <w:ind w:left="0" w:firstLine="0"/>
            </w:pPr>
            <w:hyperlink w:anchor="bookmark28" w:history="1">
              <w:r w:rsidR="00884AE9" w:rsidRPr="00371553">
                <w:rPr>
                  <w:sz w:val="22"/>
                  <w:szCs w:val="22"/>
                </w:rPr>
                <w:t>Tempo di esecuzione</w:t>
              </w:r>
              <w:r w:rsidR="00884AE9">
                <w:rPr>
                  <w:sz w:val="22"/>
                  <w:szCs w:val="22"/>
                </w:rPr>
                <w:t xml:space="preserve"> </w:t>
              </w:r>
              <w:r w:rsidR="00884AE9" w:rsidRPr="00371553">
                <w:rPr>
                  <w:sz w:val="22"/>
                  <w:szCs w:val="22"/>
                </w:rPr>
                <w:t>della</w:t>
              </w:r>
              <w:r w:rsidR="00884AE9">
                <w:rPr>
                  <w:sz w:val="22"/>
                  <w:szCs w:val="22"/>
                </w:rPr>
                <w:t xml:space="preserve"> </w:t>
              </w:r>
              <w:r w:rsidR="00884AE9" w:rsidRPr="00371553">
                <w:rPr>
                  <w:sz w:val="22"/>
                  <w:szCs w:val="22"/>
                </w:rPr>
                <w:t>voltura</w:t>
              </w:r>
            </w:hyperlink>
          </w:p>
        </w:tc>
      </w:tr>
    </w:tbl>
    <w:p w:rsidR="00900C75" w:rsidRDefault="00900C75" w:rsidP="00900C75">
      <w:pPr>
        <w:pStyle w:val="Titolo11"/>
        <w:tabs>
          <w:tab w:val="right" w:leader="dot" w:pos="8577"/>
          <w:tab w:val="right" w:leader="dot" w:pos="9214"/>
        </w:tabs>
        <w:kinsoku w:val="0"/>
        <w:overflowPunct w:val="0"/>
        <w:ind w:left="0"/>
        <w:outlineLvl w:val="9"/>
        <w:rPr>
          <w:b w:val="0"/>
          <w:bCs w:val="0"/>
          <w:sz w:val="22"/>
          <w:szCs w:val="22"/>
        </w:rPr>
      </w:pPr>
    </w:p>
    <w:p w:rsidR="00884AE9" w:rsidRDefault="00D2520B" w:rsidP="00900C75">
      <w:pPr>
        <w:pStyle w:val="Titolo11"/>
        <w:tabs>
          <w:tab w:val="right" w:leader="dot" w:pos="8577"/>
          <w:tab w:val="right" w:leader="dot" w:pos="9214"/>
        </w:tabs>
        <w:kinsoku w:val="0"/>
        <w:overflowPunct w:val="0"/>
        <w:ind w:left="0"/>
        <w:outlineLvl w:val="9"/>
        <w:rPr>
          <w:b w:val="0"/>
          <w:sz w:val="22"/>
          <w:szCs w:val="22"/>
        </w:rPr>
      </w:pPr>
      <w:r w:rsidRPr="00900C75">
        <w:rPr>
          <w:b w:val="0"/>
          <w:sz w:val="22"/>
          <w:szCs w:val="22"/>
        </w:rPr>
        <w:fldChar w:fldCharType="begin"/>
      </w:r>
      <w:r w:rsidR="005F3E9D" w:rsidRPr="00900C75">
        <w:rPr>
          <w:b w:val="0"/>
          <w:sz w:val="22"/>
          <w:szCs w:val="22"/>
        </w:rPr>
        <w:instrText>HYPERLINK \l "bookmark29"</w:instrText>
      </w:r>
      <w:r w:rsidRPr="00900C75">
        <w:rPr>
          <w:b w:val="0"/>
          <w:sz w:val="22"/>
          <w:szCs w:val="22"/>
        </w:rPr>
        <w:fldChar w:fldCharType="separate"/>
      </w:r>
      <w:r w:rsidR="009815EB" w:rsidRPr="00900C75">
        <w:rPr>
          <w:b w:val="0"/>
          <w:sz w:val="22"/>
          <w:szCs w:val="22"/>
        </w:rPr>
        <w:t xml:space="preserve">TITOLO III </w:t>
      </w:r>
    </w:p>
    <w:p w:rsidR="009815EB" w:rsidRDefault="00884AE9" w:rsidP="00900C75">
      <w:pPr>
        <w:pStyle w:val="Titolo11"/>
        <w:tabs>
          <w:tab w:val="right" w:leader="dot" w:pos="8577"/>
          <w:tab w:val="right" w:leader="dot" w:pos="9214"/>
        </w:tabs>
        <w:kinsoku w:val="0"/>
        <w:overflowPunct w:val="0"/>
        <w:ind w:left="0"/>
        <w:outlineLvl w:val="9"/>
        <w:rPr>
          <w:b w:val="0"/>
          <w:sz w:val="22"/>
          <w:szCs w:val="22"/>
        </w:rPr>
      </w:pPr>
      <w:r>
        <w:rPr>
          <w:b w:val="0"/>
          <w:sz w:val="22"/>
          <w:szCs w:val="22"/>
        </w:rPr>
        <w:t>I</w:t>
      </w:r>
      <w:r w:rsidR="009815EB" w:rsidRPr="00900C75">
        <w:rPr>
          <w:b w:val="0"/>
          <w:sz w:val="22"/>
          <w:szCs w:val="22"/>
        </w:rPr>
        <w:t>NDICATORI E CONDIZIONI PER LA GESTIONE DEL</w:t>
      </w:r>
      <w:r w:rsidR="00D2520B" w:rsidRPr="00900C75">
        <w:rPr>
          <w:b w:val="0"/>
          <w:sz w:val="22"/>
          <w:szCs w:val="22"/>
        </w:rPr>
        <w:fldChar w:fldCharType="end"/>
      </w:r>
      <w:r>
        <w:rPr>
          <w:b w:val="0"/>
          <w:sz w:val="22"/>
          <w:szCs w:val="22"/>
        </w:rPr>
        <w:t xml:space="preserve"> </w:t>
      </w:r>
      <w:hyperlink w:anchor="bookmark29" w:history="1">
        <w:r w:rsidR="009815EB" w:rsidRPr="00900C75">
          <w:rPr>
            <w:b w:val="0"/>
            <w:sz w:val="22"/>
            <w:szCs w:val="22"/>
          </w:rPr>
          <w:t>RAPPORTO</w:t>
        </w:r>
        <w:r>
          <w:rPr>
            <w:b w:val="0"/>
            <w:sz w:val="22"/>
            <w:szCs w:val="22"/>
          </w:rPr>
          <w:t xml:space="preserve"> </w:t>
        </w:r>
        <w:r w:rsidR="009815EB" w:rsidRPr="00900C75">
          <w:rPr>
            <w:b w:val="0"/>
            <w:sz w:val="22"/>
            <w:szCs w:val="22"/>
          </w:rPr>
          <w:t>CONTRATTUALE</w:t>
        </w:r>
      </w:hyperlink>
    </w:p>
    <w:p w:rsidR="00884AE9" w:rsidRDefault="00884AE9" w:rsidP="00900C75">
      <w:pPr>
        <w:pStyle w:val="Titolo11"/>
        <w:tabs>
          <w:tab w:val="right" w:leader="dot" w:pos="8577"/>
          <w:tab w:val="right" w:leader="dot" w:pos="9214"/>
        </w:tabs>
        <w:kinsoku w:val="0"/>
        <w:overflowPunct w:val="0"/>
        <w:ind w:left="0"/>
        <w:outlineLvl w:val="9"/>
        <w:rPr>
          <w:b w:val="0"/>
          <w:sz w:val="22"/>
          <w:szCs w:val="22"/>
        </w:rPr>
      </w:pPr>
    </w:p>
    <w:p w:rsidR="00884AE9" w:rsidRPr="00900C75" w:rsidRDefault="00884AE9"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14</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18</w:t>
            </w:r>
          </w:p>
        </w:tc>
        <w:tc>
          <w:tcPr>
            <w:tcW w:w="8388" w:type="dxa"/>
          </w:tcPr>
          <w:p w:rsidR="00884AE9" w:rsidRPr="00AB43A4" w:rsidRDefault="00D2520B" w:rsidP="00884AE9">
            <w:pPr>
              <w:pStyle w:val="Corpodeltesto"/>
              <w:tabs>
                <w:tab w:val="right" w:leader="dot" w:pos="8589"/>
                <w:tab w:val="right" w:leader="dot" w:pos="9214"/>
              </w:tabs>
              <w:kinsoku w:val="0"/>
              <w:overflowPunct w:val="0"/>
              <w:ind w:left="0" w:firstLine="0"/>
            </w:pPr>
            <w:hyperlink w:anchor="bookmark30" w:history="1">
              <w:r w:rsidR="00884AE9" w:rsidRPr="00AB43A4">
                <w:rPr>
                  <w:sz w:val="22"/>
                  <w:szCs w:val="22"/>
                </w:rPr>
                <w:t>Modalità di richiesta del preventivo per l'esecuzione di lavori</w:t>
              </w:r>
            </w:hyperlink>
            <w:r w:rsidR="00884AE9">
              <w:rPr>
                <w:sz w:val="22"/>
                <w:szCs w:val="22"/>
              </w:rPr>
              <w:t xml:space="preserve"> </w:t>
            </w:r>
            <w:hyperlink w:anchor="bookmark30" w:history="1">
              <w:r w:rsidR="00884AE9" w:rsidRPr="00AB43A4">
                <w:rPr>
                  <w:sz w:val="22"/>
                  <w:szCs w:val="22"/>
                </w:rPr>
                <w:t>complessi</w:t>
              </w:r>
              <w:r w:rsidR="00884AE9">
                <w:rPr>
                  <w:sz w:val="22"/>
                  <w:szCs w:val="22"/>
                </w:rPr>
                <w:t xml:space="preserve"> </w:t>
              </w:r>
              <w:r w:rsidR="00884AE9" w:rsidRPr="00AB43A4">
                <w:rPr>
                  <w:sz w:val="22"/>
                  <w:szCs w:val="22"/>
                </w:rPr>
                <w:t>e</w:t>
              </w:r>
              <w:r w:rsidR="00884AE9">
                <w:rPr>
                  <w:sz w:val="22"/>
                  <w:szCs w:val="22"/>
                </w:rPr>
                <w:t xml:space="preserve"> </w:t>
              </w:r>
              <w:r w:rsidR="00884AE9" w:rsidRPr="00AB43A4">
                <w:rPr>
                  <w:sz w:val="22"/>
                  <w:szCs w:val="22"/>
                </w:rPr>
                <w:t>semplici</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8388" w:type="dxa"/>
          </w:tcPr>
          <w:p w:rsidR="00884AE9" w:rsidRPr="00AB43A4" w:rsidRDefault="00D2520B" w:rsidP="00884AE9">
            <w:pPr>
              <w:pStyle w:val="Corpodeltesto"/>
              <w:tabs>
                <w:tab w:val="right" w:leader="dot" w:pos="9214"/>
              </w:tabs>
              <w:kinsoku w:val="0"/>
              <w:overflowPunct w:val="0"/>
              <w:ind w:left="0" w:firstLine="0"/>
            </w:pPr>
            <w:hyperlink w:anchor="bookmark31" w:history="1">
              <w:r w:rsidR="00884AE9" w:rsidRPr="00AB43A4">
                <w:rPr>
                  <w:sz w:val="22"/>
                  <w:szCs w:val="22"/>
                </w:rPr>
                <w:t>Tempo di preventivazione per l'esecuzione di lavori complessi e</w:t>
              </w:r>
            </w:hyperlink>
            <w:r w:rsidR="00884AE9">
              <w:rPr>
                <w:sz w:val="22"/>
                <w:szCs w:val="22"/>
              </w:rPr>
              <w:t xml:space="preserve"> </w:t>
            </w:r>
            <w:hyperlink w:anchor="bookmark31" w:history="1">
              <w:r w:rsidR="00884AE9" w:rsidRPr="00AB43A4">
                <w:rPr>
                  <w:sz w:val="22"/>
                  <w:szCs w:val="22"/>
                </w:rPr>
                <w:t>semplici</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2" w:history="1">
              <w:r w:rsidR="00884AE9" w:rsidRPr="00AB43A4">
                <w:rPr>
                  <w:sz w:val="22"/>
                  <w:szCs w:val="22"/>
                </w:rPr>
                <w:t>Contenuto minimo del preventivo per l’esecuzione</w:t>
              </w:r>
              <w:r w:rsidR="00884AE9">
                <w:rPr>
                  <w:sz w:val="22"/>
                  <w:szCs w:val="22"/>
                </w:rPr>
                <w:t xml:space="preserve"> </w:t>
              </w:r>
              <w:r w:rsidR="00884AE9" w:rsidRPr="00AB43A4">
                <w:rPr>
                  <w:sz w:val="22"/>
                  <w:szCs w:val="22"/>
                </w:rPr>
                <w:t>di</w:t>
              </w:r>
              <w:r w:rsidR="00884AE9">
                <w:rPr>
                  <w:sz w:val="22"/>
                  <w:szCs w:val="22"/>
                </w:rPr>
                <w:t xml:space="preserve"> </w:t>
              </w:r>
              <w:r w:rsidR="00884AE9" w:rsidRPr="00AB43A4">
                <w:rPr>
                  <w:sz w:val="22"/>
                  <w:szCs w:val="22"/>
                </w:rPr>
                <w:t>lavori</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21</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3" w:history="1">
              <w:r w:rsidR="00884AE9">
                <w:rPr>
                  <w:sz w:val="22"/>
                  <w:szCs w:val="22"/>
                </w:rPr>
                <w:t xml:space="preserve">Validità </w:t>
              </w:r>
              <w:r w:rsidR="00884AE9" w:rsidRPr="00AB43A4">
                <w:rPr>
                  <w:sz w:val="22"/>
                  <w:szCs w:val="22"/>
                </w:rPr>
                <w:t>del</w:t>
              </w:r>
              <w:r w:rsidR="00884AE9">
                <w:rPr>
                  <w:sz w:val="22"/>
                  <w:szCs w:val="22"/>
                </w:rPr>
                <w:t xml:space="preserve"> </w:t>
              </w:r>
              <w:r w:rsidR="00884AE9" w:rsidRPr="00AB43A4">
                <w:rPr>
                  <w:sz w:val="22"/>
                  <w:szCs w:val="22"/>
                </w:rPr>
                <w:t>preventivo</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22</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4" w:history="1">
              <w:r w:rsidR="00884AE9" w:rsidRPr="00AB43A4">
                <w:rPr>
                  <w:sz w:val="22"/>
                  <w:szCs w:val="22"/>
                </w:rPr>
                <w:t>Preventivi</w:t>
              </w:r>
              <w:r w:rsidR="00884AE9">
                <w:rPr>
                  <w:sz w:val="22"/>
                  <w:szCs w:val="22"/>
                </w:rPr>
                <w:t xml:space="preserve"> </w:t>
              </w:r>
              <w:r w:rsidR="00884AE9" w:rsidRPr="00AB43A4">
                <w:rPr>
                  <w:sz w:val="22"/>
                  <w:szCs w:val="22"/>
                </w:rPr>
                <w:t>standardizzabili</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5" w:history="1">
              <w:r w:rsidR="00884AE9" w:rsidRPr="00AB43A4">
                <w:rPr>
                  <w:sz w:val="22"/>
                  <w:szCs w:val="22"/>
                </w:rPr>
                <w:t>Tempo di esecuzione</w:t>
              </w:r>
              <w:r w:rsidR="00884AE9">
                <w:rPr>
                  <w:sz w:val="22"/>
                  <w:szCs w:val="22"/>
                </w:rPr>
                <w:t xml:space="preserve"> </w:t>
              </w:r>
              <w:r w:rsidR="00884AE9" w:rsidRPr="00AB43A4">
                <w:rPr>
                  <w:sz w:val="22"/>
                  <w:szCs w:val="22"/>
                </w:rPr>
                <w:t>d</w:t>
              </w:r>
              <w:r w:rsidR="00884AE9">
                <w:rPr>
                  <w:sz w:val="22"/>
                  <w:szCs w:val="22"/>
                </w:rPr>
                <w:t xml:space="preserve">i </w:t>
              </w:r>
              <w:r w:rsidR="00884AE9" w:rsidRPr="00AB43A4">
                <w:rPr>
                  <w:sz w:val="22"/>
                  <w:szCs w:val="22"/>
                </w:rPr>
                <w:t>lavori</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24</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7" w:history="1">
              <w:r w:rsidR="00884AE9" w:rsidRPr="00AB43A4">
                <w:rPr>
                  <w:sz w:val="22"/>
                  <w:szCs w:val="22"/>
                </w:rPr>
                <w:t>Tempo massimo per</w:t>
              </w:r>
              <w:r w:rsidR="00884AE9">
                <w:rPr>
                  <w:sz w:val="22"/>
                  <w:szCs w:val="22"/>
                </w:rPr>
                <w:t xml:space="preserve"> </w:t>
              </w:r>
              <w:r w:rsidR="00884AE9" w:rsidRPr="00AB43A4">
                <w:rPr>
                  <w:sz w:val="22"/>
                  <w:szCs w:val="22"/>
                </w:rPr>
                <w:t>l’appuntamento</w:t>
              </w:r>
              <w:r w:rsidR="00884AE9">
                <w:rPr>
                  <w:sz w:val="22"/>
                  <w:szCs w:val="22"/>
                </w:rPr>
                <w:t xml:space="preserve"> </w:t>
              </w:r>
              <w:r w:rsidR="00884AE9" w:rsidRPr="00AB43A4">
                <w:rPr>
                  <w:sz w:val="22"/>
                  <w:szCs w:val="22"/>
                </w:rPr>
                <w:t>concordato</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15</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25</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39" w:history="1">
              <w:r w:rsidR="00884AE9" w:rsidRPr="00AB43A4">
                <w:rPr>
                  <w:sz w:val="22"/>
                  <w:szCs w:val="22"/>
                </w:rPr>
                <w:t>Preavviso minimo per la disdetta</w:t>
              </w:r>
              <w:r w:rsidR="00884AE9">
                <w:rPr>
                  <w:sz w:val="22"/>
                  <w:szCs w:val="22"/>
                </w:rPr>
                <w:t xml:space="preserve"> </w:t>
              </w:r>
              <w:r w:rsidR="00884AE9" w:rsidRPr="00AB43A4">
                <w:rPr>
                  <w:sz w:val="22"/>
                  <w:szCs w:val="22"/>
                </w:rPr>
                <w:t>dell’appuntamento</w:t>
              </w:r>
              <w:r w:rsidR="00884AE9">
                <w:rPr>
                  <w:sz w:val="22"/>
                  <w:szCs w:val="22"/>
                </w:rPr>
                <w:t xml:space="preserve"> </w:t>
              </w:r>
              <w:r w:rsidR="00884AE9" w:rsidRPr="00AB43A4">
                <w:rPr>
                  <w:sz w:val="22"/>
                  <w:szCs w:val="22"/>
                </w:rPr>
                <w:t>concordato</w:t>
              </w:r>
            </w:hyperlink>
          </w:p>
        </w:tc>
      </w:tr>
      <w:tr w:rsidR="00884AE9" w:rsidRPr="007C57E2"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16</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26</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40" w:history="1">
              <w:r w:rsidR="00884AE9" w:rsidRPr="00AB43A4">
                <w:rPr>
                  <w:sz w:val="22"/>
                  <w:szCs w:val="22"/>
                </w:rPr>
                <w:t>Fascia di puntualità per gli</w:t>
              </w:r>
              <w:r w:rsidR="00884AE9">
                <w:rPr>
                  <w:sz w:val="22"/>
                  <w:szCs w:val="22"/>
                </w:rPr>
                <w:t xml:space="preserve"> </w:t>
              </w:r>
              <w:r w:rsidR="00884AE9" w:rsidRPr="00AB43A4">
                <w:rPr>
                  <w:sz w:val="22"/>
                  <w:szCs w:val="22"/>
                </w:rPr>
                <w:t>appuntamenti</w:t>
              </w:r>
              <w:r w:rsidR="00884AE9">
                <w:rPr>
                  <w:sz w:val="22"/>
                  <w:szCs w:val="22"/>
                </w:rPr>
                <w:t xml:space="preserve"> </w:t>
              </w:r>
              <w:r w:rsidR="00884AE9" w:rsidRPr="00AB43A4">
                <w:rPr>
                  <w:sz w:val="22"/>
                  <w:szCs w:val="22"/>
                </w:rPr>
                <w:t>concordati</w:t>
              </w:r>
            </w:hyperlink>
          </w:p>
        </w:tc>
      </w:tr>
      <w:tr w:rsidR="00884AE9" w:rsidRPr="007C57E2"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16</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27</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42" w:history="1">
              <w:r w:rsidR="00884AE9" w:rsidRPr="00AB43A4">
                <w:rPr>
                  <w:sz w:val="22"/>
                  <w:szCs w:val="22"/>
                </w:rPr>
                <w:t>Tempo di intervento per la verifica</w:t>
              </w:r>
              <w:r w:rsidR="00884AE9">
                <w:rPr>
                  <w:sz w:val="22"/>
                  <w:szCs w:val="22"/>
                </w:rPr>
                <w:t xml:space="preserve"> </w:t>
              </w:r>
              <w:r w:rsidR="00884AE9" w:rsidRPr="00AB43A4">
                <w:rPr>
                  <w:sz w:val="22"/>
                  <w:szCs w:val="22"/>
                </w:rPr>
                <w:t>del</w:t>
              </w:r>
              <w:r w:rsidR="00884AE9">
                <w:rPr>
                  <w:sz w:val="22"/>
                  <w:szCs w:val="22"/>
                </w:rPr>
                <w:t xml:space="preserve"> </w:t>
              </w:r>
              <w:r w:rsidR="00884AE9" w:rsidRPr="00AB43A4">
                <w:rPr>
                  <w:sz w:val="22"/>
                  <w:szCs w:val="22"/>
                </w:rPr>
                <w:t>misuratore</w:t>
              </w:r>
            </w:hyperlink>
          </w:p>
        </w:tc>
      </w:tr>
      <w:tr w:rsidR="00884AE9" w:rsidRPr="007C57E2"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16</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28</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45" w:history="1">
              <w:r w:rsidR="00884AE9" w:rsidRPr="00AB43A4">
                <w:rPr>
                  <w:sz w:val="22"/>
                  <w:szCs w:val="22"/>
                </w:rPr>
                <w:t>Tempo di comunicazione dell’esito della verifica</w:t>
              </w:r>
              <w:r w:rsidR="00884AE9">
                <w:rPr>
                  <w:sz w:val="22"/>
                  <w:szCs w:val="22"/>
                </w:rPr>
                <w:t xml:space="preserve"> </w:t>
              </w:r>
              <w:r w:rsidR="00884AE9" w:rsidRPr="00AB43A4">
                <w:rPr>
                  <w:sz w:val="22"/>
                  <w:szCs w:val="22"/>
                </w:rPr>
                <w:t>del</w:t>
              </w:r>
              <w:r w:rsidR="00884AE9">
                <w:rPr>
                  <w:sz w:val="22"/>
                  <w:szCs w:val="22"/>
                </w:rPr>
                <w:t xml:space="preserve"> </w:t>
              </w:r>
              <w:r w:rsidR="00884AE9" w:rsidRPr="00AB43A4">
                <w:rPr>
                  <w:sz w:val="22"/>
                  <w:szCs w:val="22"/>
                </w:rPr>
                <w:t>misuratore</w:t>
              </w:r>
            </w:hyperlink>
          </w:p>
        </w:tc>
      </w:tr>
      <w:tr w:rsidR="00884AE9"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16</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29</w:t>
            </w:r>
          </w:p>
        </w:tc>
        <w:tc>
          <w:tcPr>
            <w:tcW w:w="8388" w:type="dxa"/>
          </w:tcPr>
          <w:p w:rsidR="00884AE9" w:rsidRPr="00AB43A4" w:rsidRDefault="00D2520B" w:rsidP="00884AE9">
            <w:pPr>
              <w:pStyle w:val="Corpodeltesto"/>
              <w:tabs>
                <w:tab w:val="right" w:leader="dot" w:pos="8595"/>
                <w:tab w:val="right" w:leader="dot" w:pos="9214"/>
              </w:tabs>
              <w:kinsoku w:val="0"/>
              <w:overflowPunct w:val="0"/>
              <w:ind w:left="0" w:firstLine="0"/>
            </w:pPr>
            <w:hyperlink w:anchor="bookmark46" w:history="1">
              <w:r w:rsidR="00884AE9" w:rsidRPr="00AB43A4">
                <w:rPr>
                  <w:sz w:val="22"/>
                  <w:szCs w:val="22"/>
                </w:rPr>
                <w:t>Sostituzione</w:t>
              </w:r>
              <w:r w:rsidR="00884AE9">
                <w:rPr>
                  <w:sz w:val="22"/>
                  <w:szCs w:val="22"/>
                </w:rPr>
                <w:t xml:space="preserve"> </w:t>
              </w:r>
              <w:r w:rsidR="00884AE9" w:rsidRPr="00AB43A4">
                <w:rPr>
                  <w:sz w:val="22"/>
                  <w:szCs w:val="22"/>
                </w:rPr>
                <w:t>del</w:t>
              </w:r>
              <w:r w:rsidR="00884AE9">
                <w:rPr>
                  <w:sz w:val="22"/>
                  <w:szCs w:val="22"/>
                </w:rPr>
                <w:t xml:space="preserve"> </w:t>
              </w:r>
              <w:r w:rsidR="00884AE9" w:rsidRPr="00AB43A4">
                <w:rPr>
                  <w:sz w:val="22"/>
                  <w:szCs w:val="22"/>
                </w:rPr>
                <w:t>misuratore</w:t>
              </w:r>
            </w:hyperlink>
          </w:p>
        </w:tc>
      </w:tr>
      <w:tr w:rsidR="00884AE9" w:rsidRPr="008D69E4"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17</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30</w:t>
            </w:r>
          </w:p>
        </w:tc>
        <w:tc>
          <w:tcPr>
            <w:tcW w:w="8388" w:type="dxa"/>
          </w:tcPr>
          <w:p w:rsidR="00884AE9" w:rsidRPr="00AB43A4" w:rsidRDefault="00D2520B" w:rsidP="00884AE9">
            <w:pPr>
              <w:pStyle w:val="Corpodeltesto"/>
              <w:tabs>
                <w:tab w:val="left" w:leader="dot" w:pos="8355"/>
                <w:tab w:val="right" w:leader="dot" w:pos="9214"/>
              </w:tabs>
              <w:kinsoku w:val="0"/>
              <w:overflowPunct w:val="0"/>
              <w:ind w:left="0" w:firstLine="0"/>
            </w:pPr>
            <w:hyperlink w:anchor="bookmark47" w:history="1">
              <w:r w:rsidR="00884AE9" w:rsidRPr="00AB43A4">
                <w:rPr>
                  <w:sz w:val="22"/>
                  <w:szCs w:val="22"/>
                </w:rPr>
                <w:t>Tempo di intervento per la verifica del livello</w:t>
              </w:r>
              <w:r w:rsidR="00884AE9">
                <w:rPr>
                  <w:sz w:val="22"/>
                  <w:szCs w:val="22"/>
                </w:rPr>
                <w:t xml:space="preserve"> </w:t>
              </w:r>
              <w:r w:rsidR="00884AE9" w:rsidRPr="00AB43A4">
                <w:rPr>
                  <w:sz w:val="22"/>
                  <w:szCs w:val="22"/>
                </w:rPr>
                <w:t>di</w:t>
              </w:r>
              <w:r w:rsidR="00884AE9">
                <w:rPr>
                  <w:sz w:val="22"/>
                  <w:szCs w:val="22"/>
                </w:rPr>
                <w:t xml:space="preserve"> </w:t>
              </w:r>
              <w:r w:rsidR="00884AE9" w:rsidRPr="00AB43A4">
                <w:rPr>
                  <w:sz w:val="22"/>
                  <w:szCs w:val="22"/>
                </w:rPr>
                <w:t>pressione</w:t>
              </w:r>
            </w:hyperlink>
          </w:p>
        </w:tc>
      </w:tr>
      <w:tr w:rsidR="00884AE9" w:rsidRPr="008D69E4" w:rsidTr="0016443F">
        <w:tc>
          <w:tcPr>
            <w:tcW w:w="675" w:type="dxa"/>
          </w:tcPr>
          <w:p w:rsidR="00884AE9"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17</w:t>
            </w:r>
          </w:p>
        </w:tc>
        <w:tc>
          <w:tcPr>
            <w:tcW w:w="709" w:type="dxa"/>
          </w:tcPr>
          <w:p w:rsidR="00884AE9" w:rsidRDefault="00884AE9"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31</w:t>
            </w:r>
          </w:p>
        </w:tc>
        <w:tc>
          <w:tcPr>
            <w:tcW w:w="8388" w:type="dxa"/>
          </w:tcPr>
          <w:p w:rsidR="00884AE9" w:rsidRPr="00AB43A4" w:rsidRDefault="00D2520B" w:rsidP="00884AE9">
            <w:pPr>
              <w:pStyle w:val="Corpodeltesto"/>
              <w:tabs>
                <w:tab w:val="right" w:leader="dot" w:pos="9214"/>
              </w:tabs>
              <w:kinsoku w:val="0"/>
              <w:overflowPunct w:val="0"/>
              <w:ind w:left="0" w:firstLine="0"/>
            </w:pPr>
            <w:hyperlink w:anchor="bookmark48" w:history="1">
              <w:r w:rsidR="00884AE9" w:rsidRPr="00AB43A4">
                <w:rPr>
                  <w:sz w:val="22"/>
                  <w:szCs w:val="22"/>
                </w:rPr>
                <w:t>Tempo di comunicazione dell’esito della verifica del livello di</w:t>
              </w:r>
            </w:hyperlink>
            <w:r w:rsidR="00884AE9">
              <w:rPr>
                <w:sz w:val="22"/>
                <w:szCs w:val="22"/>
              </w:rPr>
              <w:t xml:space="preserve"> </w:t>
            </w:r>
            <w:hyperlink w:anchor="bookmark48" w:history="1">
              <w:r w:rsidR="00884AE9" w:rsidRPr="00AB43A4">
                <w:rPr>
                  <w:sz w:val="22"/>
                  <w:szCs w:val="22"/>
                </w:rPr>
                <w:t>pressione</w:t>
              </w:r>
            </w:hyperlink>
          </w:p>
        </w:tc>
      </w:tr>
      <w:tr w:rsidR="00C54252" w:rsidRPr="008D69E4"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17</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32</w:t>
            </w:r>
          </w:p>
        </w:tc>
        <w:tc>
          <w:tcPr>
            <w:tcW w:w="8388" w:type="dxa"/>
          </w:tcPr>
          <w:p w:rsidR="00C54252" w:rsidRPr="00AB43A4" w:rsidRDefault="00C54252" w:rsidP="00884AE9">
            <w:pPr>
              <w:pStyle w:val="Corpodeltesto"/>
              <w:tabs>
                <w:tab w:val="right" w:leader="dot" w:pos="9214"/>
              </w:tabs>
              <w:kinsoku w:val="0"/>
              <w:overflowPunct w:val="0"/>
              <w:ind w:left="0" w:firstLine="0"/>
              <w:rPr>
                <w:sz w:val="22"/>
                <w:szCs w:val="22"/>
              </w:rPr>
            </w:pPr>
            <w:r w:rsidRPr="00C54252">
              <w:rPr>
                <w:sz w:val="22"/>
                <w:szCs w:val="22"/>
              </w:rPr>
              <w:t>Tempo di arrivo sul luogo di chiamata per</w:t>
            </w:r>
            <w:r>
              <w:rPr>
                <w:sz w:val="22"/>
                <w:szCs w:val="22"/>
              </w:rPr>
              <w:t xml:space="preserve"> </w:t>
            </w:r>
            <w:r w:rsidRPr="00C54252">
              <w:rPr>
                <w:sz w:val="22"/>
                <w:szCs w:val="22"/>
              </w:rPr>
              <w:t>pronto</w:t>
            </w:r>
            <w:r>
              <w:rPr>
                <w:sz w:val="22"/>
                <w:szCs w:val="22"/>
              </w:rPr>
              <w:t xml:space="preserve"> </w:t>
            </w:r>
            <w:r w:rsidRPr="00C54252">
              <w:rPr>
                <w:sz w:val="22"/>
                <w:szCs w:val="22"/>
              </w:rPr>
              <w:t>intervento</w:t>
            </w:r>
          </w:p>
        </w:tc>
      </w:tr>
    </w:tbl>
    <w:p w:rsidR="00884AE9" w:rsidRDefault="00884AE9" w:rsidP="00900C75">
      <w:pPr>
        <w:pStyle w:val="Titolo11"/>
        <w:tabs>
          <w:tab w:val="right" w:leader="dot" w:pos="8577"/>
          <w:tab w:val="right" w:leader="dot" w:pos="9214"/>
        </w:tabs>
        <w:kinsoku w:val="0"/>
        <w:overflowPunct w:val="0"/>
        <w:ind w:left="0"/>
        <w:outlineLvl w:val="9"/>
        <w:rPr>
          <w:b w:val="0"/>
          <w:sz w:val="22"/>
          <w:szCs w:val="22"/>
        </w:rPr>
      </w:pPr>
    </w:p>
    <w:p w:rsidR="00884AE9" w:rsidRPr="00900C75" w:rsidRDefault="00C54252" w:rsidP="00900C75">
      <w:pPr>
        <w:pStyle w:val="Titolo11"/>
        <w:tabs>
          <w:tab w:val="right" w:leader="dot" w:pos="8577"/>
          <w:tab w:val="right" w:leader="dot" w:pos="9214"/>
        </w:tabs>
        <w:kinsoku w:val="0"/>
        <w:overflowPunct w:val="0"/>
        <w:ind w:left="0"/>
        <w:outlineLvl w:val="9"/>
        <w:rPr>
          <w:b w:val="0"/>
          <w:bCs w:val="0"/>
          <w:sz w:val="22"/>
          <w:szCs w:val="22"/>
        </w:rPr>
      </w:pPr>
      <w:r>
        <w:rPr>
          <w:b w:val="0"/>
          <w:bCs w:val="0"/>
          <w:sz w:val="22"/>
          <w:szCs w:val="22"/>
        </w:rPr>
        <w:t>TITOLO IV</w:t>
      </w:r>
    </w:p>
    <w:p w:rsidR="009815EB" w:rsidRDefault="00D2520B" w:rsidP="00900C75">
      <w:pPr>
        <w:pStyle w:val="Titolo11"/>
        <w:tabs>
          <w:tab w:val="right" w:leader="dot" w:pos="8577"/>
          <w:tab w:val="right" w:leader="dot" w:pos="9214"/>
        </w:tabs>
        <w:kinsoku w:val="0"/>
        <w:overflowPunct w:val="0"/>
        <w:ind w:left="0"/>
        <w:outlineLvl w:val="9"/>
        <w:rPr>
          <w:b w:val="0"/>
          <w:sz w:val="22"/>
          <w:szCs w:val="22"/>
        </w:rPr>
      </w:pPr>
      <w:hyperlink w:anchor="bookmark51" w:history="1">
        <w:r w:rsidR="009815EB" w:rsidRPr="00900C75">
          <w:rPr>
            <w:b w:val="0"/>
            <w:sz w:val="22"/>
            <w:szCs w:val="22"/>
          </w:rPr>
          <w:t>ADDEBITO, FATTURAZIONE, PAGAMENTO E</w:t>
        </w:r>
      </w:hyperlink>
      <w:r w:rsidR="00C54252">
        <w:rPr>
          <w:b w:val="0"/>
          <w:sz w:val="22"/>
          <w:szCs w:val="22"/>
        </w:rPr>
        <w:t xml:space="preserve"> </w:t>
      </w:r>
      <w:hyperlink w:anchor="bookmark51" w:history="1">
        <w:r w:rsidR="009815EB" w:rsidRPr="00900C75">
          <w:rPr>
            <w:b w:val="0"/>
            <w:sz w:val="22"/>
            <w:szCs w:val="22"/>
          </w:rPr>
          <w:t>RATEIZZAZIONE</w:t>
        </w:r>
      </w:hyperlink>
    </w:p>
    <w:p w:rsidR="00C54252" w:rsidRDefault="00C54252" w:rsidP="00900C75">
      <w:pPr>
        <w:pStyle w:val="Titolo11"/>
        <w:tabs>
          <w:tab w:val="right" w:leader="dot" w:pos="8577"/>
          <w:tab w:val="right" w:leader="dot" w:pos="9214"/>
        </w:tabs>
        <w:kinsoku w:val="0"/>
        <w:overflowPunct w:val="0"/>
        <w:ind w:left="0"/>
        <w:outlineLvl w:val="9"/>
        <w:rPr>
          <w:b w:val="0"/>
          <w:bCs w:val="0"/>
          <w:sz w:val="22"/>
          <w:szCs w:val="22"/>
        </w:rPr>
      </w:pPr>
    </w:p>
    <w:p w:rsidR="00C54252" w:rsidRPr="00900C75" w:rsidRDefault="00C5425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17</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33</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52" w:history="1">
              <w:r w:rsidR="00C54252" w:rsidRPr="00666DDB">
                <w:rPr>
                  <w:sz w:val="22"/>
                  <w:szCs w:val="22"/>
                </w:rPr>
                <w:t>Modalità di addebito e</w:t>
              </w:r>
              <w:r w:rsidR="00C54252">
                <w:rPr>
                  <w:sz w:val="22"/>
                  <w:szCs w:val="22"/>
                </w:rPr>
                <w:t xml:space="preserve"> </w:t>
              </w:r>
              <w:r w:rsidR="00C54252" w:rsidRPr="00666DDB">
                <w:rPr>
                  <w:sz w:val="22"/>
                  <w:szCs w:val="22"/>
                </w:rPr>
                <w:t>fatturazione</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18</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34</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56" w:history="1">
              <w:r w:rsidR="00C54252" w:rsidRPr="00666DDB">
                <w:rPr>
                  <w:sz w:val="22"/>
                  <w:szCs w:val="22"/>
                </w:rPr>
                <w:t>Tempo per l’emissione</w:t>
              </w:r>
              <w:r w:rsidR="00C54252">
                <w:rPr>
                  <w:sz w:val="22"/>
                  <w:szCs w:val="22"/>
                </w:rPr>
                <w:t xml:space="preserve"> </w:t>
              </w:r>
              <w:r w:rsidR="00C54252" w:rsidRPr="00666DDB">
                <w:rPr>
                  <w:sz w:val="22"/>
                  <w:szCs w:val="22"/>
                </w:rPr>
                <w:t>della</w:t>
              </w:r>
              <w:r w:rsidR="00C54252">
                <w:rPr>
                  <w:sz w:val="22"/>
                  <w:szCs w:val="22"/>
                </w:rPr>
                <w:t xml:space="preserve"> </w:t>
              </w:r>
              <w:r w:rsidR="00C54252" w:rsidRPr="00666DDB">
                <w:rPr>
                  <w:sz w:val="22"/>
                  <w:szCs w:val="22"/>
                </w:rPr>
                <w:t>fattura</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18</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35</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59" w:history="1">
              <w:r w:rsidR="00C54252" w:rsidRPr="00666DDB">
                <w:rPr>
                  <w:sz w:val="22"/>
                  <w:szCs w:val="22"/>
                </w:rPr>
                <w:t>Periodo di riferimento</w:t>
              </w:r>
              <w:r w:rsidR="00C54252">
                <w:rPr>
                  <w:sz w:val="22"/>
                  <w:szCs w:val="22"/>
                </w:rPr>
                <w:t xml:space="preserve"> </w:t>
              </w:r>
              <w:r w:rsidR="00C54252" w:rsidRPr="00666DDB">
                <w:rPr>
                  <w:sz w:val="22"/>
                  <w:szCs w:val="22"/>
                </w:rPr>
                <w:t>della</w:t>
              </w:r>
              <w:r w:rsidR="00C54252">
                <w:rPr>
                  <w:sz w:val="22"/>
                  <w:szCs w:val="22"/>
                </w:rPr>
                <w:t xml:space="preserve"> </w:t>
              </w:r>
              <w:r w:rsidR="00C54252" w:rsidRPr="00666DDB">
                <w:rPr>
                  <w:sz w:val="22"/>
                  <w:szCs w:val="22"/>
                </w:rPr>
                <w:t>fattura</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lastRenderedPageBreak/>
              <w:t>18</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36</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1" w:history="1">
              <w:r w:rsidR="00C54252" w:rsidRPr="00666DDB">
                <w:rPr>
                  <w:sz w:val="22"/>
                  <w:szCs w:val="22"/>
                </w:rPr>
                <w:t>Periodicità</w:t>
              </w:r>
              <w:r w:rsidR="00C54252">
                <w:rPr>
                  <w:sz w:val="22"/>
                  <w:szCs w:val="22"/>
                </w:rPr>
                <w:t xml:space="preserve"> </w:t>
              </w:r>
              <w:r w:rsidR="00C54252" w:rsidRPr="00666DDB">
                <w:rPr>
                  <w:sz w:val="22"/>
                  <w:szCs w:val="22"/>
                </w:rPr>
                <w:t>di</w:t>
              </w:r>
              <w:r w:rsidR="00C54252">
                <w:rPr>
                  <w:sz w:val="22"/>
                  <w:szCs w:val="22"/>
                </w:rPr>
                <w:t xml:space="preserve"> f</w:t>
              </w:r>
              <w:r w:rsidR="00C54252" w:rsidRPr="00666DDB">
                <w:rPr>
                  <w:sz w:val="22"/>
                  <w:szCs w:val="22"/>
                </w:rPr>
                <w:t>atturazione</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18</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37</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3" w:history="1">
              <w:r w:rsidR="00C54252" w:rsidRPr="00666DDB">
                <w:rPr>
                  <w:sz w:val="22"/>
                  <w:szCs w:val="22"/>
                </w:rPr>
                <w:t>Fattura di chiusura del</w:t>
              </w:r>
              <w:r w:rsidR="00C54252">
                <w:rPr>
                  <w:sz w:val="22"/>
                  <w:szCs w:val="22"/>
                </w:rPr>
                <w:t xml:space="preserve"> </w:t>
              </w:r>
              <w:r w:rsidR="00C54252" w:rsidRPr="00666DDB">
                <w:rPr>
                  <w:sz w:val="22"/>
                  <w:szCs w:val="22"/>
                </w:rPr>
                <w:t>rapporto</w:t>
              </w:r>
              <w:r w:rsidR="00C54252">
                <w:rPr>
                  <w:sz w:val="22"/>
                  <w:szCs w:val="22"/>
                </w:rPr>
                <w:t xml:space="preserve"> </w:t>
              </w:r>
              <w:r w:rsidR="00C54252" w:rsidRPr="00666DDB">
                <w:rPr>
                  <w:sz w:val="22"/>
                  <w:szCs w:val="22"/>
                </w:rPr>
                <w:t>contrattuale</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38</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4" w:history="1">
              <w:r w:rsidR="00C54252" w:rsidRPr="00666DDB">
                <w:rPr>
                  <w:sz w:val="22"/>
                  <w:szCs w:val="22"/>
                </w:rPr>
                <w:t>Termini per i</w:t>
              </w:r>
              <w:r w:rsidR="00C54252">
                <w:rPr>
                  <w:sz w:val="22"/>
                  <w:szCs w:val="22"/>
                </w:rPr>
                <w:t xml:space="preserve"> </w:t>
              </w:r>
              <w:r w:rsidR="00C54252" w:rsidRPr="00666DDB">
                <w:rPr>
                  <w:sz w:val="22"/>
                  <w:szCs w:val="22"/>
                </w:rPr>
                <w:t>pagamenti</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39</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5" w:history="1">
              <w:r w:rsidR="00C54252" w:rsidRPr="00666DDB">
                <w:rPr>
                  <w:sz w:val="22"/>
                  <w:szCs w:val="22"/>
                </w:rPr>
                <w:t>Modalità e strumenti</w:t>
              </w:r>
              <w:r w:rsidR="00C54252">
                <w:rPr>
                  <w:sz w:val="22"/>
                  <w:szCs w:val="22"/>
                </w:rPr>
                <w:t xml:space="preserve"> </w:t>
              </w:r>
              <w:r w:rsidR="00C54252" w:rsidRPr="00666DDB">
                <w:rPr>
                  <w:sz w:val="22"/>
                  <w:szCs w:val="22"/>
                </w:rPr>
                <w:t>di</w:t>
              </w:r>
              <w:r w:rsidR="00C54252">
                <w:rPr>
                  <w:sz w:val="22"/>
                  <w:szCs w:val="22"/>
                </w:rPr>
                <w:t xml:space="preserve"> </w:t>
              </w:r>
              <w:r w:rsidR="00C54252" w:rsidRPr="00666DDB">
                <w:rPr>
                  <w:sz w:val="22"/>
                  <w:szCs w:val="22"/>
                </w:rPr>
                <w:t>pagamento</w:t>
              </w:r>
            </w:hyperlink>
          </w:p>
        </w:tc>
      </w:tr>
      <w:tr w:rsidR="00C5425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40</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6" w:history="1">
              <w:r w:rsidR="00C54252" w:rsidRPr="00666DDB">
                <w:rPr>
                  <w:sz w:val="22"/>
                  <w:szCs w:val="22"/>
                </w:rPr>
                <w:t>Modalità per la rateizzazione</w:t>
              </w:r>
              <w:r w:rsidR="00C54252">
                <w:rPr>
                  <w:sz w:val="22"/>
                  <w:szCs w:val="22"/>
                </w:rPr>
                <w:t xml:space="preserve"> </w:t>
              </w:r>
              <w:r w:rsidR="00C54252" w:rsidRPr="00666DDB">
                <w:rPr>
                  <w:sz w:val="22"/>
                  <w:szCs w:val="22"/>
                </w:rPr>
                <w:t>dei</w:t>
              </w:r>
              <w:r w:rsidR="00C54252">
                <w:rPr>
                  <w:sz w:val="22"/>
                  <w:szCs w:val="22"/>
                </w:rPr>
                <w:t xml:space="preserve"> </w:t>
              </w:r>
              <w:r w:rsidR="00C54252" w:rsidRPr="00666DDB">
                <w:rPr>
                  <w:sz w:val="22"/>
                  <w:szCs w:val="22"/>
                </w:rPr>
                <w:t>pagamenti</w:t>
              </w:r>
            </w:hyperlink>
          </w:p>
        </w:tc>
      </w:tr>
      <w:tr w:rsidR="00C54252" w:rsidRPr="007C57E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41</w:t>
            </w:r>
          </w:p>
        </w:tc>
        <w:tc>
          <w:tcPr>
            <w:tcW w:w="8388" w:type="dxa"/>
          </w:tcPr>
          <w:p w:rsidR="00C54252" w:rsidRPr="00666DDB" w:rsidRDefault="00D2520B" w:rsidP="00C54252">
            <w:pPr>
              <w:pStyle w:val="Corpodeltesto"/>
              <w:tabs>
                <w:tab w:val="right" w:leader="dot" w:pos="8595"/>
                <w:tab w:val="right" w:leader="dot" w:pos="9214"/>
              </w:tabs>
              <w:kinsoku w:val="0"/>
              <w:overflowPunct w:val="0"/>
              <w:ind w:left="0" w:firstLine="0"/>
            </w:pPr>
            <w:hyperlink w:anchor="bookmark69" w:history="1">
              <w:r w:rsidR="00C54252" w:rsidRPr="00666DDB">
                <w:rPr>
                  <w:sz w:val="22"/>
                  <w:szCs w:val="22"/>
                </w:rPr>
                <w:t>Tempo di rettifica</w:t>
              </w:r>
              <w:r w:rsidR="00C54252">
                <w:rPr>
                  <w:sz w:val="22"/>
                  <w:szCs w:val="22"/>
                </w:rPr>
                <w:t xml:space="preserve"> </w:t>
              </w:r>
              <w:r w:rsidR="00C54252" w:rsidRPr="00666DDB">
                <w:rPr>
                  <w:sz w:val="22"/>
                  <w:szCs w:val="22"/>
                </w:rPr>
                <w:t>di</w:t>
              </w:r>
              <w:r w:rsidR="00C54252">
                <w:rPr>
                  <w:sz w:val="22"/>
                  <w:szCs w:val="22"/>
                </w:rPr>
                <w:t xml:space="preserve"> </w:t>
              </w:r>
              <w:r w:rsidR="00C54252" w:rsidRPr="00666DDB">
                <w:rPr>
                  <w:sz w:val="22"/>
                  <w:szCs w:val="22"/>
                </w:rPr>
                <w:t>fatturazione</w:t>
              </w:r>
            </w:hyperlink>
          </w:p>
        </w:tc>
      </w:tr>
      <w:tr w:rsidR="00C54252" w:rsidRPr="007C57E2" w:rsidTr="0016443F">
        <w:tc>
          <w:tcPr>
            <w:tcW w:w="675" w:type="dxa"/>
          </w:tcPr>
          <w:p w:rsidR="00C5425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19</w:t>
            </w:r>
          </w:p>
        </w:tc>
        <w:tc>
          <w:tcPr>
            <w:tcW w:w="709" w:type="dxa"/>
          </w:tcPr>
          <w:p w:rsidR="00C54252" w:rsidRDefault="00C5425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42</w:t>
            </w:r>
          </w:p>
        </w:tc>
        <w:tc>
          <w:tcPr>
            <w:tcW w:w="8388" w:type="dxa"/>
          </w:tcPr>
          <w:p w:rsidR="00C54252" w:rsidRPr="00666DDB" w:rsidRDefault="00D2520B" w:rsidP="00C54252">
            <w:pPr>
              <w:pStyle w:val="Corpodeltesto"/>
              <w:tabs>
                <w:tab w:val="right" w:leader="dot" w:pos="8588"/>
                <w:tab w:val="right" w:leader="dot" w:pos="9214"/>
              </w:tabs>
              <w:kinsoku w:val="0"/>
              <w:overflowPunct w:val="0"/>
              <w:ind w:left="0" w:firstLine="0"/>
            </w:pPr>
            <w:hyperlink w:anchor="bookmark70" w:history="1">
              <w:r w:rsidR="00C54252" w:rsidRPr="00666DDB">
                <w:rPr>
                  <w:sz w:val="22"/>
                  <w:szCs w:val="22"/>
                </w:rPr>
                <w:t>Modalità di corresponsione al richiedente delle somme non dovute a</w:t>
              </w:r>
            </w:hyperlink>
            <w:r w:rsidR="00C54252">
              <w:rPr>
                <w:sz w:val="22"/>
                <w:szCs w:val="22"/>
              </w:rPr>
              <w:t xml:space="preserve"> </w:t>
            </w:r>
            <w:hyperlink w:anchor="bookmark70" w:history="1">
              <w:r w:rsidR="00C54252" w:rsidRPr="00666DDB">
                <w:rPr>
                  <w:sz w:val="22"/>
                  <w:szCs w:val="22"/>
                </w:rPr>
                <w:t>seguito</w:t>
              </w:r>
              <w:r w:rsidR="00C54252">
                <w:rPr>
                  <w:sz w:val="22"/>
                  <w:szCs w:val="22"/>
                </w:rPr>
                <w:t xml:space="preserve"> </w:t>
              </w:r>
              <w:r w:rsidR="00C54252" w:rsidRPr="00666DDB">
                <w:rPr>
                  <w:sz w:val="22"/>
                  <w:szCs w:val="22"/>
                </w:rPr>
                <w:t>di</w:t>
              </w:r>
              <w:r w:rsidR="00C54252">
                <w:rPr>
                  <w:sz w:val="22"/>
                  <w:szCs w:val="22"/>
                </w:rPr>
                <w:t xml:space="preserve"> </w:t>
              </w:r>
              <w:r w:rsidR="00C54252" w:rsidRPr="00666DDB">
                <w:rPr>
                  <w:sz w:val="22"/>
                  <w:szCs w:val="22"/>
                </w:rPr>
                <w:t>rettifica</w:t>
              </w:r>
            </w:hyperlink>
          </w:p>
        </w:tc>
      </w:tr>
    </w:tbl>
    <w:p w:rsidR="00C54252" w:rsidRDefault="00C54252" w:rsidP="00900C75">
      <w:pPr>
        <w:pStyle w:val="Titolo11"/>
        <w:tabs>
          <w:tab w:val="right" w:leader="dot" w:pos="8577"/>
          <w:tab w:val="right" w:leader="dot" w:pos="9214"/>
        </w:tabs>
        <w:kinsoku w:val="0"/>
        <w:overflowPunct w:val="0"/>
        <w:ind w:left="0"/>
        <w:outlineLvl w:val="9"/>
        <w:rPr>
          <w:b w:val="0"/>
          <w:bCs w:val="0"/>
          <w:sz w:val="22"/>
          <w:szCs w:val="22"/>
        </w:rPr>
      </w:pPr>
    </w:p>
    <w:p w:rsidR="00C54252" w:rsidRPr="00900C75" w:rsidRDefault="00C54252" w:rsidP="00900C75">
      <w:pPr>
        <w:pStyle w:val="Titolo11"/>
        <w:tabs>
          <w:tab w:val="right" w:leader="dot" w:pos="8577"/>
          <w:tab w:val="right" w:leader="dot" w:pos="9214"/>
        </w:tabs>
        <w:kinsoku w:val="0"/>
        <w:overflowPunct w:val="0"/>
        <w:ind w:left="0"/>
        <w:outlineLvl w:val="9"/>
        <w:rPr>
          <w:b w:val="0"/>
          <w:bCs w:val="0"/>
          <w:sz w:val="22"/>
          <w:szCs w:val="22"/>
        </w:rPr>
      </w:pPr>
      <w:r>
        <w:rPr>
          <w:b w:val="0"/>
          <w:bCs w:val="0"/>
          <w:sz w:val="22"/>
          <w:szCs w:val="22"/>
        </w:rPr>
        <w:t>TITOLO V</w:t>
      </w:r>
    </w:p>
    <w:p w:rsidR="009815EB" w:rsidRPr="00900C75" w:rsidRDefault="00D2520B" w:rsidP="00900C75">
      <w:pPr>
        <w:pStyle w:val="Titolo11"/>
        <w:tabs>
          <w:tab w:val="right" w:leader="dot" w:pos="8577"/>
          <w:tab w:val="right" w:leader="dot" w:pos="9214"/>
        </w:tabs>
        <w:kinsoku w:val="0"/>
        <w:overflowPunct w:val="0"/>
        <w:ind w:left="0"/>
        <w:outlineLvl w:val="9"/>
        <w:rPr>
          <w:b w:val="0"/>
          <w:bCs w:val="0"/>
          <w:sz w:val="22"/>
          <w:szCs w:val="22"/>
        </w:rPr>
      </w:pPr>
      <w:hyperlink w:anchor="bookmark72" w:history="1">
        <w:r w:rsidR="009815EB" w:rsidRPr="00900C75">
          <w:rPr>
            <w:b w:val="0"/>
            <w:sz w:val="22"/>
            <w:szCs w:val="22"/>
          </w:rPr>
          <w:t>REC</w:t>
        </w:r>
        <w:r w:rsidR="00AE3107" w:rsidRPr="00900C75">
          <w:rPr>
            <w:b w:val="0"/>
            <w:sz w:val="22"/>
            <w:szCs w:val="22"/>
          </w:rPr>
          <w:t>L</w:t>
        </w:r>
        <w:r w:rsidR="009815EB" w:rsidRPr="00900C75">
          <w:rPr>
            <w:b w:val="0"/>
            <w:sz w:val="22"/>
            <w:szCs w:val="22"/>
          </w:rPr>
          <w:t>AMI, RICHIESTE SCRITTE DI INFORMAZIONI E DI</w:t>
        </w:r>
      </w:hyperlink>
      <w:r w:rsidR="00C54252">
        <w:rPr>
          <w:b w:val="0"/>
          <w:sz w:val="22"/>
          <w:szCs w:val="22"/>
        </w:rPr>
        <w:t xml:space="preserve"> </w:t>
      </w:r>
      <w:hyperlink w:anchor="bookmark72" w:history="1">
        <w:r w:rsidR="009815EB" w:rsidRPr="00900C75">
          <w:rPr>
            <w:b w:val="0"/>
            <w:sz w:val="22"/>
            <w:szCs w:val="22"/>
          </w:rPr>
          <w:t>RETTIFICHE</w:t>
        </w:r>
        <w:r w:rsidR="00C54252">
          <w:rPr>
            <w:b w:val="0"/>
            <w:sz w:val="22"/>
            <w:szCs w:val="22"/>
          </w:rPr>
          <w:t xml:space="preserve"> </w:t>
        </w:r>
        <w:r w:rsidR="009815EB" w:rsidRPr="00900C75">
          <w:rPr>
            <w:b w:val="0"/>
            <w:sz w:val="22"/>
            <w:szCs w:val="22"/>
          </w:rPr>
          <w:t>DI</w:t>
        </w:r>
        <w:r w:rsidR="00C54252">
          <w:rPr>
            <w:b w:val="0"/>
            <w:sz w:val="22"/>
            <w:szCs w:val="22"/>
          </w:rPr>
          <w:t xml:space="preserve"> </w:t>
        </w:r>
        <w:r w:rsidR="009815EB" w:rsidRPr="00900C75">
          <w:rPr>
            <w:b w:val="0"/>
            <w:sz w:val="22"/>
            <w:szCs w:val="22"/>
          </w:rPr>
          <w:t>FATTURAZIONE</w:t>
        </w:r>
      </w:hyperlink>
    </w:p>
    <w:p w:rsidR="00C54252" w:rsidRDefault="00C54252" w:rsidP="00900C75">
      <w:pPr>
        <w:pStyle w:val="Corpodeltesto"/>
        <w:tabs>
          <w:tab w:val="right" w:leader="dot" w:pos="8595"/>
          <w:tab w:val="right" w:leader="dot" w:pos="9214"/>
        </w:tabs>
        <w:kinsoku w:val="0"/>
        <w:overflowPunct w:val="0"/>
        <w:ind w:left="0" w:firstLine="0"/>
        <w:rPr>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43</w:t>
            </w:r>
          </w:p>
        </w:tc>
        <w:tc>
          <w:tcPr>
            <w:tcW w:w="8388" w:type="dxa"/>
          </w:tcPr>
          <w:p w:rsidR="00170C62" w:rsidRPr="004F6E55" w:rsidRDefault="00D2520B" w:rsidP="00170C62">
            <w:pPr>
              <w:pStyle w:val="Corpodeltesto"/>
              <w:tabs>
                <w:tab w:val="right" w:leader="dot" w:pos="8595"/>
                <w:tab w:val="right" w:leader="dot" w:pos="9214"/>
              </w:tabs>
              <w:kinsoku w:val="0"/>
              <w:overflowPunct w:val="0"/>
              <w:ind w:left="0" w:firstLine="0"/>
            </w:pPr>
            <w:hyperlink w:anchor="bookmark73" w:history="1">
              <w:r w:rsidR="00170C62" w:rsidRPr="004F6E55">
                <w:rPr>
                  <w:sz w:val="22"/>
                  <w:szCs w:val="22"/>
                </w:rPr>
                <w:t>Classificazione delle richieste scritte</w:t>
              </w:r>
              <w:r w:rsidR="00170C62">
                <w:rPr>
                  <w:sz w:val="22"/>
                  <w:szCs w:val="22"/>
                </w:rPr>
                <w:t xml:space="preserve"> </w:t>
              </w:r>
              <w:r w:rsidR="00170C62" w:rsidRPr="004F6E55">
                <w:rPr>
                  <w:sz w:val="22"/>
                  <w:szCs w:val="22"/>
                </w:rPr>
                <w:t>dell’utente</w:t>
              </w:r>
              <w:r w:rsidR="00170C62">
                <w:rPr>
                  <w:sz w:val="22"/>
                  <w:szCs w:val="22"/>
                </w:rPr>
                <w:t xml:space="preserve"> </w:t>
              </w:r>
              <w:r w:rsidR="00170C62" w:rsidRPr="004F6E55">
                <w:rPr>
                  <w:sz w:val="22"/>
                  <w:szCs w:val="22"/>
                </w:rPr>
                <w:t>finale</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44</w:t>
            </w:r>
          </w:p>
        </w:tc>
        <w:tc>
          <w:tcPr>
            <w:tcW w:w="8388" w:type="dxa"/>
          </w:tcPr>
          <w:p w:rsidR="00170C62" w:rsidRPr="004F6E55" w:rsidRDefault="00D2520B" w:rsidP="00170C62">
            <w:pPr>
              <w:pStyle w:val="Corpodeltesto"/>
              <w:tabs>
                <w:tab w:val="right" w:leader="dot" w:pos="8595"/>
                <w:tab w:val="right" w:leader="dot" w:pos="9214"/>
              </w:tabs>
              <w:kinsoku w:val="0"/>
              <w:overflowPunct w:val="0"/>
              <w:ind w:left="0" w:firstLine="0"/>
            </w:pPr>
            <w:hyperlink w:anchor="bookmark74" w:history="1">
              <w:r w:rsidR="00170C62" w:rsidRPr="004F6E55">
                <w:rPr>
                  <w:sz w:val="22"/>
                  <w:szCs w:val="22"/>
                </w:rPr>
                <w:t>Tempo di risposta motivata a</w:t>
              </w:r>
              <w:r w:rsidR="00170C62">
                <w:rPr>
                  <w:sz w:val="22"/>
                  <w:szCs w:val="22"/>
                </w:rPr>
                <w:t xml:space="preserve"> </w:t>
              </w:r>
              <w:r w:rsidR="00170C62" w:rsidRPr="004F6E55">
                <w:rPr>
                  <w:sz w:val="22"/>
                  <w:szCs w:val="22"/>
                </w:rPr>
                <w:t>reclami</w:t>
              </w:r>
              <w:r w:rsidR="00170C62">
                <w:rPr>
                  <w:sz w:val="22"/>
                  <w:szCs w:val="22"/>
                </w:rPr>
                <w:t xml:space="preserve"> </w:t>
              </w:r>
              <w:r w:rsidR="00170C62" w:rsidRPr="004F6E55">
                <w:rPr>
                  <w:sz w:val="22"/>
                  <w:szCs w:val="22"/>
                </w:rPr>
                <w:t>scritti</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45</w:t>
            </w:r>
          </w:p>
        </w:tc>
        <w:tc>
          <w:tcPr>
            <w:tcW w:w="8388" w:type="dxa"/>
          </w:tcPr>
          <w:p w:rsidR="00170C62" w:rsidRPr="004F6E55" w:rsidRDefault="00D2520B" w:rsidP="00170C62">
            <w:pPr>
              <w:pStyle w:val="Corpodeltesto"/>
              <w:tabs>
                <w:tab w:val="right" w:leader="dot" w:pos="8595"/>
                <w:tab w:val="right" w:leader="dot" w:pos="9214"/>
              </w:tabs>
              <w:kinsoku w:val="0"/>
              <w:overflowPunct w:val="0"/>
              <w:ind w:left="0" w:firstLine="0"/>
            </w:pPr>
            <w:hyperlink w:anchor="bookmark75" w:history="1">
              <w:r w:rsidR="00170C62" w:rsidRPr="004F6E55">
                <w:rPr>
                  <w:sz w:val="22"/>
                  <w:szCs w:val="22"/>
                </w:rPr>
                <w:t>Tempo di risposta motivata a richiesta scritta</w:t>
              </w:r>
              <w:r w:rsidR="00170C62">
                <w:rPr>
                  <w:sz w:val="22"/>
                  <w:szCs w:val="22"/>
                </w:rPr>
                <w:t xml:space="preserve"> </w:t>
              </w:r>
              <w:r w:rsidR="00170C62" w:rsidRPr="004F6E55">
                <w:rPr>
                  <w:sz w:val="22"/>
                  <w:szCs w:val="22"/>
                </w:rPr>
                <w:t>di</w:t>
              </w:r>
              <w:r w:rsidR="00170C62">
                <w:rPr>
                  <w:sz w:val="22"/>
                  <w:szCs w:val="22"/>
                </w:rPr>
                <w:t xml:space="preserve"> </w:t>
              </w:r>
              <w:r w:rsidR="00170C62" w:rsidRPr="004F6E55">
                <w:rPr>
                  <w:sz w:val="22"/>
                  <w:szCs w:val="22"/>
                </w:rPr>
                <w:t>informazioni</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46</w:t>
            </w:r>
          </w:p>
        </w:tc>
        <w:tc>
          <w:tcPr>
            <w:tcW w:w="8388" w:type="dxa"/>
          </w:tcPr>
          <w:p w:rsidR="00170C62" w:rsidRPr="004F6E55" w:rsidRDefault="00D2520B" w:rsidP="00170C62">
            <w:pPr>
              <w:pStyle w:val="Corpodeltesto"/>
              <w:tabs>
                <w:tab w:val="right" w:leader="dot" w:pos="9214"/>
              </w:tabs>
              <w:kinsoku w:val="0"/>
              <w:overflowPunct w:val="0"/>
              <w:ind w:left="0" w:firstLine="0"/>
            </w:pPr>
            <w:hyperlink w:anchor="bookmark76" w:history="1">
              <w:r w:rsidR="00170C62" w:rsidRPr="004F6E55">
                <w:rPr>
                  <w:sz w:val="22"/>
                  <w:szCs w:val="22"/>
                </w:rPr>
                <w:t>Tempo di risposta motivata a richiesta scritta di rettifica di fatturazione</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20</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47</w:t>
            </w:r>
          </w:p>
        </w:tc>
        <w:tc>
          <w:tcPr>
            <w:tcW w:w="8388" w:type="dxa"/>
          </w:tcPr>
          <w:p w:rsidR="00170C62" w:rsidRPr="004F6E55" w:rsidRDefault="00D2520B" w:rsidP="00170C62">
            <w:pPr>
              <w:pStyle w:val="Corpodeltesto"/>
              <w:tabs>
                <w:tab w:val="right" w:leader="dot" w:pos="8595"/>
                <w:tab w:val="right" w:leader="dot" w:pos="9214"/>
              </w:tabs>
              <w:kinsoku w:val="0"/>
              <w:overflowPunct w:val="0"/>
              <w:ind w:left="0" w:firstLine="0"/>
            </w:pPr>
            <w:hyperlink w:anchor="bookmark77" w:history="1">
              <w:r w:rsidR="00170C62" w:rsidRPr="004F6E55">
                <w:rPr>
                  <w:sz w:val="22"/>
                  <w:szCs w:val="22"/>
                </w:rPr>
                <w:t>Procedura di presentazione dei</w:t>
              </w:r>
              <w:r w:rsidR="00170C62">
                <w:rPr>
                  <w:sz w:val="22"/>
                  <w:szCs w:val="22"/>
                </w:rPr>
                <w:t xml:space="preserve"> </w:t>
              </w:r>
              <w:r w:rsidR="00170C62" w:rsidRPr="004F6E55">
                <w:rPr>
                  <w:sz w:val="22"/>
                  <w:szCs w:val="22"/>
                </w:rPr>
                <w:t>reclami</w:t>
              </w:r>
              <w:r w:rsidR="00170C62">
                <w:rPr>
                  <w:sz w:val="22"/>
                  <w:szCs w:val="22"/>
                </w:rPr>
                <w:t xml:space="preserve"> </w:t>
              </w:r>
              <w:r w:rsidR="00170C62" w:rsidRPr="004F6E55">
                <w:rPr>
                  <w:sz w:val="22"/>
                  <w:szCs w:val="22"/>
                </w:rPr>
                <w:t>scritti</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21</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48</w:t>
            </w:r>
          </w:p>
        </w:tc>
        <w:tc>
          <w:tcPr>
            <w:tcW w:w="8388" w:type="dxa"/>
          </w:tcPr>
          <w:p w:rsidR="00170C62" w:rsidRPr="004F6E55" w:rsidRDefault="00D2520B" w:rsidP="00170C62">
            <w:pPr>
              <w:pStyle w:val="Corpodeltesto"/>
              <w:tabs>
                <w:tab w:val="right" w:leader="dot" w:pos="8588"/>
                <w:tab w:val="right" w:leader="dot" w:pos="9214"/>
              </w:tabs>
              <w:kinsoku w:val="0"/>
              <w:overflowPunct w:val="0"/>
              <w:ind w:left="0" w:firstLine="0"/>
            </w:pPr>
            <w:hyperlink w:anchor="bookmark81" w:history="1">
              <w:r w:rsidR="00170C62" w:rsidRPr="004F6E55">
                <w:rPr>
                  <w:sz w:val="22"/>
                  <w:szCs w:val="22"/>
                </w:rPr>
                <w:t>Contenuti minimi della risposta motivata ai reclami scritti, richieste</w:t>
              </w:r>
            </w:hyperlink>
            <w:r w:rsidR="00170C62">
              <w:rPr>
                <w:sz w:val="22"/>
                <w:szCs w:val="22"/>
              </w:rPr>
              <w:t xml:space="preserve"> </w:t>
            </w:r>
            <w:hyperlink w:anchor="bookmark81" w:history="1">
              <w:r w:rsidR="00170C62" w:rsidRPr="004F6E55">
                <w:rPr>
                  <w:sz w:val="22"/>
                  <w:szCs w:val="22"/>
                </w:rPr>
                <w:t>scritte di informazione e di rettifica</w:t>
              </w:r>
              <w:r w:rsidR="00170C62">
                <w:rPr>
                  <w:sz w:val="22"/>
                  <w:szCs w:val="22"/>
                </w:rPr>
                <w:t xml:space="preserve"> </w:t>
              </w:r>
              <w:r w:rsidR="00170C62" w:rsidRPr="004F6E55">
                <w:rPr>
                  <w:sz w:val="22"/>
                  <w:szCs w:val="22"/>
                </w:rPr>
                <w:t>di</w:t>
              </w:r>
              <w:r w:rsidR="00170C62">
                <w:rPr>
                  <w:sz w:val="22"/>
                  <w:szCs w:val="22"/>
                </w:rPr>
                <w:t xml:space="preserve"> </w:t>
              </w:r>
              <w:r w:rsidR="00170C62" w:rsidRPr="004F6E55">
                <w:rPr>
                  <w:sz w:val="22"/>
                  <w:szCs w:val="22"/>
                </w:rPr>
                <w:t xml:space="preserve">fatturazione </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21</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49</w:t>
            </w:r>
          </w:p>
        </w:tc>
        <w:tc>
          <w:tcPr>
            <w:tcW w:w="8388" w:type="dxa"/>
          </w:tcPr>
          <w:p w:rsidR="00170C62" w:rsidRPr="004F6E55" w:rsidRDefault="00D2520B" w:rsidP="00170C62">
            <w:pPr>
              <w:pStyle w:val="Corpodeltesto"/>
              <w:tabs>
                <w:tab w:val="right" w:leader="dot" w:pos="8595"/>
                <w:tab w:val="right" w:leader="dot" w:pos="9214"/>
              </w:tabs>
              <w:kinsoku w:val="0"/>
              <w:overflowPunct w:val="0"/>
              <w:ind w:left="0" w:firstLine="0"/>
            </w:pPr>
            <w:hyperlink w:anchor="bookmark83" w:history="1">
              <w:r w:rsidR="00170C62" w:rsidRPr="004F6E55">
                <w:rPr>
                  <w:sz w:val="22"/>
                  <w:szCs w:val="22"/>
                </w:rPr>
                <w:t>Reclami</w:t>
              </w:r>
              <w:r w:rsidR="00170C62">
                <w:rPr>
                  <w:sz w:val="22"/>
                  <w:szCs w:val="22"/>
                </w:rPr>
                <w:t xml:space="preserve"> </w:t>
              </w:r>
              <w:r w:rsidR="00170C62" w:rsidRPr="004F6E55">
                <w:rPr>
                  <w:sz w:val="22"/>
                  <w:szCs w:val="22"/>
                </w:rPr>
                <w:t>scritti</w:t>
              </w:r>
              <w:r w:rsidR="00170C62">
                <w:rPr>
                  <w:sz w:val="22"/>
                  <w:szCs w:val="22"/>
                </w:rPr>
                <w:t xml:space="preserve"> </w:t>
              </w:r>
              <w:r w:rsidR="00170C62" w:rsidRPr="004F6E55">
                <w:rPr>
                  <w:sz w:val="22"/>
                  <w:szCs w:val="22"/>
                </w:rPr>
                <w:t>multipli</w:t>
              </w:r>
            </w:hyperlink>
          </w:p>
        </w:tc>
      </w:tr>
    </w:tbl>
    <w:p w:rsidR="00C54252" w:rsidRDefault="00C54252" w:rsidP="00900C75">
      <w:pPr>
        <w:pStyle w:val="Corpodeltesto"/>
        <w:tabs>
          <w:tab w:val="right" w:leader="dot" w:pos="8595"/>
          <w:tab w:val="right" w:leader="dot" w:pos="9214"/>
        </w:tabs>
        <w:kinsoku w:val="0"/>
        <w:overflowPunct w:val="0"/>
        <w:ind w:left="0" w:firstLine="0"/>
        <w:rPr>
          <w:sz w:val="22"/>
          <w:szCs w:val="22"/>
        </w:rPr>
      </w:pPr>
    </w:p>
    <w:p w:rsidR="00C54252" w:rsidRDefault="00170C62" w:rsidP="00170C62">
      <w:pPr>
        <w:pStyle w:val="Corpodeltesto"/>
        <w:tabs>
          <w:tab w:val="right" w:leader="dot" w:pos="8595"/>
          <w:tab w:val="right" w:leader="dot" w:pos="9214"/>
        </w:tabs>
        <w:kinsoku w:val="0"/>
        <w:overflowPunct w:val="0"/>
        <w:ind w:left="0" w:firstLine="0"/>
        <w:jc w:val="center"/>
        <w:rPr>
          <w:sz w:val="22"/>
          <w:szCs w:val="22"/>
        </w:rPr>
      </w:pPr>
      <w:r>
        <w:rPr>
          <w:sz w:val="22"/>
          <w:szCs w:val="22"/>
        </w:rPr>
        <w:t>TITOLO VI</w:t>
      </w:r>
    </w:p>
    <w:p w:rsidR="009815EB" w:rsidRPr="00900C75" w:rsidRDefault="00D2520B" w:rsidP="00900C75">
      <w:pPr>
        <w:pStyle w:val="Titolo11"/>
        <w:tabs>
          <w:tab w:val="right" w:leader="dot" w:pos="8595"/>
          <w:tab w:val="right" w:leader="dot" w:pos="9214"/>
        </w:tabs>
        <w:kinsoku w:val="0"/>
        <w:overflowPunct w:val="0"/>
        <w:ind w:left="0"/>
        <w:outlineLvl w:val="9"/>
        <w:rPr>
          <w:b w:val="0"/>
          <w:bCs w:val="0"/>
          <w:sz w:val="22"/>
          <w:szCs w:val="22"/>
        </w:rPr>
      </w:pPr>
      <w:hyperlink w:anchor="bookmark86" w:history="1">
        <w:r w:rsidR="009815EB" w:rsidRPr="00900C75">
          <w:rPr>
            <w:b w:val="0"/>
            <w:sz w:val="22"/>
            <w:szCs w:val="22"/>
          </w:rPr>
          <w:t>GESTIONE</w:t>
        </w:r>
        <w:r w:rsidR="00170C62">
          <w:rPr>
            <w:b w:val="0"/>
            <w:sz w:val="22"/>
            <w:szCs w:val="22"/>
          </w:rPr>
          <w:t xml:space="preserve"> </w:t>
        </w:r>
        <w:r w:rsidR="009815EB" w:rsidRPr="00900C75">
          <w:rPr>
            <w:b w:val="0"/>
            <w:sz w:val="22"/>
            <w:szCs w:val="22"/>
          </w:rPr>
          <w:t>DEGLI</w:t>
        </w:r>
        <w:r w:rsidR="00170C62">
          <w:rPr>
            <w:b w:val="0"/>
            <w:sz w:val="22"/>
            <w:szCs w:val="22"/>
          </w:rPr>
          <w:t xml:space="preserve"> </w:t>
        </w:r>
        <w:r w:rsidR="009815EB" w:rsidRPr="00900C75">
          <w:rPr>
            <w:b w:val="0"/>
            <w:sz w:val="22"/>
            <w:szCs w:val="22"/>
          </w:rPr>
          <w:t>SPORTELLI</w:t>
        </w:r>
      </w:hyperlink>
    </w:p>
    <w:p w:rsidR="00170C62" w:rsidRDefault="00170C62" w:rsidP="00900C75">
      <w:pPr>
        <w:pStyle w:val="Corpodeltesto"/>
        <w:tabs>
          <w:tab w:val="right" w:leader="dot" w:pos="8595"/>
          <w:tab w:val="right" w:leader="dot" w:pos="9214"/>
        </w:tabs>
        <w:kinsoku w:val="0"/>
        <w:overflowPunct w:val="0"/>
        <w:ind w:left="0" w:firstLine="0"/>
        <w:rPr>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RPr="00170C62" w:rsidTr="0016443F">
        <w:tc>
          <w:tcPr>
            <w:tcW w:w="675" w:type="dxa"/>
          </w:tcPr>
          <w:p w:rsidR="00170C62" w:rsidRP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22</w:t>
            </w:r>
          </w:p>
        </w:tc>
        <w:tc>
          <w:tcPr>
            <w:tcW w:w="709" w:type="dxa"/>
          </w:tcPr>
          <w:p w:rsidR="00170C62" w:rsidRP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sidRPr="00170C62">
              <w:rPr>
                <w:b w:val="0"/>
                <w:bCs w:val="0"/>
                <w:sz w:val="22"/>
                <w:szCs w:val="22"/>
              </w:rPr>
              <w:t>50</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87" w:history="1">
              <w:r w:rsidR="00170C62" w:rsidRPr="00170C62">
                <w:rPr>
                  <w:sz w:val="22"/>
                  <w:szCs w:val="22"/>
                </w:rPr>
                <w:t>Diffusione e orario</w:t>
              </w:r>
              <w:r w:rsidR="00170C62">
                <w:rPr>
                  <w:sz w:val="22"/>
                  <w:szCs w:val="22"/>
                </w:rPr>
                <w:t xml:space="preserve"> </w:t>
              </w:r>
              <w:r w:rsidR="00170C62" w:rsidRPr="00170C62">
                <w:rPr>
                  <w:sz w:val="22"/>
                  <w:szCs w:val="22"/>
                </w:rPr>
                <w:t>degli</w:t>
              </w:r>
              <w:r w:rsidR="00170C62">
                <w:rPr>
                  <w:sz w:val="22"/>
                  <w:szCs w:val="22"/>
                </w:rPr>
                <w:t xml:space="preserve"> </w:t>
              </w:r>
              <w:r w:rsidR="00170C62" w:rsidRPr="00170C62">
                <w:rPr>
                  <w:sz w:val="22"/>
                  <w:szCs w:val="22"/>
                </w:rPr>
                <w:t>sportelli</w:t>
              </w:r>
            </w:hyperlink>
          </w:p>
        </w:tc>
      </w:tr>
      <w:tr w:rsidR="00170C62" w:rsidRPr="00170C62" w:rsidTr="0016443F">
        <w:tc>
          <w:tcPr>
            <w:tcW w:w="675" w:type="dxa"/>
          </w:tcPr>
          <w:p w:rsidR="00170C62" w:rsidRP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22</w:t>
            </w:r>
          </w:p>
        </w:tc>
        <w:tc>
          <w:tcPr>
            <w:tcW w:w="709" w:type="dxa"/>
          </w:tcPr>
          <w:p w:rsidR="00170C62" w:rsidRP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sidRPr="00170C62">
              <w:rPr>
                <w:b w:val="0"/>
                <w:bCs w:val="0"/>
                <w:sz w:val="22"/>
                <w:szCs w:val="22"/>
              </w:rPr>
              <w:t>51</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90" w:history="1">
              <w:r w:rsidR="00170C62" w:rsidRPr="00170C62">
                <w:rPr>
                  <w:sz w:val="22"/>
                  <w:szCs w:val="22"/>
                </w:rPr>
                <w:t>Tempo di attesa</w:t>
              </w:r>
              <w:r w:rsidR="00170C62">
                <w:rPr>
                  <w:sz w:val="22"/>
                  <w:szCs w:val="22"/>
                </w:rPr>
                <w:t xml:space="preserve"> </w:t>
              </w:r>
              <w:r w:rsidR="00170C62" w:rsidRPr="00170C62">
                <w:rPr>
                  <w:sz w:val="22"/>
                  <w:szCs w:val="22"/>
                </w:rPr>
                <w:t>agli</w:t>
              </w:r>
              <w:r w:rsidR="00170C62">
                <w:rPr>
                  <w:sz w:val="22"/>
                  <w:szCs w:val="22"/>
                </w:rPr>
                <w:t xml:space="preserve"> </w:t>
              </w:r>
              <w:r w:rsidR="00170C62" w:rsidRPr="00170C62">
                <w:rPr>
                  <w:sz w:val="22"/>
                  <w:szCs w:val="22"/>
                </w:rPr>
                <w:t>sportelli</w:t>
              </w:r>
            </w:hyperlink>
          </w:p>
        </w:tc>
      </w:tr>
      <w:tr w:rsidR="00170C62" w:rsidRPr="00170C62" w:rsidTr="0016443F">
        <w:tc>
          <w:tcPr>
            <w:tcW w:w="675" w:type="dxa"/>
          </w:tcPr>
          <w:p w:rsidR="00170C62" w:rsidRP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22</w:t>
            </w:r>
          </w:p>
        </w:tc>
        <w:tc>
          <w:tcPr>
            <w:tcW w:w="709" w:type="dxa"/>
          </w:tcPr>
          <w:p w:rsidR="00170C62" w:rsidRP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sidRPr="00170C62">
              <w:rPr>
                <w:b w:val="0"/>
                <w:bCs w:val="0"/>
                <w:sz w:val="22"/>
                <w:szCs w:val="22"/>
              </w:rPr>
              <w:t>52</w:t>
            </w:r>
          </w:p>
        </w:tc>
        <w:tc>
          <w:tcPr>
            <w:tcW w:w="8388" w:type="dxa"/>
          </w:tcPr>
          <w:p w:rsidR="00170C62" w:rsidRPr="00170C62" w:rsidRDefault="00D2520B" w:rsidP="004B544F">
            <w:pPr>
              <w:ind w:firstLine="0"/>
              <w:rPr>
                <w:rFonts w:ascii="Times New Roman" w:hAnsi="Times New Roman"/>
              </w:rPr>
            </w:pPr>
            <w:hyperlink w:anchor="bookmark91" w:history="1">
              <w:r w:rsidR="00170C62" w:rsidRPr="00170C62">
                <w:rPr>
                  <w:rFonts w:ascii="Times New Roman" w:hAnsi="Times New Roman"/>
                  <w:sz w:val="22"/>
                  <w:szCs w:val="22"/>
                </w:rPr>
                <w:t>Obblighi e contenuti minimi dello</w:t>
              </w:r>
              <w:r w:rsidR="00170C62">
                <w:rPr>
                  <w:rFonts w:ascii="Times New Roman" w:hAnsi="Times New Roman"/>
                  <w:sz w:val="22"/>
                  <w:szCs w:val="22"/>
                </w:rPr>
                <w:t xml:space="preserve"> </w:t>
              </w:r>
              <w:r w:rsidR="00170C62" w:rsidRPr="00170C62">
                <w:rPr>
                  <w:rFonts w:ascii="Times New Roman" w:hAnsi="Times New Roman"/>
                  <w:sz w:val="22"/>
                  <w:szCs w:val="22"/>
                </w:rPr>
                <w:t>sportello</w:t>
              </w:r>
              <w:r w:rsidR="00170C62">
                <w:rPr>
                  <w:rFonts w:ascii="Times New Roman" w:hAnsi="Times New Roman"/>
                  <w:sz w:val="22"/>
                  <w:szCs w:val="22"/>
                </w:rPr>
                <w:t xml:space="preserve"> </w:t>
              </w:r>
              <w:r w:rsidR="00170C62" w:rsidRPr="00170C62">
                <w:rPr>
                  <w:rFonts w:ascii="Times New Roman" w:hAnsi="Times New Roman"/>
                  <w:sz w:val="22"/>
                  <w:szCs w:val="22"/>
                </w:rPr>
                <w:t>online</w:t>
              </w:r>
            </w:hyperlink>
          </w:p>
        </w:tc>
      </w:tr>
    </w:tbl>
    <w:p w:rsidR="00170C62" w:rsidRPr="00170C62" w:rsidRDefault="00170C62" w:rsidP="00900C75">
      <w:pPr>
        <w:pStyle w:val="Corpodeltesto"/>
        <w:tabs>
          <w:tab w:val="right" w:leader="dot" w:pos="8595"/>
          <w:tab w:val="right" w:leader="dot" w:pos="9214"/>
        </w:tabs>
        <w:kinsoku w:val="0"/>
        <w:overflowPunct w:val="0"/>
        <w:ind w:left="0" w:firstLine="0"/>
        <w:rPr>
          <w:sz w:val="22"/>
          <w:szCs w:val="22"/>
        </w:rPr>
      </w:pPr>
    </w:p>
    <w:p w:rsidR="009815EB" w:rsidRPr="00900C75" w:rsidRDefault="00170C62" w:rsidP="00170C62">
      <w:pPr>
        <w:pStyle w:val="Corpodeltesto"/>
        <w:tabs>
          <w:tab w:val="right" w:leader="dot" w:pos="8595"/>
          <w:tab w:val="right" w:leader="dot" w:pos="9214"/>
        </w:tabs>
        <w:kinsoku w:val="0"/>
        <w:overflowPunct w:val="0"/>
        <w:ind w:left="0" w:firstLine="0"/>
        <w:jc w:val="center"/>
        <w:rPr>
          <w:sz w:val="22"/>
          <w:szCs w:val="22"/>
        </w:rPr>
      </w:pPr>
      <w:r>
        <w:rPr>
          <w:sz w:val="22"/>
          <w:szCs w:val="22"/>
        </w:rPr>
        <w:t>TITOLO VII</w:t>
      </w:r>
    </w:p>
    <w:p w:rsidR="009815EB" w:rsidRPr="00900C75" w:rsidRDefault="00D2520B" w:rsidP="00900C75">
      <w:pPr>
        <w:pStyle w:val="Titolo11"/>
        <w:tabs>
          <w:tab w:val="right" w:leader="dot" w:pos="8595"/>
        </w:tabs>
        <w:kinsoku w:val="0"/>
        <w:overflowPunct w:val="0"/>
        <w:ind w:left="0"/>
        <w:outlineLvl w:val="9"/>
        <w:rPr>
          <w:b w:val="0"/>
          <w:bCs w:val="0"/>
          <w:sz w:val="22"/>
          <w:szCs w:val="22"/>
        </w:rPr>
      </w:pPr>
      <w:hyperlink w:anchor="bookmark92" w:history="1">
        <w:r w:rsidR="009815EB" w:rsidRPr="00900C75">
          <w:rPr>
            <w:b w:val="0"/>
            <w:sz w:val="22"/>
            <w:szCs w:val="22"/>
          </w:rPr>
          <w:t>QUALITÀ DEI</w:t>
        </w:r>
        <w:r w:rsidR="00170C62">
          <w:rPr>
            <w:b w:val="0"/>
            <w:sz w:val="22"/>
            <w:szCs w:val="22"/>
          </w:rPr>
          <w:t xml:space="preserve"> </w:t>
        </w:r>
        <w:r w:rsidR="009815EB" w:rsidRPr="00900C75">
          <w:rPr>
            <w:b w:val="0"/>
            <w:sz w:val="22"/>
            <w:szCs w:val="22"/>
          </w:rPr>
          <w:t>SERVIZI</w:t>
        </w:r>
        <w:r w:rsidR="00170C62">
          <w:rPr>
            <w:b w:val="0"/>
            <w:sz w:val="22"/>
            <w:szCs w:val="22"/>
          </w:rPr>
          <w:t xml:space="preserve"> </w:t>
        </w:r>
        <w:r w:rsidR="009815EB" w:rsidRPr="00900C75">
          <w:rPr>
            <w:b w:val="0"/>
            <w:sz w:val="22"/>
            <w:szCs w:val="22"/>
          </w:rPr>
          <w:t>TELEFONICI</w:t>
        </w:r>
      </w:hyperlink>
    </w:p>
    <w:p w:rsidR="00170C62" w:rsidRDefault="00170C62" w:rsidP="00900C75">
      <w:pPr>
        <w:pStyle w:val="Corpodeltesto"/>
        <w:tabs>
          <w:tab w:val="right" w:leader="dot" w:pos="8595"/>
          <w:tab w:val="right" w:leader="dot" w:pos="9214"/>
        </w:tabs>
        <w:kinsoku w:val="0"/>
        <w:overflowPunct w:val="0"/>
        <w:ind w:left="0" w:firstLine="0"/>
        <w:rPr>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53</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93" w:history="1">
              <w:r w:rsidR="00170C62" w:rsidRPr="00170C62">
                <w:rPr>
                  <w:sz w:val="22"/>
                  <w:szCs w:val="22"/>
                </w:rPr>
                <w:t>Obblighi dei servizi telefonici privi di</w:t>
              </w:r>
              <w:r w:rsidR="00170C62">
                <w:rPr>
                  <w:sz w:val="22"/>
                  <w:szCs w:val="22"/>
                </w:rPr>
                <w:t xml:space="preserve"> </w:t>
              </w:r>
              <w:r w:rsidR="00170C62" w:rsidRPr="00170C62">
                <w:rPr>
                  <w:sz w:val="22"/>
                  <w:szCs w:val="22"/>
                </w:rPr>
                <w:t>albero</w:t>
              </w:r>
              <w:r w:rsidR="00170C62">
                <w:rPr>
                  <w:sz w:val="22"/>
                  <w:szCs w:val="22"/>
                </w:rPr>
                <w:t xml:space="preserve"> </w:t>
              </w:r>
              <w:r w:rsidR="00170C62" w:rsidRPr="00170C62">
                <w:rPr>
                  <w:sz w:val="22"/>
                  <w:szCs w:val="22"/>
                </w:rPr>
                <w:t>fonico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54</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97" w:history="1">
              <w:r w:rsidR="00170C62" w:rsidRPr="00170C62">
                <w:rPr>
                  <w:sz w:val="22"/>
                  <w:szCs w:val="22"/>
                </w:rPr>
                <w:t>Obblighi dei servizi telefonici dotati di</w:t>
              </w:r>
              <w:r w:rsidR="00170C62">
                <w:rPr>
                  <w:sz w:val="22"/>
                  <w:szCs w:val="22"/>
                </w:rPr>
                <w:t xml:space="preserve"> </w:t>
              </w:r>
              <w:r w:rsidR="00170C62" w:rsidRPr="00170C62">
                <w:rPr>
                  <w:sz w:val="22"/>
                  <w:szCs w:val="22"/>
                </w:rPr>
                <w:t>albero</w:t>
              </w:r>
              <w:r w:rsidR="00170C62">
                <w:rPr>
                  <w:sz w:val="22"/>
                  <w:szCs w:val="22"/>
                </w:rPr>
                <w:t xml:space="preserve"> </w:t>
              </w:r>
              <w:r w:rsidR="00170C62" w:rsidRPr="00170C62">
                <w:rPr>
                  <w:sz w:val="22"/>
                  <w:szCs w:val="22"/>
                </w:rPr>
                <w:t>fonic</w:t>
              </w:r>
              <w:r w:rsidR="00170C62">
                <w:rPr>
                  <w:sz w:val="22"/>
                  <w:szCs w:val="22"/>
                </w:rPr>
                <w:t>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55</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101" w:history="1">
              <w:r w:rsidR="00170C62" w:rsidRPr="00170C62">
                <w:rPr>
                  <w:sz w:val="22"/>
                  <w:szCs w:val="22"/>
                </w:rPr>
                <w:t>Accessibilità al</w:t>
              </w:r>
              <w:r w:rsidR="00170C62">
                <w:rPr>
                  <w:sz w:val="22"/>
                  <w:szCs w:val="22"/>
                </w:rPr>
                <w:t xml:space="preserve"> </w:t>
              </w:r>
              <w:r w:rsidR="00170C62" w:rsidRPr="00170C62">
                <w:rPr>
                  <w:sz w:val="22"/>
                  <w:szCs w:val="22"/>
                </w:rPr>
                <w:t>servizio</w:t>
              </w:r>
              <w:r w:rsidR="00170C62">
                <w:rPr>
                  <w:sz w:val="22"/>
                  <w:szCs w:val="22"/>
                </w:rPr>
                <w:t xml:space="preserve"> </w:t>
              </w:r>
              <w:r w:rsidR="00170C62" w:rsidRPr="00170C62">
                <w:rPr>
                  <w:sz w:val="22"/>
                  <w:szCs w:val="22"/>
                </w:rPr>
                <w:t>telefonico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56</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102" w:history="1">
              <w:r w:rsidR="00170C62" w:rsidRPr="00170C62">
                <w:rPr>
                  <w:sz w:val="22"/>
                  <w:szCs w:val="22"/>
                </w:rPr>
                <w:t>Tempo medio di attesa per il</w:t>
              </w:r>
              <w:r w:rsidR="00170C62">
                <w:rPr>
                  <w:sz w:val="22"/>
                  <w:szCs w:val="22"/>
                </w:rPr>
                <w:t xml:space="preserve"> </w:t>
              </w:r>
              <w:r w:rsidR="00170C62" w:rsidRPr="00170C62">
                <w:rPr>
                  <w:sz w:val="22"/>
                  <w:szCs w:val="22"/>
                </w:rPr>
                <w:t>servizio</w:t>
              </w:r>
              <w:r w:rsidR="00170C62">
                <w:rPr>
                  <w:sz w:val="22"/>
                  <w:szCs w:val="22"/>
                </w:rPr>
                <w:t xml:space="preserve"> </w:t>
              </w:r>
              <w:r w:rsidR="00170C62" w:rsidRPr="00170C62">
                <w:rPr>
                  <w:sz w:val="22"/>
                  <w:szCs w:val="22"/>
                </w:rPr>
                <w:t>telefonico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23</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57</w:t>
            </w:r>
          </w:p>
        </w:tc>
        <w:tc>
          <w:tcPr>
            <w:tcW w:w="8388" w:type="dxa"/>
          </w:tcPr>
          <w:p w:rsidR="00170C62" w:rsidRPr="00170C62" w:rsidRDefault="00D2520B" w:rsidP="00C4660C">
            <w:pPr>
              <w:ind w:firstLine="0"/>
              <w:rPr>
                <w:rFonts w:ascii="Times New Roman" w:hAnsi="Times New Roman"/>
              </w:rPr>
            </w:pPr>
            <w:hyperlink w:anchor="bookmark103" w:history="1">
              <w:r w:rsidR="00170C62" w:rsidRPr="00170C62">
                <w:rPr>
                  <w:rFonts w:ascii="Times New Roman" w:hAnsi="Times New Roman"/>
                  <w:sz w:val="22"/>
                  <w:szCs w:val="22"/>
                </w:rPr>
                <w:t>Servizio</w:t>
              </w:r>
              <w:r w:rsidR="00170C62">
                <w:rPr>
                  <w:rFonts w:ascii="Times New Roman" w:hAnsi="Times New Roman"/>
                  <w:sz w:val="22"/>
                  <w:szCs w:val="22"/>
                </w:rPr>
                <w:t xml:space="preserve"> </w:t>
              </w:r>
              <w:r w:rsidR="00170C62" w:rsidRPr="00170C62">
                <w:rPr>
                  <w:rFonts w:ascii="Times New Roman" w:hAnsi="Times New Roman"/>
                  <w:sz w:val="22"/>
                  <w:szCs w:val="22"/>
                </w:rPr>
                <w:t xml:space="preserve">telefonico di </w:t>
              </w:r>
              <w:r w:rsidR="00170C62">
                <w:rPr>
                  <w:rFonts w:ascii="Times New Roman" w:hAnsi="Times New Roman"/>
                  <w:sz w:val="22"/>
                  <w:szCs w:val="22"/>
                </w:rPr>
                <w:t>pronto i</w:t>
              </w:r>
              <w:r w:rsidR="00170C62" w:rsidRPr="00170C62">
                <w:rPr>
                  <w:rFonts w:ascii="Times New Roman" w:hAnsi="Times New Roman"/>
                  <w:sz w:val="22"/>
                  <w:szCs w:val="22"/>
                </w:rPr>
                <w:t>ntervento e tempo di risposta</w:t>
              </w:r>
            </w:hyperlink>
          </w:p>
        </w:tc>
      </w:tr>
    </w:tbl>
    <w:p w:rsidR="00170C62" w:rsidRDefault="00170C62" w:rsidP="00900C75">
      <w:pPr>
        <w:pStyle w:val="Corpodeltesto"/>
        <w:tabs>
          <w:tab w:val="right" w:leader="dot" w:pos="8595"/>
          <w:tab w:val="right" w:leader="dot" w:pos="9214"/>
        </w:tabs>
        <w:kinsoku w:val="0"/>
        <w:overflowPunct w:val="0"/>
        <w:ind w:left="0" w:firstLine="0"/>
        <w:rPr>
          <w:sz w:val="22"/>
          <w:szCs w:val="22"/>
        </w:rPr>
      </w:pPr>
    </w:p>
    <w:p w:rsidR="00C54252" w:rsidRDefault="00170C62" w:rsidP="00170C62">
      <w:pPr>
        <w:pStyle w:val="Corpodeltesto"/>
        <w:tabs>
          <w:tab w:val="left" w:leader="dot" w:pos="8355"/>
          <w:tab w:val="right" w:leader="dot" w:pos="9214"/>
        </w:tabs>
        <w:kinsoku w:val="0"/>
        <w:overflowPunct w:val="0"/>
        <w:ind w:left="0" w:firstLine="0"/>
        <w:jc w:val="center"/>
        <w:rPr>
          <w:sz w:val="22"/>
          <w:szCs w:val="22"/>
        </w:rPr>
      </w:pPr>
      <w:r>
        <w:rPr>
          <w:sz w:val="22"/>
          <w:szCs w:val="22"/>
        </w:rPr>
        <w:t>TITOLO VIII</w:t>
      </w:r>
    </w:p>
    <w:p w:rsidR="003F3098" w:rsidRPr="00900C75" w:rsidRDefault="00D2520B" w:rsidP="00170C62">
      <w:pPr>
        <w:pStyle w:val="Corpodeltesto"/>
        <w:tabs>
          <w:tab w:val="left" w:leader="dot" w:pos="8355"/>
          <w:tab w:val="right" w:leader="dot" w:pos="9214"/>
        </w:tabs>
        <w:kinsoku w:val="0"/>
        <w:overflowPunct w:val="0"/>
        <w:ind w:left="0" w:firstLine="0"/>
        <w:jc w:val="center"/>
        <w:rPr>
          <w:sz w:val="22"/>
          <w:szCs w:val="22"/>
        </w:rPr>
      </w:pPr>
      <w:hyperlink w:anchor="bookmark117" w:history="1">
        <w:r w:rsidR="003F3098" w:rsidRPr="00900C75">
          <w:rPr>
            <w:sz w:val="22"/>
            <w:szCs w:val="22"/>
          </w:rPr>
          <w:t>LIVELLI SPECIFICI QUALITÀ</w:t>
        </w:r>
      </w:hyperlink>
      <w:r w:rsidR="00170C62">
        <w:rPr>
          <w:sz w:val="22"/>
          <w:szCs w:val="22"/>
        </w:rPr>
        <w:t xml:space="preserve"> </w:t>
      </w:r>
      <w:hyperlink w:anchor="bookmark117" w:history="1">
        <w:r w:rsidR="003F3098" w:rsidRPr="00900C75">
          <w:rPr>
            <w:sz w:val="22"/>
            <w:szCs w:val="22"/>
          </w:rPr>
          <w:t>TECNICA</w:t>
        </w:r>
        <w:r w:rsidR="00170C62">
          <w:rPr>
            <w:sz w:val="22"/>
            <w:szCs w:val="22"/>
          </w:rPr>
          <w:t xml:space="preserve"> </w:t>
        </w:r>
        <w:r w:rsidR="003F3098" w:rsidRPr="00900C75">
          <w:rPr>
            <w:sz w:val="22"/>
            <w:szCs w:val="22"/>
          </w:rPr>
          <w:t>DEL</w:t>
        </w:r>
        <w:r w:rsidR="00170C62">
          <w:rPr>
            <w:sz w:val="22"/>
            <w:szCs w:val="22"/>
          </w:rPr>
          <w:t xml:space="preserve"> </w:t>
        </w:r>
        <w:r w:rsidR="003F3098" w:rsidRPr="00900C75">
          <w:rPr>
            <w:sz w:val="22"/>
            <w:szCs w:val="22"/>
          </w:rPr>
          <w:t>SII</w:t>
        </w:r>
      </w:hyperlink>
    </w:p>
    <w:p w:rsidR="00170C62" w:rsidRDefault="00170C62" w:rsidP="00900C75">
      <w:pPr>
        <w:pStyle w:val="Corpodeltesto"/>
        <w:tabs>
          <w:tab w:val="right" w:leader="dot" w:pos="8647"/>
        </w:tabs>
        <w:kinsoku w:val="0"/>
        <w:overflowPunct w:val="0"/>
        <w:ind w:left="0" w:firstLine="0"/>
        <w:rPr>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24</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58</w:t>
            </w:r>
          </w:p>
        </w:tc>
        <w:tc>
          <w:tcPr>
            <w:tcW w:w="8388" w:type="dxa"/>
          </w:tcPr>
          <w:p w:rsidR="00170C62" w:rsidRPr="00170C62" w:rsidRDefault="00D2520B" w:rsidP="00170C62">
            <w:pPr>
              <w:pStyle w:val="Corpodeltesto"/>
              <w:tabs>
                <w:tab w:val="right" w:leader="dot" w:pos="8647"/>
              </w:tabs>
              <w:kinsoku w:val="0"/>
              <w:overflowPunct w:val="0"/>
              <w:ind w:left="0" w:firstLine="0"/>
            </w:pPr>
            <w:hyperlink w:anchor="bookmark104" w:history="1">
              <w:r w:rsidR="00170C62" w:rsidRPr="00170C62">
                <w:rPr>
                  <w:sz w:val="22"/>
                  <w:szCs w:val="22"/>
                </w:rPr>
                <w:t>Durata massima della s</w:t>
              </w:r>
              <w:r w:rsidR="00170C62">
                <w:rPr>
                  <w:sz w:val="22"/>
                  <w:szCs w:val="22"/>
                </w:rPr>
                <w:t>ingola interruzione programmata</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24</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59</w:t>
            </w:r>
          </w:p>
        </w:tc>
        <w:tc>
          <w:tcPr>
            <w:tcW w:w="8388" w:type="dxa"/>
          </w:tcPr>
          <w:p w:rsidR="00170C62" w:rsidRPr="00170C62" w:rsidRDefault="00D2520B" w:rsidP="004B544F">
            <w:pPr>
              <w:pStyle w:val="Default"/>
              <w:ind w:firstLine="0"/>
              <w:rPr>
                <w:rFonts w:eastAsia="Times New Roman"/>
              </w:rPr>
            </w:pPr>
            <w:hyperlink w:anchor="bookmark105" w:history="1">
              <w:r w:rsidR="00170C62" w:rsidRPr="00170C62">
                <w:rPr>
                  <w:rFonts w:eastAsia="Times New Roman"/>
                  <w:color w:val="auto"/>
                  <w:sz w:val="22"/>
                  <w:szCs w:val="22"/>
                  <w:lang w:eastAsia="it-IT"/>
                </w:rPr>
                <w:t>Tempo massimo per l’attivazione del servizio sostitutivo di emergenza in caso di sospensione del servizio idropotabile</w:t>
              </w:r>
              <w:r w:rsidR="00170C62">
                <w:rPr>
                  <w:rFonts w:eastAsia="Times New Roman"/>
                  <w:color w:val="auto"/>
                  <w:sz w:val="22"/>
                  <w:szCs w:val="22"/>
                  <w:lang w:eastAsia="it-IT"/>
                </w:rPr>
                <w:t xml:space="preserve"> </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24</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60</w:t>
            </w:r>
          </w:p>
        </w:tc>
        <w:tc>
          <w:tcPr>
            <w:tcW w:w="8388" w:type="dxa"/>
          </w:tcPr>
          <w:p w:rsidR="00170C62" w:rsidRPr="00170C62" w:rsidRDefault="00D2520B" w:rsidP="004B544F">
            <w:pPr>
              <w:ind w:firstLine="0"/>
              <w:rPr>
                <w:rFonts w:ascii="Times New Roman" w:hAnsi="Times New Roman"/>
              </w:rPr>
            </w:pPr>
            <w:hyperlink w:anchor="bookmark106" w:history="1">
              <w:r w:rsidR="00170C62" w:rsidRPr="00170C62">
                <w:rPr>
                  <w:rFonts w:ascii="Times New Roman" w:hAnsi="Times New Roman"/>
                  <w:bCs/>
                  <w:sz w:val="22"/>
                  <w:szCs w:val="22"/>
                </w:rPr>
                <w:t>Tempo minimo di preavviso per interventi programmati che comportano una sospensione della fornitura</w:t>
              </w:r>
              <w:r w:rsidR="00170C62">
                <w:rPr>
                  <w:rFonts w:ascii="Times New Roman" w:hAnsi="Times New Roman"/>
                  <w:bCs/>
                  <w:sz w:val="22"/>
                  <w:szCs w:val="22"/>
                </w:rPr>
                <w:t xml:space="preserve"> </w:t>
              </w:r>
            </w:hyperlink>
          </w:p>
        </w:tc>
      </w:tr>
    </w:tbl>
    <w:p w:rsidR="00170C62" w:rsidRDefault="00170C62" w:rsidP="00900C75">
      <w:pPr>
        <w:pStyle w:val="Corpodeltesto"/>
        <w:tabs>
          <w:tab w:val="right" w:leader="dot" w:pos="8647"/>
        </w:tabs>
        <w:kinsoku w:val="0"/>
        <w:overflowPunct w:val="0"/>
        <w:ind w:left="0" w:firstLine="0"/>
        <w:rPr>
          <w:sz w:val="22"/>
          <w:szCs w:val="22"/>
        </w:rPr>
      </w:pPr>
    </w:p>
    <w:p w:rsidR="009815EB" w:rsidRPr="00900C75" w:rsidRDefault="00170C62" w:rsidP="00170C62">
      <w:pPr>
        <w:pStyle w:val="Default"/>
        <w:tabs>
          <w:tab w:val="left" w:pos="9356"/>
        </w:tabs>
        <w:jc w:val="center"/>
        <w:rPr>
          <w:bCs/>
          <w:sz w:val="22"/>
          <w:szCs w:val="22"/>
        </w:rPr>
      </w:pPr>
      <w:r>
        <w:rPr>
          <w:bCs/>
          <w:sz w:val="22"/>
          <w:szCs w:val="22"/>
        </w:rPr>
        <w:t>TITOLO IX</w:t>
      </w:r>
    </w:p>
    <w:p w:rsidR="009815EB" w:rsidRDefault="00D2520B" w:rsidP="00170C62">
      <w:pPr>
        <w:pStyle w:val="Titolo11"/>
        <w:tabs>
          <w:tab w:val="right" w:leader="dot" w:pos="8577"/>
          <w:tab w:val="right" w:leader="dot" w:pos="9214"/>
        </w:tabs>
        <w:kinsoku w:val="0"/>
        <w:overflowPunct w:val="0"/>
        <w:ind w:left="0"/>
        <w:outlineLvl w:val="9"/>
        <w:rPr>
          <w:b w:val="0"/>
          <w:sz w:val="22"/>
          <w:szCs w:val="22"/>
        </w:rPr>
      </w:pPr>
      <w:hyperlink w:anchor="bookmark117" w:history="1">
        <w:r w:rsidR="009815EB" w:rsidRPr="00900C75">
          <w:rPr>
            <w:b w:val="0"/>
            <w:sz w:val="22"/>
            <w:szCs w:val="22"/>
          </w:rPr>
          <w:t>LIVELLI SPECIFICI E GENERALI DI QUALITÀ</w:t>
        </w:r>
      </w:hyperlink>
      <w:r w:rsidR="00170C62">
        <w:rPr>
          <w:b w:val="0"/>
          <w:sz w:val="22"/>
          <w:szCs w:val="22"/>
        </w:rPr>
        <w:t xml:space="preserve"> </w:t>
      </w:r>
      <w:hyperlink w:anchor="bookmark117" w:history="1">
        <w:r w:rsidR="009815EB" w:rsidRPr="00900C75">
          <w:rPr>
            <w:b w:val="0"/>
            <w:sz w:val="22"/>
            <w:szCs w:val="22"/>
          </w:rPr>
          <w:t>CONTRATTUALE</w:t>
        </w:r>
        <w:r w:rsidR="00170C62">
          <w:rPr>
            <w:b w:val="0"/>
            <w:sz w:val="22"/>
            <w:szCs w:val="22"/>
          </w:rPr>
          <w:t xml:space="preserve"> </w:t>
        </w:r>
        <w:r w:rsidR="009815EB" w:rsidRPr="00900C75">
          <w:rPr>
            <w:b w:val="0"/>
            <w:sz w:val="22"/>
            <w:szCs w:val="22"/>
          </w:rPr>
          <w:t>DEL</w:t>
        </w:r>
        <w:r w:rsidR="00170C62">
          <w:rPr>
            <w:b w:val="0"/>
            <w:sz w:val="22"/>
            <w:szCs w:val="22"/>
          </w:rPr>
          <w:t xml:space="preserve"> </w:t>
        </w:r>
        <w:r w:rsidR="009815EB" w:rsidRPr="00900C75">
          <w:rPr>
            <w:b w:val="0"/>
            <w:sz w:val="22"/>
            <w:szCs w:val="22"/>
          </w:rPr>
          <w:t xml:space="preserve">SII </w:t>
        </w:r>
      </w:hyperlink>
    </w:p>
    <w:p w:rsidR="00170C62" w:rsidRDefault="00170C62" w:rsidP="00170C62">
      <w:pPr>
        <w:pStyle w:val="Titolo11"/>
        <w:tabs>
          <w:tab w:val="right" w:leader="dot" w:pos="8577"/>
          <w:tab w:val="right" w:leader="dot" w:pos="9214"/>
        </w:tabs>
        <w:kinsoku w:val="0"/>
        <w:overflowPunct w:val="0"/>
        <w:ind w:left="0"/>
        <w:outlineLvl w:val="9"/>
        <w:rPr>
          <w:b w:val="0"/>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24</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61</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118" w:history="1">
              <w:r w:rsidR="00170C62" w:rsidRPr="00170C62">
                <w:rPr>
                  <w:sz w:val="22"/>
                  <w:szCs w:val="22"/>
                </w:rPr>
                <w:t>Standard specifici di qualità contrattuale</w:t>
              </w:r>
              <w:r w:rsidR="00170C62">
                <w:rPr>
                  <w:sz w:val="22"/>
                  <w:szCs w:val="22"/>
                </w:rPr>
                <w:t xml:space="preserve"> </w:t>
              </w:r>
              <w:r w:rsidR="00170C62" w:rsidRPr="00170C62">
                <w:rPr>
                  <w:sz w:val="22"/>
                  <w:szCs w:val="22"/>
                </w:rPr>
                <w:t>del</w:t>
              </w:r>
              <w:r w:rsidR="00170C62">
                <w:rPr>
                  <w:sz w:val="22"/>
                  <w:szCs w:val="22"/>
                </w:rPr>
                <w:t xml:space="preserve"> </w:t>
              </w:r>
              <w:r w:rsidR="00170C62" w:rsidRPr="00170C62">
                <w:rPr>
                  <w:sz w:val="22"/>
                  <w:szCs w:val="22"/>
                </w:rPr>
                <w:t>SII</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25</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62</w:t>
            </w:r>
          </w:p>
        </w:tc>
        <w:tc>
          <w:tcPr>
            <w:tcW w:w="8388" w:type="dxa"/>
          </w:tcPr>
          <w:p w:rsidR="00170C62" w:rsidRPr="00170C62" w:rsidRDefault="00D2520B" w:rsidP="00C4660C">
            <w:pPr>
              <w:ind w:firstLine="0"/>
              <w:rPr>
                <w:rFonts w:ascii="Times New Roman" w:hAnsi="Times New Roman"/>
              </w:rPr>
            </w:pPr>
            <w:hyperlink w:anchor="bookmark121" w:history="1">
              <w:r w:rsidR="00170C62" w:rsidRPr="00170C62">
                <w:rPr>
                  <w:rFonts w:ascii="Times New Roman" w:hAnsi="Times New Roman"/>
                  <w:sz w:val="22"/>
                  <w:szCs w:val="22"/>
                </w:rPr>
                <w:t>Standard generali di qualità contrattuale</w:t>
              </w:r>
              <w:r w:rsidR="00170C62">
                <w:rPr>
                  <w:rFonts w:ascii="Times New Roman" w:hAnsi="Times New Roman"/>
                  <w:sz w:val="22"/>
                  <w:szCs w:val="22"/>
                </w:rPr>
                <w:t xml:space="preserve"> </w:t>
              </w:r>
              <w:r w:rsidR="00170C62" w:rsidRPr="00170C62">
                <w:rPr>
                  <w:rFonts w:ascii="Times New Roman" w:hAnsi="Times New Roman"/>
                  <w:sz w:val="22"/>
                  <w:szCs w:val="22"/>
                </w:rPr>
                <w:t>del</w:t>
              </w:r>
              <w:r w:rsidR="00170C62">
                <w:rPr>
                  <w:rFonts w:ascii="Times New Roman" w:hAnsi="Times New Roman"/>
                  <w:sz w:val="22"/>
                  <w:szCs w:val="22"/>
                </w:rPr>
                <w:t xml:space="preserve"> </w:t>
              </w:r>
              <w:r w:rsidR="00170C62" w:rsidRPr="00170C62">
                <w:rPr>
                  <w:rFonts w:ascii="Times New Roman" w:hAnsi="Times New Roman"/>
                  <w:sz w:val="22"/>
                  <w:szCs w:val="22"/>
                </w:rPr>
                <w:t>SII</w:t>
              </w:r>
            </w:hyperlink>
          </w:p>
        </w:tc>
      </w:tr>
    </w:tbl>
    <w:p w:rsidR="00170C62" w:rsidRPr="00900C75" w:rsidRDefault="00170C62" w:rsidP="00170C62">
      <w:pPr>
        <w:pStyle w:val="Titolo11"/>
        <w:tabs>
          <w:tab w:val="right" w:leader="dot" w:pos="8577"/>
          <w:tab w:val="right" w:leader="dot" w:pos="9214"/>
        </w:tabs>
        <w:kinsoku w:val="0"/>
        <w:overflowPunct w:val="0"/>
        <w:ind w:left="0"/>
        <w:outlineLvl w:val="9"/>
        <w:rPr>
          <w:b w:val="0"/>
          <w:bCs w:val="0"/>
          <w:sz w:val="22"/>
          <w:szCs w:val="22"/>
        </w:rPr>
      </w:pPr>
    </w:p>
    <w:p w:rsidR="00AE3107" w:rsidRDefault="00AE3107" w:rsidP="00900C75">
      <w:pPr>
        <w:pStyle w:val="Corpodeltesto"/>
        <w:tabs>
          <w:tab w:val="right" w:leader="dot" w:pos="8595"/>
          <w:tab w:val="right" w:leader="dot" w:pos="9214"/>
        </w:tabs>
        <w:kinsoku w:val="0"/>
        <w:overflowPunct w:val="0"/>
        <w:ind w:left="0" w:firstLine="0"/>
        <w:rPr>
          <w:sz w:val="22"/>
          <w:szCs w:val="22"/>
        </w:rPr>
      </w:pPr>
    </w:p>
    <w:p w:rsidR="00170C62" w:rsidRPr="00900C75" w:rsidRDefault="00170C62" w:rsidP="00170C62">
      <w:pPr>
        <w:pStyle w:val="Corpodeltesto"/>
        <w:tabs>
          <w:tab w:val="right" w:leader="dot" w:pos="8595"/>
          <w:tab w:val="right" w:leader="dot" w:pos="9214"/>
        </w:tabs>
        <w:kinsoku w:val="0"/>
        <w:overflowPunct w:val="0"/>
        <w:ind w:left="0" w:firstLine="0"/>
        <w:jc w:val="center"/>
        <w:rPr>
          <w:sz w:val="22"/>
          <w:szCs w:val="22"/>
        </w:rPr>
      </w:pPr>
      <w:r>
        <w:rPr>
          <w:sz w:val="22"/>
          <w:szCs w:val="22"/>
        </w:rPr>
        <w:t>TITOLO X</w:t>
      </w:r>
    </w:p>
    <w:p w:rsidR="009815EB" w:rsidRDefault="00D2520B" w:rsidP="00900C75">
      <w:pPr>
        <w:pStyle w:val="Titolo11"/>
        <w:tabs>
          <w:tab w:val="right" w:leader="dot" w:pos="8595"/>
          <w:tab w:val="right" w:leader="dot" w:pos="9214"/>
        </w:tabs>
        <w:kinsoku w:val="0"/>
        <w:overflowPunct w:val="0"/>
        <w:ind w:left="0"/>
        <w:outlineLvl w:val="9"/>
        <w:rPr>
          <w:b w:val="0"/>
          <w:sz w:val="22"/>
          <w:szCs w:val="22"/>
        </w:rPr>
      </w:pPr>
      <w:hyperlink w:anchor="bookmark133" w:history="1">
        <w:r w:rsidR="009815EB" w:rsidRPr="00900C75">
          <w:rPr>
            <w:b w:val="0"/>
            <w:sz w:val="22"/>
            <w:szCs w:val="22"/>
          </w:rPr>
          <w:t>INDENNIZZI</w:t>
        </w:r>
        <w:r w:rsidR="00170C62">
          <w:rPr>
            <w:b w:val="0"/>
            <w:sz w:val="22"/>
            <w:szCs w:val="22"/>
          </w:rPr>
          <w:t xml:space="preserve"> </w:t>
        </w:r>
        <w:r w:rsidR="009815EB" w:rsidRPr="00900C75">
          <w:rPr>
            <w:b w:val="0"/>
            <w:sz w:val="22"/>
            <w:szCs w:val="22"/>
          </w:rPr>
          <w:t>AUTOMATICI</w:t>
        </w:r>
      </w:hyperlink>
    </w:p>
    <w:p w:rsidR="00170C62" w:rsidRDefault="00170C62" w:rsidP="00900C75">
      <w:pPr>
        <w:pStyle w:val="Titolo11"/>
        <w:tabs>
          <w:tab w:val="right" w:leader="dot" w:pos="8595"/>
          <w:tab w:val="right" w:leader="dot" w:pos="9214"/>
        </w:tabs>
        <w:kinsoku w:val="0"/>
        <w:overflowPunct w:val="0"/>
        <w:ind w:left="0"/>
        <w:outlineLvl w:val="9"/>
        <w:rPr>
          <w:b w:val="0"/>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26</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63</w:t>
            </w:r>
          </w:p>
        </w:tc>
        <w:tc>
          <w:tcPr>
            <w:tcW w:w="8388" w:type="dxa"/>
          </w:tcPr>
          <w:p w:rsidR="00170C62" w:rsidRPr="00170C62" w:rsidRDefault="00D2520B" w:rsidP="00170C62">
            <w:pPr>
              <w:pStyle w:val="Corpodeltesto"/>
              <w:tabs>
                <w:tab w:val="right" w:leader="dot" w:pos="8595"/>
                <w:tab w:val="right" w:leader="dot" w:pos="9214"/>
              </w:tabs>
              <w:kinsoku w:val="0"/>
              <w:overflowPunct w:val="0"/>
              <w:ind w:left="0" w:firstLine="0"/>
            </w:pPr>
            <w:hyperlink w:anchor="bookmark134" w:history="1">
              <w:r w:rsidR="00170C62" w:rsidRPr="00170C62">
                <w:rPr>
                  <w:sz w:val="22"/>
                  <w:szCs w:val="22"/>
                </w:rPr>
                <w:t>Casi di indennizzo</w:t>
              </w:r>
              <w:r w:rsidR="00170C62">
                <w:rPr>
                  <w:sz w:val="22"/>
                  <w:szCs w:val="22"/>
                </w:rPr>
                <w:t xml:space="preserve"> </w:t>
              </w:r>
              <w:r w:rsidR="00170C62" w:rsidRPr="00170C62">
                <w:rPr>
                  <w:sz w:val="22"/>
                  <w:szCs w:val="22"/>
                </w:rPr>
                <w:t>automatico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27</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64</w:t>
            </w:r>
          </w:p>
        </w:tc>
        <w:tc>
          <w:tcPr>
            <w:tcW w:w="8388" w:type="dxa"/>
          </w:tcPr>
          <w:p w:rsidR="00170C62" w:rsidRPr="00170C62" w:rsidRDefault="00D2520B" w:rsidP="00170C62">
            <w:pPr>
              <w:pStyle w:val="Corpodeltesto"/>
              <w:tabs>
                <w:tab w:val="right" w:leader="dot" w:pos="9214"/>
              </w:tabs>
              <w:kinsoku w:val="0"/>
              <w:overflowPunct w:val="0"/>
              <w:ind w:left="0" w:firstLine="0"/>
            </w:pPr>
            <w:hyperlink w:anchor="bookmark137" w:history="1">
              <w:r w:rsidR="00170C62" w:rsidRPr="00170C62">
                <w:rPr>
                  <w:sz w:val="22"/>
                  <w:szCs w:val="22"/>
                </w:rPr>
                <w:t>Casi di esclusione e sospensione del diritto all’indennizzo automatico</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27</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65</w:t>
            </w:r>
          </w:p>
        </w:tc>
        <w:tc>
          <w:tcPr>
            <w:tcW w:w="8388" w:type="dxa"/>
          </w:tcPr>
          <w:p w:rsidR="00170C62" w:rsidRPr="00170C62" w:rsidRDefault="00D2520B" w:rsidP="004B544F">
            <w:pPr>
              <w:ind w:firstLine="0"/>
              <w:rPr>
                <w:rFonts w:ascii="Times New Roman" w:hAnsi="Times New Roman"/>
              </w:rPr>
            </w:pPr>
            <w:hyperlink w:anchor="bookmark139" w:history="1">
              <w:r w:rsidR="00170C62" w:rsidRPr="00170C62">
                <w:rPr>
                  <w:rFonts w:ascii="Times New Roman" w:hAnsi="Times New Roman"/>
                  <w:sz w:val="22"/>
                  <w:szCs w:val="22"/>
                </w:rPr>
                <w:t>Modalità di corresponsione</w:t>
              </w:r>
              <w:r w:rsidR="00170C62">
                <w:rPr>
                  <w:rFonts w:ascii="Times New Roman" w:hAnsi="Times New Roman"/>
                  <w:sz w:val="22"/>
                  <w:szCs w:val="22"/>
                </w:rPr>
                <w:t xml:space="preserve"> </w:t>
              </w:r>
              <w:r w:rsidR="00170C62" w:rsidRPr="00170C62">
                <w:rPr>
                  <w:rFonts w:ascii="Times New Roman" w:hAnsi="Times New Roman"/>
                  <w:sz w:val="22"/>
                  <w:szCs w:val="22"/>
                </w:rPr>
                <w:t>dell’indennizzo</w:t>
              </w:r>
              <w:r w:rsidR="00170C62">
                <w:rPr>
                  <w:rFonts w:ascii="Times New Roman" w:hAnsi="Times New Roman"/>
                  <w:sz w:val="22"/>
                  <w:szCs w:val="22"/>
                </w:rPr>
                <w:t xml:space="preserve"> </w:t>
              </w:r>
              <w:r w:rsidR="00170C62" w:rsidRPr="00170C62">
                <w:rPr>
                  <w:rFonts w:ascii="Times New Roman" w:hAnsi="Times New Roman"/>
                  <w:sz w:val="22"/>
                  <w:szCs w:val="22"/>
                </w:rPr>
                <w:t>automatico</w:t>
              </w:r>
            </w:hyperlink>
          </w:p>
        </w:tc>
      </w:tr>
    </w:tbl>
    <w:p w:rsidR="00170C62" w:rsidRPr="00900C75" w:rsidRDefault="00170C62" w:rsidP="00900C75">
      <w:pPr>
        <w:pStyle w:val="Titolo11"/>
        <w:tabs>
          <w:tab w:val="right" w:leader="dot" w:pos="8595"/>
          <w:tab w:val="right" w:leader="dot" w:pos="9214"/>
        </w:tabs>
        <w:kinsoku w:val="0"/>
        <w:overflowPunct w:val="0"/>
        <w:ind w:left="0"/>
        <w:outlineLvl w:val="9"/>
        <w:rPr>
          <w:b w:val="0"/>
          <w:bCs w:val="0"/>
          <w:sz w:val="22"/>
          <w:szCs w:val="22"/>
        </w:rPr>
      </w:pPr>
    </w:p>
    <w:p w:rsidR="009815EB" w:rsidRPr="00900C75" w:rsidRDefault="00170C62" w:rsidP="00170C62">
      <w:pPr>
        <w:pStyle w:val="Corpodeltesto"/>
        <w:tabs>
          <w:tab w:val="right" w:leader="dot" w:pos="8595"/>
          <w:tab w:val="right" w:leader="dot" w:pos="9214"/>
        </w:tabs>
        <w:kinsoku w:val="0"/>
        <w:overflowPunct w:val="0"/>
        <w:ind w:left="0" w:firstLine="0"/>
        <w:jc w:val="center"/>
        <w:rPr>
          <w:sz w:val="22"/>
          <w:szCs w:val="22"/>
        </w:rPr>
      </w:pPr>
      <w:r>
        <w:rPr>
          <w:sz w:val="22"/>
          <w:szCs w:val="22"/>
        </w:rPr>
        <w:t>TITOLO XI</w:t>
      </w:r>
    </w:p>
    <w:p w:rsidR="009815EB" w:rsidRDefault="00D2520B" w:rsidP="00900C75">
      <w:pPr>
        <w:pStyle w:val="Titolo11"/>
        <w:tabs>
          <w:tab w:val="right" w:leader="dot" w:pos="8595"/>
          <w:tab w:val="right" w:leader="dot" w:pos="9214"/>
        </w:tabs>
        <w:kinsoku w:val="0"/>
        <w:overflowPunct w:val="0"/>
        <w:ind w:left="0"/>
        <w:outlineLvl w:val="9"/>
        <w:rPr>
          <w:b w:val="0"/>
          <w:sz w:val="22"/>
          <w:szCs w:val="22"/>
        </w:rPr>
      </w:pPr>
      <w:hyperlink w:anchor="bookmark141" w:history="1">
        <w:r w:rsidR="009815EB" w:rsidRPr="00900C75">
          <w:rPr>
            <w:b w:val="0"/>
            <w:sz w:val="22"/>
            <w:szCs w:val="22"/>
          </w:rPr>
          <w:t>REGISTRAZIONE</w:t>
        </w:r>
        <w:r w:rsidR="00170C62">
          <w:rPr>
            <w:b w:val="0"/>
            <w:sz w:val="22"/>
            <w:szCs w:val="22"/>
          </w:rPr>
          <w:t xml:space="preserve"> </w:t>
        </w:r>
        <w:r w:rsidR="009815EB" w:rsidRPr="00900C75">
          <w:rPr>
            <w:b w:val="0"/>
            <w:sz w:val="22"/>
            <w:szCs w:val="22"/>
          </w:rPr>
          <w:t>E</w:t>
        </w:r>
        <w:r w:rsidR="00170C62">
          <w:rPr>
            <w:b w:val="0"/>
            <w:sz w:val="22"/>
            <w:szCs w:val="22"/>
          </w:rPr>
          <w:t xml:space="preserve"> </w:t>
        </w:r>
        <w:r w:rsidR="009815EB" w:rsidRPr="00900C75">
          <w:rPr>
            <w:b w:val="0"/>
            <w:sz w:val="22"/>
            <w:szCs w:val="22"/>
          </w:rPr>
          <w:t>COMUNICAZIONE</w:t>
        </w:r>
        <w:r w:rsidR="003F3098" w:rsidRPr="00900C75">
          <w:rPr>
            <w:b w:val="0"/>
            <w:sz w:val="22"/>
            <w:szCs w:val="22"/>
          </w:rPr>
          <w:t xml:space="preserve"> INDICATORI</w:t>
        </w:r>
      </w:hyperlink>
    </w:p>
    <w:p w:rsidR="00170C62" w:rsidRDefault="00170C62" w:rsidP="00900C75">
      <w:pPr>
        <w:pStyle w:val="Titolo11"/>
        <w:tabs>
          <w:tab w:val="right" w:leader="dot" w:pos="8595"/>
          <w:tab w:val="right" w:leader="dot" w:pos="9214"/>
        </w:tabs>
        <w:kinsoku w:val="0"/>
        <w:overflowPunct w:val="0"/>
        <w:ind w:left="0"/>
        <w:outlineLvl w:val="9"/>
        <w:rPr>
          <w:b w:val="0"/>
          <w:sz w:val="22"/>
          <w:szCs w:val="22"/>
        </w:rPr>
      </w:pPr>
    </w:p>
    <w:p w:rsidR="00170C62" w:rsidRPr="00900C75" w:rsidRDefault="00170C62" w:rsidP="00C4660C">
      <w:pPr>
        <w:ind w:firstLine="0"/>
        <w:rPr>
          <w:rFonts w:ascii="Times New Roman" w:hAnsi="Times New Roman"/>
          <w:sz w:val="18"/>
          <w:szCs w:val="18"/>
        </w:rPr>
      </w:pPr>
      <w:r>
        <w:rPr>
          <w:rFonts w:ascii="Times New Roman" w:hAnsi="Times New Roman"/>
          <w:sz w:val="18"/>
          <w:szCs w:val="18"/>
        </w:rPr>
        <w:t>p</w:t>
      </w:r>
      <w:r w:rsidRPr="00900C75">
        <w:rPr>
          <w:rFonts w:ascii="Times New Roman" w:hAnsi="Times New Roman"/>
          <w:sz w:val="18"/>
          <w:szCs w:val="18"/>
        </w:rPr>
        <w:t>agina</w:t>
      </w:r>
      <w:r>
        <w:rPr>
          <w:rFonts w:ascii="Times New Roman" w:hAnsi="Times New Roman"/>
          <w:sz w:val="18"/>
          <w:szCs w:val="18"/>
        </w:rPr>
        <w:t xml:space="preserve">    articolo</w:t>
      </w:r>
    </w:p>
    <w:tbl>
      <w:tblPr>
        <w:tblStyle w:val="Grigliatabella"/>
        <w:tblW w:w="0" w:type="auto"/>
        <w:tblLook w:val="04A0"/>
      </w:tblPr>
      <w:tblGrid>
        <w:gridCol w:w="675"/>
        <w:gridCol w:w="709"/>
        <w:gridCol w:w="8388"/>
      </w:tblGrid>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27</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66</w:t>
            </w:r>
          </w:p>
        </w:tc>
        <w:tc>
          <w:tcPr>
            <w:tcW w:w="8388" w:type="dxa"/>
          </w:tcPr>
          <w:p w:rsidR="00170C62" w:rsidRPr="00D33D0B" w:rsidRDefault="00D2520B" w:rsidP="00170C62">
            <w:pPr>
              <w:pStyle w:val="Corpodeltesto"/>
              <w:tabs>
                <w:tab w:val="right" w:leader="dot" w:pos="8589"/>
                <w:tab w:val="right" w:leader="dot" w:pos="9214"/>
              </w:tabs>
              <w:kinsoku w:val="0"/>
              <w:overflowPunct w:val="0"/>
              <w:ind w:left="0" w:firstLine="0"/>
            </w:pPr>
            <w:hyperlink w:anchor="bookmark142" w:history="1">
              <w:r w:rsidR="00170C62" w:rsidRPr="00D33D0B">
                <w:rPr>
                  <w:sz w:val="22"/>
                  <w:szCs w:val="22"/>
                </w:rPr>
                <w:t>Registrazione di informazioni e dati concernenti le prestazioni</w:t>
              </w:r>
            </w:hyperlink>
            <w:r w:rsidR="00170C62">
              <w:rPr>
                <w:sz w:val="22"/>
                <w:szCs w:val="22"/>
              </w:rPr>
              <w:t xml:space="preserve"> </w:t>
            </w:r>
            <w:hyperlink w:anchor="bookmark142" w:history="1">
              <w:r w:rsidR="00170C62" w:rsidRPr="00D33D0B">
                <w:rPr>
                  <w:sz w:val="22"/>
                  <w:szCs w:val="22"/>
                </w:rPr>
                <w:t>soggette a livelli specifici e generali di</w:t>
              </w:r>
              <w:r w:rsidR="00170C62">
                <w:rPr>
                  <w:sz w:val="22"/>
                  <w:szCs w:val="22"/>
                </w:rPr>
                <w:t xml:space="preserve"> </w:t>
              </w:r>
              <w:r w:rsidR="00170C62" w:rsidRPr="00D33D0B">
                <w:rPr>
                  <w:sz w:val="22"/>
                  <w:szCs w:val="22"/>
                </w:rPr>
                <w:t>qualità</w:t>
              </w:r>
              <w:r w:rsidR="00170C62">
                <w:rPr>
                  <w:sz w:val="22"/>
                  <w:szCs w:val="22"/>
                </w:rPr>
                <w:t xml:space="preserve"> </w:t>
              </w:r>
              <w:r w:rsidR="00170C62" w:rsidRPr="00D33D0B">
                <w:rPr>
                  <w:sz w:val="22"/>
                  <w:szCs w:val="22"/>
                </w:rPr>
                <w:t xml:space="preserve">contrattuale </w:t>
              </w:r>
            </w:hyperlink>
          </w:p>
        </w:tc>
      </w:tr>
      <w:tr w:rsidR="00170C62" w:rsidTr="0016443F">
        <w:tc>
          <w:tcPr>
            <w:tcW w:w="675" w:type="dxa"/>
          </w:tcPr>
          <w:p w:rsidR="00170C62" w:rsidRDefault="00F17E45" w:rsidP="00F17E45">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28</w:t>
            </w:r>
          </w:p>
        </w:tc>
        <w:tc>
          <w:tcPr>
            <w:tcW w:w="709" w:type="dxa"/>
          </w:tcPr>
          <w:p w:rsidR="00170C62" w:rsidRDefault="00170C62" w:rsidP="004B544F">
            <w:pPr>
              <w:pStyle w:val="Titolo11"/>
              <w:tabs>
                <w:tab w:val="right" w:leader="dot" w:pos="8577"/>
                <w:tab w:val="right" w:leader="dot" w:pos="9214"/>
              </w:tabs>
              <w:kinsoku w:val="0"/>
              <w:overflowPunct w:val="0"/>
              <w:ind w:left="0" w:firstLine="0"/>
              <w:outlineLvl w:val="9"/>
              <w:rPr>
                <w:b w:val="0"/>
                <w:bCs w:val="0"/>
                <w:sz w:val="22"/>
                <w:szCs w:val="22"/>
              </w:rPr>
            </w:pPr>
            <w:r>
              <w:rPr>
                <w:b w:val="0"/>
                <w:bCs w:val="0"/>
                <w:sz w:val="22"/>
                <w:szCs w:val="22"/>
              </w:rPr>
              <w:t>67</w:t>
            </w:r>
          </w:p>
        </w:tc>
        <w:tc>
          <w:tcPr>
            <w:tcW w:w="8388" w:type="dxa"/>
          </w:tcPr>
          <w:p w:rsidR="00170C62" w:rsidRPr="00D33D0B" w:rsidRDefault="00D2520B" w:rsidP="00170C62">
            <w:pPr>
              <w:pStyle w:val="Corpodeltesto"/>
              <w:tabs>
                <w:tab w:val="right" w:leader="dot" w:pos="8595"/>
                <w:tab w:val="right" w:leader="dot" w:pos="9214"/>
              </w:tabs>
              <w:kinsoku w:val="0"/>
              <w:overflowPunct w:val="0"/>
              <w:ind w:left="0" w:firstLine="0"/>
            </w:pPr>
            <w:hyperlink w:anchor="bookmark150" w:history="1">
              <w:r w:rsidR="00170C62" w:rsidRPr="00D33D0B">
                <w:rPr>
                  <w:sz w:val="22"/>
                  <w:szCs w:val="22"/>
                </w:rPr>
                <w:t>Informazioni</w:t>
              </w:r>
              <w:r w:rsidR="00170C62">
                <w:rPr>
                  <w:sz w:val="22"/>
                  <w:szCs w:val="22"/>
                </w:rPr>
                <w:t xml:space="preserve"> </w:t>
              </w:r>
              <w:r w:rsidR="00170C62" w:rsidRPr="00D33D0B">
                <w:rPr>
                  <w:sz w:val="22"/>
                  <w:szCs w:val="22"/>
                </w:rPr>
                <w:t>all’utente</w:t>
              </w:r>
              <w:r w:rsidR="00170C62">
                <w:rPr>
                  <w:sz w:val="22"/>
                  <w:szCs w:val="22"/>
                </w:rPr>
                <w:t xml:space="preserve"> </w:t>
              </w:r>
              <w:r w:rsidR="00170C62" w:rsidRPr="00D33D0B">
                <w:rPr>
                  <w:sz w:val="22"/>
                  <w:szCs w:val="22"/>
                </w:rPr>
                <w:t>finale</w:t>
              </w:r>
            </w:hyperlink>
          </w:p>
        </w:tc>
      </w:tr>
    </w:tbl>
    <w:p w:rsidR="00170C62" w:rsidRPr="00900C75" w:rsidRDefault="00170C62" w:rsidP="00900C75">
      <w:pPr>
        <w:pStyle w:val="Titolo11"/>
        <w:tabs>
          <w:tab w:val="right" w:leader="dot" w:pos="8595"/>
          <w:tab w:val="right" w:leader="dot" w:pos="9214"/>
        </w:tabs>
        <w:kinsoku w:val="0"/>
        <w:overflowPunct w:val="0"/>
        <w:ind w:left="0"/>
        <w:outlineLvl w:val="9"/>
        <w:rPr>
          <w:b w:val="0"/>
          <w:bCs w:val="0"/>
          <w:sz w:val="22"/>
          <w:szCs w:val="22"/>
        </w:rPr>
      </w:pPr>
    </w:p>
    <w:p w:rsidR="00193ED7" w:rsidRPr="00900C75" w:rsidRDefault="00193ED7" w:rsidP="00900C75">
      <w:pPr>
        <w:pStyle w:val="Titolo"/>
        <w:ind w:left="0" w:firstLine="0"/>
        <w:rPr>
          <w:b w:val="0"/>
          <w:sz w:val="22"/>
          <w:szCs w:val="22"/>
        </w:rPr>
      </w:pPr>
      <w:bookmarkStart w:id="0" w:name="Titolo_I__DEFINIZIONI_E_AMBITO_DI_APPLIC"/>
      <w:bookmarkStart w:id="1" w:name="bookmark0"/>
      <w:bookmarkEnd w:id="0"/>
      <w:bookmarkEnd w:id="1"/>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Default="00E43B37" w:rsidP="00900C75">
      <w:pPr>
        <w:pStyle w:val="Titolo"/>
        <w:ind w:left="0" w:firstLine="0"/>
        <w:rPr>
          <w:b w:val="0"/>
          <w:sz w:val="22"/>
          <w:szCs w:val="22"/>
        </w:rPr>
      </w:pPr>
    </w:p>
    <w:p w:rsidR="00E43B37" w:rsidRPr="00E43B37" w:rsidRDefault="006048E4" w:rsidP="00E43B37">
      <w:pPr>
        <w:pStyle w:val="Titolo"/>
        <w:ind w:left="0" w:firstLine="0"/>
        <w:jc w:val="center"/>
        <w:rPr>
          <w:b w:val="0"/>
          <w:sz w:val="36"/>
          <w:szCs w:val="36"/>
        </w:rPr>
      </w:pPr>
      <w:r w:rsidRPr="00E43B37">
        <w:rPr>
          <w:b w:val="0"/>
          <w:sz w:val="36"/>
          <w:szCs w:val="36"/>
        </w:rPr>
        <w:t>T</w:t>
      </w:r>
      <w:r w:rsidR="00BB7FBC">
        <w:rPr>
          <w:b w:val="0"/>
          <w:sz w:val="36"/>
          <w:szCs w:val="36"/>
        </w:rPr>
        <w:t>itolo</w:t>
      </w:r>
      <w:r w:rsidRPr="00E43B37">
        <w:rPr>
          <w:b w:val="0"/>
          <w:sz w:val="36"/>
          <w:szCs w:val="36"/>
        </w:rPr>
        <w:t xml:space="preserve"> I</w:t>
      </w:r>
    </w:p>
    <w:p w:rsidR="006048E4" w:rsidRPr="00E43B37" w:rsidRDefault="006048E4" w:rsidP="00E43B37">
      <w:pPr>
        <w:pStyle w:val="Titolo"/>
        <w:ind w:left="0" w:firstLine="0"/>
        <w:jc w:val="center"/>
        <w:rPr>
          <w:b w:val="0"/>
          <w:sz w:val="36"/>
          <w:szCs w:val="36"/>
        </w:rPr>
      </w:pPr>
      <w:r w:rsidRPr="00E43B37">
        <w:rPr>
          <w:b w:val="0"/>
          <w:sz w:val="36"/>
          <w:szCs w:val="36"/>
        </w:rPr>
        <w:t>DEFINIZIONI E AMBITO DI APPLICAZIONE</w:t>
      </w:r>
    </w:p>
    <w:p w:rsidR="005A480F" w:rsidRPr="00900C75" w:rsidRDefault="005A480F" w:rsidP="00900C75">
      <w:pPr>
        <w:rPr>
          <w:rFonts w:ascii="Times New Roman" w:hAnsi="Times New Roman"/>
          <w:sz w:val="22"/>
          <w:szCs w:val="22"/>
        </w:rPr>
      </w:pPr>
    </w:p>
    <w:p w:rsidR="00BB5FC1" w:rsidRDefault="00D968D7" w:rsidP="00900C75">
      <w:pPr>
        <w:pStyle w:val="Titolo1"/>
        <w:spacing w:before="0"/>
        <w:rPr>
          <w:rFonts w:ascii="Times New Roman" w:hAnsi="Times New Roman" w:cs="Times New Roman"/>
          <w:b w:val="0"/>
          <w:sz w:val="22"/>
          <w:szCs w:val="22"/>
        </w:rPr>
      </w:pPr>
      <w:bookmarkStart w:id="2" w:name="_Articolo_1_"/>
      <w:bookmarkEnd w:id="2"/>
      <w:r w:rsidRPr="00900C75">
        <w:rPr>
          <w:rFonts w:ascii="Times New Roman" w:hAnsi="Times New Roman" w:cs="Times New Roman"/>
          <w:b w:val="0"/>
          <w:sz w:val="22"/>
          <w:szCs w:val="22"/>
        </w:rPr>
        <w:t>Articolo 1</w:t>
      </w:r>
    </w:p>
    <w:p w:rsidR="00D968D7" w:rsidRPr="00900C75" w:rsidRDefault="00D968D7"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Definizioni</w:t>
      </w:r>
    </w:p>
    <w:p w:rsidR="00D968D7" w:rsidRPr="00900C75" w:rsidRDefault="00D968D7" w:rsidP="00CA1F3A">
      <w:pPr>
        <w:pStyle w:val="Paragrafoelenco"/>
        <w:widowControl w:val="0"/>
        <w:numPr>
          <w:ilvl w:val="0"/>
          <w:numId w:val="24"/>
        </w:numPr>
        <w:tabs>
          <w:tab w:val="left" w:pos="668"/>
        </w:tabs>
        <w:kinsoku w:val="0"/>
        <w:overflowPunct w:val="0"/>
        <w:autoSpaceDE w:val="0"/>
        <w:autoSpaceDN w:val="0"/>
        <w:adjustRightInd w:val="0"/>
        <w:ind w:left="0" w:firstLine="357"/>
        <w:contextualSpacing w:val="0"/>
        <w:rPr>
          <w:rFonts w:ascii="Times New Roman" w:hAnsi="Times New Roman"/>
          <w:sz w:val="22"/>
          <w:szCs w:val="22"/>
        </w:rPr>
      </w:pPr>
      <w:bookmarkStart w:id="3" w:name="1.1_Ai_fini_del_presente_provvedimento_i"/>
      <w:bookmarkEnd w:id="3"/>
      <w:r w:rsidRPr="00900C75">
        <w:rPr>
          <w:rFonts w:ascii="Times New Roman" w:hAnsi="Times New Roman"/>
          <w:sz w:val="22"/>
          <w:szCs w:val="22"/>
        </w:rPr>
        <w:t>Ai fini della presente Carta inerente la qualità contrattuale del servizio idrico integrato, ovvero di ciascuno dei singoli servizi che lo compongono, si applicano le seguenti</w:t>
      </w:r>
      <w:r w:rsidR="00E43B37">
        <w:rPr>
          <w:rFonts w:ascii="Times New Roman" w:hAnsi="Times New Roman"/>
          <w:sz w:val="22"/>
          <w:szCs w:val="22"/>
        </w:rPr>
        <w:t xml:space="preserve"> </w:t>
      </w:r>
      <w:r w:rsidRPr="00900C75">
        <w:rPr>
          <w:rFonts w:ascii="Times New Roman" w:hAnsi="Times New Roman"/>
          <w:sz w:val="22"/>
          <w:szCs w:val="22"/>
        </w:rPr>
        <w:t>definizioni:</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accettazione del preventivo </w:t>
      </w:r>
      <w:r w:rsidRPr="00900C75">
        <w:rPr>
          <w:rFonts w:ascii="Times New Roman" w:hAnsi="Times New Roman"/>
          <w:sz w:val="22"/>
          <w:szCs w:val="22"/>
        </w:rPr>
        <w:t>è l’accettazione formale da parte del richiedente delle condizioni esposte nel</w:t>
      </w:r>
      <w:r w:rsidR="00E43B37">
        <w:rPr>
          <w:rFonts w:ascii="Times New Roman" w:hAnsi="Times New Roman"/>
          <w:sz w:val="22"/>
          <w:szCs w:val="22"/>
        </w:rPr>
        <w:t xml:space="preserve"> </w:t>
      </w:r>
      <w:r w:rsidRPr="00900C75">
        <w:rPr>
          <w:rFonts w:ascii="Times New Roman" w:hAnsi="Times New Roman"/>
          <w:sz w:val="22"/>
          <w:szCs w:val="22"/>
        </w:rPr>
        <w:t>preventivo;</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acquedotto</w:t>
      </w:r>
      <w:r w:rsidR="00E43B37">
        <w:rPr>
          <w:rFonts w:ascii="Times New Roman" w:hAnsi="Times New Roman"/>
          <w:bCs/>
          <w:sz w:val="22"/>
          <w:szCs w:val="22"/>
        </w:rPr>
        <w:t xml:space="preserve"> </w:t>
      </w:r>
      <w:r w:rsidRPr="00900C75">
        <w:rPr>
          <w:rFonts w:ascii="Times New Roman" w:hAnsi="Times New Roman"/>
          <w:sz w:val="22"/>
          <w:szCs w:val="22"/>
        </w:rPr>
        <w:t>è l’insieme delle infrastrutture di captazione, adduzione, potabilizzazione e distribuzione, finalizzate alla fornitura</w:t>
      </w:r>
      <w:r w:rsidR="00F4006F">
        <w:rPr>
          <w:rFonts w:ascii="Times New Roman" w:hAnsi="Times New Roman"/>
          <w:sz w:val="22"/>
          <w:szCs w:val="22"/>
        </w:rPr>
        <w:t xml:space="preserve"> </w:t>
      </w:r>
      <w:r w:rsidRPr="00900C75">
        <w:rPr>
          <w:rFonts w:ascii="Times New Roman" w:hAnsi="Times New Roman"/>
          <w:sz w:val="22"/>
          <w:szCs w:val="22"/>
        </w:rPr>
        <w:t>idrica;</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albero fonico </w:t>
      </w:r>
      <w:r w:rsidRPr="00900C75">
        <w:rPr>
          <w:rFonts w:ascii="Times New Roman" w:hAnsi="Times New Roman"/>
          <w:sz w:val="22"/>
          <w:szCs w:val="22"/>
        </w:rPr>
        <w:t xml:space="preserve">o </w:t>
      </w:r>
      <w:r w:rsidRPr="00900C75">
        <w:rPr>
          <w:rFonts w:ascii="Times New Roman" w:hAnsi="Times New Roman"/>
          <w:bCs/>
          <w:sz w:val="22"/>
          <w:szCs w:val="22"/>
        </w:rPr>
        <w:t xml:space="preserve">IVR </w:t>
      </w:r>
      <w:r w:rsidRPr="00900C75">
        <w:rPr>
          <w:rFonts w:ascii="Times New Roman" w:hAnsi="Times New Roman"/>
          <w:sz w:val="22"/>
          <w:szCs w:val="22"/>
        </w:rPr>
        <w:t>(</w:t>
      </w:r>
      <w:r w:rsidRPr="00900C75">
        <w:rPr>
          <w:rFonts w:ascii="Times New Roman" w:hAnsi="Times New Roman"/>
          <w:i/>
          <w:iCs/>
          <w:sz w:val="22"/>
          <w:szCs w:val="22"/>
        </w:rPr>
        <w:t>Interactive voice responder</w:t>
      </w:r>
      <w:r w:rsidRPr="00900C75">
        <w:rPr>
          <w:rFonts w:ascii="Times New Roman" w:hAnsi="Times New Roman"/>
          <w:sz w:val="22"/>
          <w:szCs w:val="22"/>
        </w:rPr>
        <w:t>) è un sistema costituito da un risponditore automatico con funzioni interattive che, sulla base delle risposte fornite dall’utente finale via tastiera o riconoscimento vocale, permette di accedere a un menu di servizi e di richiedere di essere messi in contatto con un</w:t>
      </w:r>
      <w:r w:rsidR="00E43B37">
        <w:rPr>
          <w:rFonts w:ascii="Times New Roman" w:hAnsi="Times New Roman"/>
          <w:sz w:val="22"/>
          <w:szCs w:val="22"/>
        </w:rPr>
        <w:t xml:space="preserve"> </w:t>
      </w:r>
      <w:r w:rsidRPr="00900C75">
        <w:rPr>
          <w:rFonts w:ascii="Times New Roman" w:hAnsi="Times New Roman"/>
          <w:sz w:val="22"/>
          <w:szCs w:val="22"/>
        </w:rPr>
        <w:t>operatore;</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allacciamento idrico </w:t>
      </w:r>
      <w:r w:rsidRPr="00900C75">
        <w:rPr>
          <w:rFonts w:ascii="Times New Roman" w:hAnsi="Times New Roman"/>
          <w:sz w:val="22"/>
          <w:szCs w:val="22"/>
        </w:rPr>
        <w:t>è la condotta idrica derivata dalla condotta principale e/o relativi dispositivi ed elementi accessori e attacchi, dedicati all’erogazione del servizio ad uno o più utenti. Di norma inizia dal punto di innesto sulla condotta di distribuzione e termina al punto di consegna</w:t>
      </w:r>
      <w:r w:rsidR="00E43B37">
        <w:rPr>
          <w:rFonts w:ascii="Times New Roman" w:hAnsi="Times New Roman"/>
          <w:sz w:val="22"/>
          <w:szCs w:val="22"/>
        </w:rPr>
        <w:t xml:space="preserve"> </w:t>
      </w:r>
      <w:r w:rsidRPr="00900C75">
        <w:rPr>
          <w:rFonts w:ascii="Times New Roman" w:hAnsi="Times New Roman"/>
          <w:sz w:val="22"/>
          <w:szCs w:val="22"/>
        </w:rPr>
        <w:t>dell’acquedotto;</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allacciamento fognario </w:t>
      </w:r>
      <w:r w:rsidRPr="00900C75">
        <w:rPr>
          <w:rFonts w:ascii="Times New Roman" w:hAnsi="Times New Roman"/>
          <w:sz w:val="22"/>
          <w:szCs w:val="22"/>
        </w:rPr>
        <w:t>è la condotta che raccoglie e trasporta le acque reflue dal punto di scarico della fognatura, alla pubblica</w:t>
      </w:r>
      <w:r w:rsidR="00F4006F">
        <w:rPr>
          <w:rFonts w:ascii="Times New Roman" w:hAnsi="Times New Roman"/>
          <w:sz w:val="22"/>
          <w:szCs w:val="22"/>
        </w:rPr>
        <w:t xml:space="preserve"> </w:t>
      </w:r>
      <w:r w:rsidRPr="00900C75">
        <w:rPr>
          <w:rFonts w:ascii="Times New Roman" w:hAnsi="Times New Roman"/>
          <w:sz w:val="22"/>
          <w:szCs w:val="22"/>
        </w:rPr>
        <w:t>fognatura;</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appuntamento posticipato </w:t>
      </w:r>
      <w:r w:rsidRPr="00900C75">
        <w:rPr>
          <w:rFonts w:ascii="Times New Roman" w:hAnsi="Times New Roman"/>
          <w:sz w:val="22"/>
          <w:szCs w:val="22"/>
        </w:rPr>
        <w:t>è l’appuntamento fissato, su richiesta del richiedente, in data successiva a quella proposta dal</w:t>
      </w:r>
      <w:r w:rsidR="00E43B37">
        <w:rPr>
          <w:rFonts w:ascii="Times New Roman" w:hAnsi="Times New Roman"/>
          <w:sz w:val="22"/>
          <w:szCs w:val="22"/>
        </w:rPr>
        <w:t xml:space="preserve"> </w:t>
      </w:r>
      <w:r w:rsidRPr="00900C75">
        <w:rPr>
          <w:rFonts w:ascii="Times New Roman" w:hAnsi="Times New Roman"/>
          <w:sz w:val="22"/>
          <w:szCs w:val="22"/>
        </w:rPr>
        <w:t>gestore;</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atti autorizzativi </w:t>
      </w:r>
      <w:r w:rsidRPr="00900C75">
        <w:rPr>
          <w:rFonts w:ascii="Times New Roman" w:hAnsi="Times New Roman"/>
          <w:sz w:val="22"/>
          <w:szCs w:val="22"/>
        </w:rPr>
        <w:t>sono le concessioni, autorizzazioni, servitù o pareri obbligatori, il cui ottenimento è necessario per l’esecuzione della prestazione da parte del gestore, escluse le concessioni, autorizzazioni o servitù la cui richiesta spetta al</w:t>
      </w:r>
      <w:r w:rsidR="00F4006F">
        <w:rPr>
          <w:rFonts w:ascii="Times New Roman" w:hAnsi="Times New Roman"/>
          <w:sz w:val="22"/>
          <w:szCs w:val="22"/>
        </w:rPr>
        <w:t xml:space="preserve"> </w:t>
      </w:r>
      <w:r w:rsidRPr="00900C75">
        <w:rPr>
          <w:rFonts w:ascii="Times New Roman" w:hAnsi="Times New Roman"/>
          <w:sz w:val="22"/>
          <w:szCs w:val="22"/>
        </w:rPr>
        <w:t>richiedente;</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attivazione della fornitura </w:t>
      </w:r>
      <w:r w:rsidRPr="00900C75">
        <w:rPr>
          <w:rFonts w:ascii="Times New Roman" w:hAnsi="Times New Roman"/>
          <w:sz w:val="22"/>
          <w:szCs w:val="22"/>
        </w:rPr>
        <w:t>è l’avvio dell’erogazione del servizio, a seguito o di un nuovo contratto di fornitura, o di modifica delle condizioni contrattuali (voltura);</w:t>
      </w:r>
    </w:p>
    <w:p w:rsidR="00D968D7" w:rsidRPr="00900C75" w:rsidRDefault="00D968D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autolettura</w:t>
      </w:r>
      <w:r w:rsidR="00F4006F">
        <w:rPr>
          <w:rFonts w:ascii="Times New Roman" w:hAnsi="Times New Roman"/>
          <w:bCs/>
          <w:sz w:val="22"/>
          <w:szCs w:val="22"/>
        </w:rPr>
        <w:t xml:space="preserve"> </w:t>
      </w:r>
      <w:r w:rsidRPr="00900C75">
        <w:rPr>
          <w:rFonts w:ascii="Times New Roman" w:hAnsi="Times New Roman"/>
          <w:sz w:val="22"/>
          <w:szCs w:val="22"/>
        </w:rPr>
        <w:t>è la modalità di rilevazione da parte dell’utente finale, con conseguente comunicazione al gestore del SII, della misura espressa dal totalizzatore numerico del</w:t>
      </w:r>
      <w:r w:rsidR="00E43B37">
        <w:rPr>
          <w:rFonts w:ascii="Times New Roman" w:hAnsi="Times New Roman"/>
          <w:sz w:val="22"/>
          <w:szCs w:val="22"/>
        </w:rPr>
        <w:t xml:space="preserve"> </w:t>
      </w:r>
      <w:r w:rsidRPr="00900C75">
        <w:rPr>
          <w:rFonts w:ascii="Times New Roman" w:hAnsi="Times New Roman"/>
          <w:sz w:val="22"/>
          <w:szCs w:val="22"/>
        </w:rPr>
        <w:t>misuratore;</w:t>
      </w:r>
    </w:p>
    <w:p w:rsidR="00D968D7" w:rsidRPr="00900C75" w:rsidRDefault="00670797" w:rsidP="00CA1F3A">
      <w:pPr>
        <w:pStyle w:val="Paragrafoelenco"/>
        <w:widowControl w:val="0"/>
        <w:numPr>
          <w:ilvl w:val="0"/>
          <w:numId w:val="25"/>
        </w:numPr>
        <w:tabs>
          <w:tab w:val="left" w:pos="106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ARERA (ex AEEGSI) o </w:t>
      </w:r>
      <w:r w:rsidR="00D968D7" w:rsidRPr="00900C75">
        <w:rPr>
          <w:rFonts w:ascii="Times New Roman" w:hAnsi="Times New Roman"/>
          <w:bCs/>
          <w:sz w:val="22"/>
          <w:szCs w:val="22"/>
        </w:rPr>
        <w:t xml:space="preserve">Autorità </w:t>
      </w:r>
      <w:r w:rsidR="00D968D7" w:rsidRPr="00900C75">
        <w:rPr>
          <w:rFonts w:ascii="Times New Roman" w:hAnsi="Times New Roman"/>
          <w:sz w:val="22"/>
          <w:szCs w:val="22"/>
        </w:rPr>
        <w:t xml:space="preserve">è l’Autorità </w:t>
      </w:r>
      <w:r w:rsidRPr="00900C75">
        <w:rPr>
          <w:rFonts w:ascii="Times New Roman" w:hAnsi="Times New Roman"/>
          <w:sz w:val="22"/>
          <w:szCs w:val="22"/>
        </w:rPr>
        <w:t>di Regolazione per l’Energia, le Reti e l’Ambiente</w:t>
      </w:r>
      <w:r w:rsidR="00D968D7" w:rsidRPr="00900C75">
        <w:rPr>
          <w:rFonts w:ascii="Times New Roman" w:hAnsi="Times New Roman"/>
          <w:sz w:val="22"/>
          <w:szCs w:val="22"/>
        </w:rPr>
        <w:t>, istituita ai sensi della legge n.481/95;</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i/>
          <w:iCs/>
          <w:sz w:val="22"/>
          <w:szCs w:val="22"/>
        </w:rPr>
        <w:t xml:space="preserve">call center </w:t>
      </w:r>
      <w:r w:rsidRPr="00900C75">
        <w:rPr>
          <w:rFonts w:ascii="Times New Roman" w:hAnsi="Times New Roman"/>
          <w:sz w:val="22"/>
          <w:szCs w:val="22"/>
        </w:rPr>
        <w:t>è un servizio telefonico dotato di tecnologie che permettono al gestore di registrare l’inizio della risposta, l’eventuale richiesta di parlare con un operatore, se la risposta avviene tramite risponditore automatico, e l’inizio della conversazione con l’operatore o, se precedente, la fine della</w:t>
      </w:r>
      <w:r w:rsidR="00E43B37">
        <w:rPr>
          <w:rFonts w:ascii="Times New Roman" w:hAnsi="Times New Roman"/>
          <w:sz w:val="22"/>
          <w:szCs w:val="22"/>
        </w:rPr>
        <w:t xml:space="preserve"> </w:t>
      </w:r>
      <w:r w:rsidRPr="00900C75">
        <w:rPr>
          <w:rFonts w:ascii="Times New Roman" w:hAnsi="Times New Roman"/>
          <w:sz w:val="22"/>
          <w:szCs w:val="22"/>
        </w:rPr>
        <w:t>chiamata;</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Carta dei servizi </w:t>
      </w:r>
      <w:r w:rsidRPr="00900C75">
        <w:rPr>
          <w:rFonts w:ascii="Times New Roman" w:hAnsi="Times New Roman"/>
          <w:sz w:val="22"/>
          <w:szCs w:val="22"/>
        </w:rPr>
        <w:t xml:space="preserve">è il documento, adottato in conformità alla normativa in vigore, in cui sono specificati i livelli di qualità attesi per i servizi erogati e le loro modalità di fruizione, incluse le regole di relazione tra utenti e gestore del </w:t>
      </w:r>
      <w:r w:rsidRPr="00900C75">
        <w:rPr>
          <w:rFonts w:ascii="Times New Roman" w:hAnsi="Times New Roman"/>
          <w:spacing w:val="-3"/>
          <w:sz w:val="22"/>
          <w:szCs w:val="22"/>
        </w:rPr>
        <w:t>SII;</w:t>
      </w:r>
    </w:p>
    <w:p w:rsidR="00D968D7" w:rsidRPr="00900C75" w:rsidRDefault="00E43B3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C</w:t>
      </w:r>
      <w:r w:rsidR="00D968D7" w:rsidRPr="00900C75">
        <w:rPr>
          <w:rFonts w:ascii="Times New Roman" w:hAnsi="Times New Roman"/>
          <w:bCs/>
          <w:sz w:val="22"/>
          <w:szCs w:val="22"/>
        </w:rPr>
        <w:t>essazione</w:t>
      </w:r>
      <w:r>
        <w:rPr>
          <w:rFonts w:ascii="Times New Roman" w:hAnsi="Times New Roman"/>
          <w:bCs/>
          <w:sz w:val="22"/>
          <w:szCs w:val="22"/>
        </w:rPr>
        <w:t xml:space="preserve"> </w:t>
      </w:r>
      <w:r w:rsidR="00D968D7" w:rsidRPr="00900C75">
        <w:rPr>
          <w:rFonts w:ascii="Times New Roman" w:hAnsi="Times New Roman"/>
          <w:sz w:val="22"/>
          <w:szCs w:val="22"/>
        </w:rPr>
        <w:t>è la disattivazione del punto di consegna o punto di scarico a seguito della disdetta del contratto di fornitura da parte dell’utente finale con sigillatura o rimozione del</w:t>
      </w:r>
      <w:r>
        <w:rPr>
          <w:rFonts w:ascii="Times New Roman" w:hAnsi="Times New Roman"/>
          <w:sz w:val="22"/>
          <w:szCs w:val="22"/>
        </w:rPr>
        <w:t xml:space="preserve"> </w:t>
      </w:r>
      <w:r w:rsidR="00D968D7" w:rsidRPr="00900C75">
        <w:rPr>
          <w:rFonts w:ascii="Times New Roman" w:hAnsi="Times New Roman"/>
          <w:sz w:val="22"/>
          <w:szCs w:val="22"/>
        </w:rPr>
        <w:t>misuratore;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codice di rintracciabilità </w:t>
      </w:r>
      <w:r w:rsidRPr="00900C75">
        <w:rPr>
          <w:rFonts w:ascii="Times New Roman" w:hAnsi="Times New Roman"/>
          <w:sz w:val="22"/>
          <w:szCs w:val="22"/>
        </w:rPr>
        <w:t>è il codice, comunicato al richiedente in occasione della richiesta, che consente di rintracciare univocamente la prestazione durante tutte le fasi gestionali, anche attraverso più codici</w:t>
      </w:r>
      <w:r w:rsidR="00E43B37">
        <w:rPr>
          <w:rFonts w:ascii="Times New Roman" w:hAnsi="Times New Roman"/>
          <w:sz w:val="22"/>
          <w:szCs w:val="22"/>
        </w:rPr>
        <w:t xml:space="preserve"> </w:t>
      </w:r>
      <w:r w:rsidRPr="00900C75">
        <w:rPr>
          <w:rFonts w:ascii="Times New Roman" w:hAnsi="Times New Roman"/>
          <w:sz w:val="22"/>
          <w:szCs w:val="22"/>
        </w:rPr>
        <w:t>correlati;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contratto di fornitura </w:t>
      </w:r>
      <w:r w:rsidRPr="00900C75">
        <w:rPr>
          <w:rFonts w:ascii="Times New Roman" w:hAnsi="Times New Roman"/>
          <w:sz w:val="22"/>
          <w:szCs w:val="22"/>
        </w:rPr>
        <w:t>del servizio idrico integrato, ovvero di ciascuno dei singoli servizi che lo compongono, è l’atto stipulato fra l’utente finale e il gestore del</w:t>
      </w:r>
      <w:r w:rsidR="00E43B37">
        <w:rPr>
          <w:rFonts w:ascii="Times New Roman" w:hAnsi="Times New Roman"/>
          <w:sz w:val="22"/>
          <w:szCs w:val="22"/>
        </w:rPr>
        <w:t xml:space="preserve"> </w:t>
      </w:r>
      <w:r w:rsidRPr="00900C75">
        <w:rPr>
          <w:rFonts w:ascii="Times New Roman" w:hAnsi="Times New Roman"/>
          <w:sz w:val="22"/>
          <w:szCs w:val="22"/>
        </w:rPr>
        <w:t>servizio;</w:t>
      </w:r>
    </w:p>
    <w:p w:rsidR="00D968D7" w:rsidRPr="00900C75" w:rsidRDefault="00D968D7" w:rsidP="00CA1F3A">
      <w:pPr>
        <w:pStyle w:val="Titolo11"/>
        <w:numPr>
          <w:ilvl w:val="0"/>
          <w:numId w:val="25"/>
        </w:numPr>
        <w:tabs>
          <w:tab w:val="left" w:pos="987"/>
        </w:tabs>
        <w:kinsoku w:val="0"/>
        <w:overflowPunct w:val="0"/>
        <w:ind w:left="0" w:firstLine="397"/>
        <w:jc w:val="left"/>
        <w:outlineLvl w:val="9"/>
        <w:rPr>
          <w:b w:val="0"/>
          <w:bCs w:val="0"/>
          <w:sz w:val="22"/>
          <w:szCs w:val="22"/>
        </w:rPr>
      </w:pPr>
      <w:r w:rsidRPr="00900C75">
        <w:rPr>
          <w:b w:val="0"/>
          <w:sz w:val="22"/>
          <w:szCs w:val="22"/>
        </w:rPr>
        <w:t>data di invio</w:t>
      </w:r>
      <w:r w:rsidR="00E43B37">
        <w:rPr>
          <w:b w:val="0"/>
          <w:sz w:val="22"/>
          <w:szCs w:val="22"/>
        </w:rPr>
        <w:t xml:space="preserve"> </w:t>
      </w:r>
      <w:r w:rsidRPr="00900C75">
        <w:rPr>
          <w:b w:val="0"/>
          <w:bCs w:val="0"/>
          <w:sz w:val="22"/>
          <w:szCs w:val="22"/>
        </w:rPr>
        <w:t>è:</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comunicazioni inviate tramite fax o vettore, la data risultante dalla ricevuta del fax ovvero la data di consegna al vettore incaricato dell’inoltro; nel caso in cui il vettore non rilasci ricevuta, è la data risultante dal protocollo del</w:t>
      </w:r>
      <w:r w:rsidR="00E43B37">
        <w:rPr>
          <w:rFonts w:ascii="Times New Roman" w:hAnsi="Times New Roman"/>
          <w:sz w:val="22"/>
          <w:szCs w:val="22"/>
        </w:rPr>
        <w:t xml:space="preserve"> </w:t>
      </w:r>
      <w:r w:rsidRPr="00900C75">
        <w:rPr>
          <w:rFonts w:ascii="Times New Roman" w:hAnsi="Times New Roman"/>
          <w:sz w:val="22"/>
          <w:szCs w:val="22"/>
        </w:rPr>
        <w:t>gestore;</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comunicazioni trasmesse per via telematica, la data di inserimento nel sistema informativo del gestore o la data invio della comunicazione, se trasmessa tramite posta</w:t>
      </w:r>
      <w:r w:rsidR="00E43B37">
        <w:rPr>
          <w:rFonts w:ascii="Times New Roman" w:hAnsi="Times New Roman"/>
          <w:sz w:val="22"/>
          <w:szCs w:val="22"/>
        </w:rPr>
        <w:t xml:space="preserve"> </w:t>
      </w:r>
      <w:r w:rsidRPr="00900C75">
        <w:rPr>
          <w:rFonts w:ascii="Times New Roman" w:hAnsi="Times New Roman"/>
          <w:sz w:val="22"/>
          <w:szCs w:val="22"/>
        </w:rPr>
        <w:t>elettronica;</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comunicazioni rese disponibili presso sportelli fisici, la data di consegna a fronte del rilascio di una</w:t>
      </w:r>
      <w:r w:rsidR="00E43B37">
        <w:rPr>
          <w:rFonts w:ascii="Times New Roman" w:hAnsi="Times New Roman"/>
          <w:sz w:val="22"/>
          <w:szCs w:val="22"/>
        </w:rPr>
        <w:t xml:space="preserve"> </w:t>
      </w:r>
      <w:r w:rsidRPr="00900C75">
        <w:rPr>
          <w:rFonts w:ascii="Times New Roman" w:hAnsi="Times New Roman"/>
          <w:sz w:val="22"/>
          <w:szCs w:val="22"/>
        </w:rPr>
        <w:t>ricevuta;</w:t>
      </w:r>
    </w:p>
    <w:p w:rsidR="00D968D7" w:rsidRPr="00900C75" w:rsidRDefault="00D968D7" w:rsidP="00CA1F3A">
      <w:pPr>
        <w:pStyle w:val="Titolo11"/>
        <w:numPr>
          <w:ilvl w:val="0"/>
          <w:numId w:val="25"/>
        </w:numPr>
        <w:tabs>
          <w:tab w:val="left" w:pos="987"/>
        </w:tabs>
        <w:kinsoku w:val="0"/>
        <w:overflowPunct w:val="0"/>
        <w:ind w:left="0" w:firstLine="397"/>
        <w:jc w:val="left"/>
        <w:outlineLvl w:val="9"/>
        <w:rPr>
          <w:b w:val="0"/>
          <w:bCs w:val="0"/>
          <w:sz w:val="22"/>
          <w:szCs w:val="22"/>
        </w:rPr>
      </w:pPr>
      <w:r w:rsidRPr="00900C75">
        <w:rPr>
          <w:b w:val="0"/>
          <w:sz w:val="22"/>
          <w:szCs w:val="22"/>
        </w:rPr>
        <w:lastRenderedPageBreak/>
        <w:t>data di ricevimento</w:t>
      </w:r>
      <w:r w:rsidR="00900C75">
        <w:rPr>
          <w:b w:val="0"/>
          <w:sz w:val="22"/>
          <w:szCs w:val="22"/>
        </w:rPr>
        <w:t xml:space="preserve"> </w:t>
      </w:r>
      <w:r w:rsidRPr="00900C75">
        <w:rPr>
          <w:b w:val="0"/>
          <w:bCs w:val="0"/>
          <w:sz w:val="22"/>
          <w:szCs w:val="22"/>
        </w:rPr>
        <w:t>è:</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richieste e le conferme scritte inviate tramite fax o vettore, la data risultante dalla ricevuta del fax ovvero la data di consegna da parte del vettore incaricato dell’inoltro a fronte del rilascio di una ricevuta; nel  caso in cui il vettore non rilasci ricevuta, è la data risultante dal protocollo del</w:t>
      </w:r>
      <w:r w:rsidR="00900C75">
        <w:rPr>
          <w:rFonts w:ascii="Times New Roman" w:hAnsi="Times New Roman"/>
          <w:sz w:val="22"/>
          <w:szCs w:val="22"/>
        </w:rPr>
        <w:t xml:space="preserve"> </w:t>
      </w:r>
      <w:r w:rsidRPr="00900C75">
        <w:rPr>
          <w:rFonts w:ascii="Times New Roman" w:hAnsi="Times New Roman"/>
          <w:sz w:val="22"/>
          <w:szCs w:val="22"/>
        </w:rPr>
        <w:t>gestore;</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richieste e le conferme scritte trasmesse per via telefonica o telematica, la data di ricevimento della</w:t>
      </w:r>
      <w:r w:rsidR="00900C75">
        <w:rPr>
          <w:rFonts w:ascii="Times New Roman" w:hAnsi="Times New Roman"/>
          <w:sz w:val="22"/>
          <w:szCs w:val="22"/>
        </w:rPr>
        <w:t xml:space="preserve"> </w:t>
      </w:r>
      <w:r w:rsidRPr="00900C75">
        <w:rPr>
          <w:rFonts w:ascii="Times New Roman" w:hAnsi="Times New Roman"/>
          <w:sz w:val="22"/>
          <w:szCs w:val="22"/>
        </w:rPr>
        <w:t>comunicazione;</w:t>
      </w:r>
    </w:p>
    <w:p w:rsidR="00D968D7" w:rsidRPr="00900C75" w:rsidRDefault="00D968D7" w:rsidP="00CA1F3A">
      <w:pPr>
        <w:pStyle w:val="Paragrafoelenco"/>
        <w:widowControl w:val="0"/>
        <w:numPr>
          <w:ilvl w:val="0"/>
          <w:numId w:val="25"/>
        </w:numPr>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le richieste e le conferme scritte ricevute presso sportelli fisici, la data di presentazione a fronte del rilascio di una</w:t>
      </w:r>
      <w:r w:rsidR="00900C75">
        <w:rPr>
          <w:rFonts w:ascii="Times New Roman" w:hAnsi="Times New Roman"/>
          <w:sz w:val="22"/>
          <w:szCs w:val="22"/>
        </w:rPr>
        <w:t xml:space="preserve"> </w:t>
      </w:r>
      <w:r w:rsidRPr="00900C75">
        <w:rPr>
          <w:rFonts w:ascii="Times New Roman" w:hAnsi="Times New Roman"/>
          <w:sz w:val="22"/>
          <w:szCs w:val="22"/>
        </w:rPr>
        <w:t>ricevuta;</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dati di qualità </w:t>
      </w:r>
      <w:r w:rsidRPr="00900C75">
        <w:rPr>
          <w:rFonts w:ascii="Times New Roman" w:hAnsi="Times New Roman"/>
          <w:sz w:val="22"/>
          <w:szCs w:val="22"/>
        </w:rPr>
        <w:t>sono i dati e le informazioni relativi alla qualità contrattuale del SII ovvero di ciascuno dei singoli servizi che lo compongono comunicati dai gestori</w:t>
      </w:r>
      <w:r w:rsidR="00900C75">
        <w:rPr>
          <w:rFonts w:ascii="Times New Roman" w:hAnsi="Times New Roman"/>
          <w:sz w:val="22"/>
          <w:szCs w:val="22"/>
        </w:rPr>
        <w:t xml:space="preserve"> </w:t>
      </w:r>
      <w:r w:rsidRPr="00900C75">
        <w:rPr>
          <w:rFonts w:ascii="Times New Roman" w:hAnsi="Times New Roman"/>
          <w:sz w:val="22"/>
          <w:szCs w:val="22"/>
        </w:rPr>
        <w:t>all’Autorità;</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depurazione</w:t>
      </w:r>
      <w:r w:rsidR="00900C75">
        <w:rPr>
          <w:rFonts w:ascii="Times New Roman" w:hAnsi="Times New Roman"/>
          <w:bCs/>
          <w:sz w:val="22"/>
          <w:szCs w:val="22"/>
        </w:rPr>
        <w:t xml:space="preserve"> </w:t>
      </w:r>
      <w:r w:rsidRPr="00900C75">
        <w:rPr>
          <w:rFonts w:ascii="Times New Roman" w:hAnsi="Times New Roman"/>
          <w:sz w:val="22"/>
          <w:szCs w:val="22"/>
        </w:rPr>
        <w:t>è l’insieme degli impianti di trattamento delle acque reflue urbane convogliate dalle reti di fognatura, al fine di rendere le acque trattate compatibili con il ricettore finale, comprese le attività per il trattamento dei fanghi;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disattivazione della fornitura </w:t>
      </w:r>
      <w:r w:rsidRPr="00900C75">
        <w:rPr>
          <w:rFonts w:ascii="Times New Roman" w:hAnsi="Times New Roman"/>
          <w:sz w:val="22"/>
          <w:szCs w:val="22"/>
        </w:rPr>
        <w:t>è la sospensione dell’erogazione del servizio  al punto di consegna a seguito della richiesta dell’utente finale, ovvero del gestore nei casi di morosità dell’utente</w:t>
      </w:r>
      <w:r w:rsidR="00900C75">
        <w:rPr>
          <w:rFonts w:ascii="Times New Roman" w:hAnsi="Times New Roman"/>
          <w:sz w:val="22"/>
          <w:szCs w:val="22"/>
        </w:rPr>
        <w:t xml:space="preserve"> </w:t>
      </w:r>
      <w:r w:rsidRPr="00900C75">
        <w:rPr>
          <w:rFonts w:ascii="Times New Roman" w:hAnsi="Times New Roman"/>
          <w:sz w:val="22"/>
          <w:szCs w:val="22"/>
        </w:rPr>
        <w:t>finale;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Ente di governo dell’ambito </w:t>
      </w:r>
      <w:r w:rsidRPr="00900C75">
        <w:rPr>
          <w:rFonts w:ascii="Times New Roman" w:hAnsi="Times New Roman"/>
          <w:sz w:val="22"/>
          <w:szCs w:val="22"/>
        </w:rPr>
        <w:t>è la struttura dotata di personalità giuridica di cui all’</w:t>
      </w:r>
      <w:r w:rsidR="00BC1C73">
        <w:rPr>
          <w:rFonts w:ascii="Times New Roman" w:hAnsi="Times New Roman"/>
          <w:sz w:val="22"/>
          <w:szCs w:val="22"/>
        </w:rPr>
        <w:t>art. 148,</w:t>
      </w:r>
      <w:r w:rsidRPr="00900C75">
        <w:rPr>
          <w:rFonts w:ascii="Times New Roman" w:hAnsi="Times New Roman"/>
          <w:sz w:val="22"/>
          <w:szCs w:val="22"/>
        </w:rPr>
        <w:t xml:space="preserve"> comma 4</w:t>
      </w:r>
      <w:r w:rsidR="00BC1C73">
        <w:rPr>
          <w:rFonts w:ascii="Times New Roman" w:hAnsi="Times New Roman"/>
          <w:sz w:val="22"/>
          <w:szCs w:val="22"/>
        </w:rPr>
        <w:t>,</w:t>
      </w:r>
      <w:r w:rsidRPr="00900C75">
        <w:rPr>
          <w:rFonts w:ascii="Times New Roman" w:hAnsi="Times New Roman"/>
          <w:sz w:val="22"/>
          <w:szCs w:val="22"/>
        </w:rPr>
        <w:t xml:space="preserve"> del </w:t>
      </w:r>
      <w:r w:rsidR="00BC1C73">
        <w:rPr>
          <w:rFonts w:ascii="Times New Roman" w:hAnsi="Times New Roman"/>
          <w:sz w:val="22"/>
          <w:szCs w:val="22"/>
        </w:rPr>
        <w:t>D</w:t>
      </w:r>
      <w:r w:rsidRPr="00900C75">
        <w:rPr>
          <w:rFonts w:ascii="Times New Roman" w:hAnsi="Times New Roman"/>
          <w:sz w:val="22"/>
          <w:szCs w:val="22"/>
        </w:rPr>
        <w:t>.</w:t>
      </w:r>
      <w:r w:rsidR="00BC1C73">
        <w:rPr>
          <w:rFonts w:ascii="Times New Roman" w:hAnsi="Times New Roman"/>
          <w:sz w:val="22"/>
          <w:szCs w:val="22"/>
        </w:rPr>
        <w:t xml:space="preserve"> L</w:t>
      </w:r>
      <w:r w:rsidRPr="00900C75">
        <w:rPr>
          <w:rFonts w:ascii="Times New Roman" w:hAnsi="Times New Roman"/>
          <w:sz w:val="22"/>
          <w:szCs w:val="22"/>
        </w:rPr>
        <w:t xml:space="preserve">gs. </w:t>
      </w:r>
      <w:r w:rsidR="00BC1C73">
        <w:rPr>
          <w:rFonts w:ascii="Times New Roman" w:hAnsi="Times New Roman"/>
          <w:sz w:val="22"/>
          <w:szCs w:val="22"/>
        </w:rPr>
        <w:t xml:space="preserve">n. </w:t>
      </w:r>
      <w:r w:rsidRPr="00900C75">
        <w:rPr>
          <w:rFonts w:ascii="Times New Roman" w:hAnsi="Times New Roman"/>
          <w:sz w:val="22"/>
          <w:szCs w:val="22"/>
        </w:rPr>
        <w:t>152/</w:t>
      </w:r>
      <w:r w:rsidR="00BC1C73">
        <w:rPr>
          <w:rFonts w:ascii="Times New Roman" w:hAnsi="Times New Roman"/>
          <w:sz w:val="22"/>
          <w:szCs w:val="22"/>
        </w:rPr>
        <w:t>20</w:t>
      </w:r>
      <w:r w:rsidR="00DC0A9E">
        <w:rPr>
          <w:rFonts w:ascii="Times New Roman" w:hAnsi="Times New Roman"/>
          <w:sz w:val="22"/>
          <w:szCs w:val="22"/>
        </w:rPr>
        <w:t>06</w:t>
      </w:r>
      <w:r w:rsidRPr="00900C75">
        <w:rPr>
          <w:rFonts w:ascii="Times New Roman" w:hAnsi="Times New Roman"/>
          <w:sz w:val="22"/>
          <w:szCs w:val="22"/>
        </w:rPr>
        <w:t>;</w:t>
      </w:r>
    </w:p>
    <w:p w:rsidR="00D968D7" w:rsidRPr="00900C75" w:rsidRDefault="00900C75"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F</w:t>
      </w:r>
      <w:r w:rsidR="00D968D7" w:rsidRPr="00900C75">
        <w:rPr>
          <w:rFonts w:ascii="Times New Roman" w:hAnsi="Times New Roman"/>
          <w:bCs/>
          <w:sz w:val="22"/>
          <w:szCs w:val="22"/>
        </w:rPr>
        <w:t>ognatura</w:t>
      </w:r>
      <w:r>
        <w:rPr>
          <w:rFonts w:ascii="Times New Roman" w:hAnsi="Times New Roman"/>
          <w:bCs/>
          <w:sz w:val="22"/>
          <w:szCs w:val="22"/>
        </w:rPr>
        <w:t xml:space="preserve"> </w:t>
      </w:r>
      <w:r w:rsidR="00D968D7" w:rsidRPr="00900C75">
        <w:rPr>
          <w:rFonts w:ascii="Times New Roman" w:hAnsi="Times New Roman"/>
          <w:sz w:val="22"/>
          <w:szCs w:val="22"/>
        </w:rPr>
        <w:t>è l’insieme delle infrastrutture per l’allontanamento delle acque reflue urbane, costituite dalle acque reflue domestiche o assimilate,  industriali, meteoriche di dilavamento e di prima pioggia; comprende anche le reti di raccolta, i collettori primari e secondari, gli eventuali manufatti di sfioro, ivi inclusi i connessi emissari e</w:t>
      </w:r>
      <w:r w:rsidR="00E43B37">
        <w:rPr>
          <w:rFonts w:ascii="Times New Roman" w:hAnsi="Times New Roman"/>
          <w:sz w:val="22"/>
          <w:szCs w:val="22"/>
        </w:rPr>
        <w:t xml:space="preserve"> </w:t>
      </w:r>
      <w:r w:rsidR="00D968D7" w:rsidRPr="00900C75">
        <w:rPr>
          <w:rFonts w:ascii="Times New Roman" w:hAnsi="Times New Roman"/>
          <w:sz w:val="22"/>
          <w:szCs w:val="22"/>
        </w:rPr>
        <w:t>derivatori;</w:t>
      </w:r>
    </w:p>
    <w:p w:rsidR="00D968D7" w:rsidRPr="00900C75" w:rsidRDefault="00E43B3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G</w:t>
      </w:r>
      <w:r w:rsidR="00D968D7" w:rsidRPr="00900C75">
        <w:rPr>
          <w:rFonts w:ascii="Times New Roman" w:hAnsi="Times New Roman"/>
          <w:bCs/>
          <w:sz w:val="22"/>
          <w:szCs w:val="22"/>
        </w:rPr>
        <w:t>estore</w:t>
      </w:r>
      <w:r>
        <w:rPr>
          <w:rFonts w:ascii="Times New Roman" w:hAnsi="Times New Roman"/>
          <w:bCs/>
          <w:sz w:val="22"/>
          <w:szCs w:val="22"/>
        </w:rPr>
        <w:t xml:space="preserve"> </w:t>
      </w:r>
      <w:r w:rsidR="00D968D7" w:rsidRPr="00900C75">
        <w:rPr>
          <w:rFonts w:ascii="Times New Roman" w:hAnsi="Times New Roman"/>
          <w:sz w:val="22"/>
          <w:szCs w:val="22"/>
        </w:rPr>
        <w:t>è il soggetto che gestisce il SII ovvero ciascuno dei singoli servizi che lo compongono in virtù di qualunque forma di titolo autorizzativo e con qualunque forma giuridica in un determinato territorio, ivi inclusi i Comuni che li gestiscono in</w:t>
      </w:r>
      <w:r>
        <w:rPr>
          <w:rFonts w:ascii="Times New Roman" w:hAnsi="Times New Roman"/>
          <w:sz w:val="22"/>
          <w:szCs w:val="22"/>
        </w:rPr>
        <w:t xml:space="preserve"> </w:t>
      </w:r>
      <w:r w:rsidR="00D968D7" w:rsidRPr="00900C75">
        <w:rPr>
          <w:rFonts w:ascii="Times New Roman" w:hAnsi="Times New Roman"/>
          <w:sz w:val="22"/>
          <w:szCs w:val="22"/>
        </w:rPr>
        <w:t>economia;</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giorno feriale </w:t>
      </w:r>
      <w:r w:rsidRPr="00900C75">
        <w:rPr>
          <w:rFonts w:ascii="Times New Roman" w:hAnsi="Times New Roman"/>
          <w:sz w:val="22"/>
          <w:szCs w:val="22"/>
        </w:rPr>
        <w:t>è un giorno non festivo della settimana compreso tra lunedì e sabato</w:t>
      </w:r>
      <w:r w:rsidR="00E43B37">
        <w:rPr>
          <w:rFonts w:ascii="Times New Roman" w:hAnsi="Times New Roman"/>
          <w:sz w:val="22"/>
          <w:szCs w:val="22"/>
        </w:rPr>
        <w:t xml:space="preserve"> </w:t>
      </w:r>
      <w:r w:rsidRPr="00900C75">
        <w:rPr>
          <w:rFonts w:ascii="Times New Roman" w:hAnsi="Times New Roman"/>
          <w:sz w:val="22"/>
          <w:szCs w:val="22"/>
        </w:rPr>
        <w:t>inclusi;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giorno lavorativo </w:t>
      </w:r>
      <w:r w:rsidRPr="00900C75">
        <w:rPr>
          <w:rFonts w:ascii="Times New Roman" w:hAnsi="Times New Roman"/>
          <w:sz w:val="22"/>
          <w:szCs w:val="22"/>
        </w:rPr>
        <w:t>è un giorno non festivo della settimana compreso tra lunedì e venerdì</w:t>
      </w:r>
      <w:r w:rsidR="00E43B37">
        <w:rPr>
          <w:rFonts w:ascii="Times New Roman" w:hAnsi="Times New Roman"/>
          <w:sz w:val="22"/>
          <w:szCs w:val="22"/>
        </w:rPr>
        <w:t xml:space="preserve"> </w:t>
      </w:r>
      <w:r w:rsidRPr="00900C75">
        <w:rPr>
          <w:rFonts w:ascii="Times New Roman" w:hAnsi="Times New Roman"/>
          <w:sz w:val="22"/>
          <w:szCs w:val="22"/>
        </w:rPr>
        <w:t>inclusi;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indennizzo automatico </w:t>
      </w:r>
      <w:r w:rsidRPr="00900C75">
        <w:rPr>
          <w:rFonts w:ascii="Times New Roman" w:hAnsi="Times New Roman"/>
          <w:sz w:val="22"/>
          <w:szCs w:val="22"/>
        </w:rPr>
        <w:t>è l’importo riconosciuto all’utente finale nel caso in cui il gestore non rispetti lo standard specifico di</w:t>
      </w:r>
      <w:r w:rsidR="00E43B37">
        <w:rPr>
          <w:rFonts w:ascii="Times New Roman" w:hAnsi="Times New Roman"/>
          <w:sz w:val="22"/>
          <w:szCs w:val="22"/>
        </w:rPr>
        <w:t xml:space="preserve"> </w:t>
      </w:r>
      <w:r w:rsidRPr="00900C75">
        <w:rPr>
          <w:rFonts w:ascii="Times New Roman" w:hAnsi="Times New Roman"/>
          <w:sz w:val="22"/>
          <w:szCs w:val="22"/>
        </w:rPr>
        <w:t>qualità;</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lavoro semplice </w:t>
      </w:r>
      <w:r w:rsidRPr="00900C75">
        <w:rPr>
          <w:rFonts w:ascii="Times New Roman" w:hAnsi="Times New Roman"/>
          <w:sz w:val="22"/>
          <w:szCs w:val="22"/>
        </w:rPr>
        <w:t>è la prestazione di lavoro che riguarda l’esecuzione a regola d’arte di nuovi allacciamenti idrici o fognari o operazioni di qualsiasi natura su allacciamenti esistenti (ad es. nuovi attacchi) o su misuratori esistenti (spostamento, cambio, etc.) che non implichi specifici interventi per adattare alla nuova situazione i parametri idraulici degli allacciamenti stessi o la realizzazione di lavori per i quali è necessario l’ottenimento di atti autorizzativi da parte di soggetti terzi o la necessità di interrompere la fornitura del servizio ad altri</w:t>
      </w:r>
      <w:r w:rsidR="00E43B37">
        <w:rPr>
          <w:rFonts w:ascii="Times New Roman" w:hAnsi="Times New Roman"/>
          <w:sz w:val="22"/>
          <w:szCs w:val="22"/>
        </w:rPr>
        <w:t xml:space="preserve"> </w:t>
      </w:r>
      <w:r w:rsidRPr="00900C75">
        <w:rPr>
          <w:rFonts w:ascii="Times New Roman" w:hAnsi="Times New Roman"/>
          <w:sz w:val="22"/>
          <w:szCs w:val="22"/>
        </w:rPr>
        <w:t>utenti;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lavoro complesso </w:t>
      </w:r>
      <w:r w:rsidRPr="00900C75">
        <w:rPr>
          <w:rFonts w:ascii="Times New Roman" w:hAnsi="Times New Roman"/>
          <w:sz w:val="22"/>
          <w:szCs w:val="22"/>
        </w:rPr>
        <w:t>è la prestazione di lavori, da eseguire su richiesta dell’utente finale, non riconducibile alla tipologia di lavoro</w:t>
      </w:r>
      <w:r w:rsidR="00E43B37">
        <w:rPr>
          <w:rFonts w:ascii="Times New Roman" w:hAnsi="Times New Roman"/>
          <w:sz w:val="22"/>
          <w:szCs w:val="22"/>
        </w:rPr>
        <w:t xml:space="preserve"> </w:t>
      </w:r>
      <w:r w:rsidRPr="00900C75">
        <w:rPr>
          <w:rFonts w:ascii="Times New Roman" w:hAnsi="Times New Roman"/>
          <w:sz w:val="22"/>
          <w:szCs w:val="22"/>
        </w:rPr>
        <w:t>semplice;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lettura</w:t>
      </w:r>
      <w:r w:rsidR="00E43B37">
        <w:rPr>
          <w:rFonts w:ascii="Times New Roman" w:hAnsi="Times New Roman"/>
          <w:bCs/>
          <w:sz w:val="22"/>
          <w:szCs w:val="22"/>
        </w:rPr>
        <w:t xml:space="preserve"> </w:t>
      </w:r>
      <w:r w:rsidRPr="00900C75">
        <w:rPr>
          <w:rFonts w:ascii="Times New Roman" w:hAnsi="Times New Roman"/>
          <w:sz w:val="22"/>
          <w:szCs w:val="22"/>
        </w:rPr>
        <w:t>è la rilevazione effettiva da parte del gestore del SII della misura espressa dal totalizzatore numerico de</w:t>
      </w:r>
      <w:r w:rsidR="00E43B37">
        <w:rPr>
          <w:rFonts w:ascii="Times New Roman" w:hAnsi="Times New Roman"/>
          <w:sz w:val="22"/>
          <w:szCs w:val="22"/>
        </w:rPr>
        <w:t xml:space="preserve"> </w:t>
      </w:r>
      <w:r w:rsidRPr="00900C75">
        <w:rPr>
          <w:rFonts w:ascii="Times New Roman" w:hAnsi="Times New Roman"/>
          <w:sz w:val="22"/>
          <w:szCs w:val="22"/>
        </w:rPr>
        <w:t>misuratore;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livello di pressione </w:t>
      </w:r>
      <w:r w:rsidRPr="00900C75">
        <w:rPr>
          <w:rFonts w:ascii="Times New Roman" w:hAnsi="Times New Roman"/>
          <w:sz w:val="22"/>
          <w:szCs w:val="22"/>
        </w:rPr>
        <w:t>è la misura della forza unitaria impressa all’acqua all’interno della conduttura espressa in</w:t>
      </w:r>
      <w:r w:rsidR="00E43B37">
        <w:rPr>
          <w:rFonts w:ascii="Times New Roman" w:hAnsi="Times New Roman"/>
          <w:sz w:val="22"/>
          <w:szCs w:val="22"/>
        </w:rPr>
        <w:t xml:space="preserve"> </w:t>
      </w:r>
      <w:r w:rsidRPr="00900C75">
        <w:rPr>
          <w:rFonts w:ascii="Times New Roman" w:hAnsi="Times New Roman"/>
          <w:sz w:val="22"/>
          <w:szCs w:val="22"/>
        </w:rPr>
        <w:t>atmosfere;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livello o standard generale di qualità </w:t>
      </w:r>
      <w:r w:rsidRPr="00900C75">
        <w:rPr>
          <w:rFonts w:ascii="Times New Roman" w:hAnsi="Times New Roman"/>
          <w:sz w:val="22"/>
          <w:szCs w:val="22"/>
        </w:rPr>
        <w:t>è il livello di qualità riferito al complesso delle prestazioni da garantire agli utenti</w:t>
      </w:r>
      <w:r w:rsidR="00E43B37">
        <w:rPr>
          <w:rFonts w:ascii="Times New Roman" w:hAnsi="Times New Roman"/>
          <w:sz w:val="22"/>
          <w:szCs w:val="22"/>
        </w:rPr>
        <w:t xml:space="preserve"> </w:t>
      </w:r>
      <w:r w:rsidRPr="00900C75">
        <w:rPr>
          <w:rFonts w:ascii="Times New Roman" w:hAnsi="Times New Roman"/>
          <w:sz w:val="22"/>
          <w:szCs w:val="22"/>
        </w:rPr>
        <w:t>finali;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livello o standard specifico di qualità </w:t>
      </w:r>
      <w:r w:rsidRPr="00900C75">
        <w:rPr>
          <w:rFonts w:ascii="Times New Roman" w:hAnsi="Times New Roman"/>
          <w:sz w:val="22"/>
          <w:szCs w:val="22"/>
        </w:rPr>
        <w:t>è il livello di qualità riferito alla singola prestazione da garantire al singolo utente</w:t>
      </w:r>
      <w:r w:rsidR="00E43B37">
        <w:rPr>
          <w:rFonts w:ascii="Times New Roman" w:hAnsi="Times New Roman"/>
          <w:sz w:val="22"/>
          <w:szCs w:val="22"/>
        </w:rPr>
        <w:t xml:space="preserve"> </w:t>
      </w:r>
      <w:r w:rsidRPr="00900C75">
        <w:rPr>
          <w:rFonts w:ascii="Times New Roman" w:hAnsi="Times New Roman"/>
          <w:sz w:val="22"/>
          <w:szCs w:val="22"/>
        </w:rPr>
        <w:t>finale;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misuratore</w:t>
      </w:r>
      <w:r w:rsidR="00E43B37">
        <w:rPr>
          <w:rFonts w:ascii="Times New Roman" w:hAnsi="Times New Roman"/>
          <w:bCs/>
          <w:sz w:val="22"/>
          <w:szCs w:val="22"/>
        </w:rPr>
        <w:t xml:space="preserve"> </w:t>
      </w:r>
      <w:r w:rsidRPr="00900C75">
        <w:rPr>
          <w:rFonts w:ascii="Times New Roman" w:hAnsi="Times New Roman"/>
          <w:sz w:val="22"/>
          <w:szCs w:val="22"/>
        </w:rPr>
        <w:t>è il dispositivo posto al punto di consegna dell’utente finale atto alla misura dei volumi</w:t>
      </w:r>
      <w:r w:rsidR="00E43B37">
        <w:rPr>
          <w:rFonts w:ascii="Times New Roman" w:hAnsi="Times New Roman"/>
          <w:sz w:val="22"/>
          <w:szCs w:val="22"/>
        </w:rPr>
        <w:t xml:space="preserve"> </w:t>
      </w:r>
      <w:r w:rsidRPr="00900C75">
        <w:rPr>
          <w:rFonts w:ascii="Times New Roman" w:hAnsi="Times New Roman"/>
          <w:sz w:val="22"/>
          <w:szCs w:val="22"/>
        </w:rPr>
        <w:t>consegnati;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operatore</w:t>
      </w:r>
      <w:r w:rsidR="00E43B37">
        <w:rPr>
          <w:rFonts w:ascii="Times New Roman" w:hAnsi="Times New Roman"/>
          <w:bCs/>
          <w:sz w:val="22"/>
          <w:szCs w:val="22"/>
        </w:rPr>
        <w:t xml:space="preserve"> </w:t>
      </w:r>
      <w:r w:rsidRPr="00900C75">
        <w:rPr>
          <w:rFonts w:ascii="Times New Roman" w:hAnsi="Times New Roman"/>
          <w:sz w:val="22"/>
          <w:szCs w:val="22"/>
        </w:rPr>
        <w:t>è una persona incaricata in grado di rispondere alle richieste dell’utente finale che contatta il gestore relativamente a tutti gli aspetti principali della fornitura di uno o più servizi del</w:t>
      </w:r>
      <w:r w:rsidR="00E43B37">
        <w:rPr>
          <w:rFonts w:ascii="Times New Roman" w:hAnsi="Times New Roman"/>
          <w:sz w:val="22"/>
          <w:szCs w:val="22"/>
        </w:rPr>
        <w:t xml:space="preserve"> </w:t>
      </w:r>
      <w:r w:rsidRPr="00900C75">
        <w:rPr>
          <w:rFonts w:ascii="Times New Roman" w:hAnsi="Times New Roman"/>
          <w:sz w:val="22"/>
          <w:szCs w:val="22"/>
        </w:rPr>
        <w:t>SII;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portata</w:t>
      </w:r>
      <w:r w:rsidR="00E43B37">
        <w:rPr>
          <w:rFonts w:ascii="Times New Roman" w:hAnsi="Times New Roman"/>
          <w:bCs/>
          <w:sz w:val="22"/>
          <w:szCs w:val="22"/>
        </w:rPr>
        <w:t xml:space="preserve"> </w:t>
      </w:r>
      <w:r w:rsidRPr="00900C75">
        <w:rPr>
          <w:rFonts w:ascii="Times New Roman" w:hAnsi="Times New Roman"/>
          <w:sz w:val="22"/>
          <w:szCs w:val="22"/>
        </w:rPr>
        <w:t>è la misura della quantità di acqua che attraversa la condotta  nell’unità di</w:t>
      </w:r>
      <w:r w:rsidR="00E43B37">
        <w:rPr>
          <w:rFonts w:ascii="Times New Roman" w:hAnsi="Times New Roman"/>
          <w:sz w:val="22"/>
          <w:szCs w:val="22"/>
        </w:rPr>
        <w:t xml:space="preserve"> </w:t>
      </w:r>
      <w:r w:rsidRPr="00900C75">
        <w:rPr>
          <w:rFonts w:ascii="Times New Roman" w:hAnsi="Times New Roman"/>
          <w:sz w:val="22"/>
          <w:szCs w:val="22"/>
        </w:rPr>
        <w:t>tempo;</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prestazione</w:t>
      </w:r>
      <w:r w:rsidR="00E43B37">
        <w:rPr>
          <w:rFonts w:ascii="Times New Roman" w:hAnsi="Times New Roman"/>
          <w:bCs/>
          <w:sz w:val="22"/>
          <w:szCs w:val="22"/>
        </w:rPr>
        <w:t xml:space="preserve"> </w:t>
      </w:r>
      <w:r w:rsidRPr="00900C75">
        <w:rPr>
          <w:rFonts w:ascii="Times New Roman" w:hAnsi="Times New Roman"/>
          <w:sz w:val="22"/>
          <w:szCs w:val="22"/>
        </w:rPr>
        <w:t>è, laddove non specificato, ogni risposta a reclamo o richiesta scritta, ovvero ogni esecuzione di lavoro o intervento effettuata dal</w:t>
      </w:r>
      <w:r w:rsidR="00E43B37">
        <w:rPr>
          <w:rFonts w:ascii="Times New Roman" w:hAnsi="Times New Roman"/>
          <w:sz w:val="22"/>
          <w:szCs w:val="22"/>
        </w:rPr>
        <w:t xml:space="preserve"> </w:t>
      </w:r>
      <w:r w:rsidRPr="00900C75">
        <w:rPr>
          <w:rFonts w:ascii="Times New Roman" w:hAnsi="Times New Roman"/>
          <w:sz w:val="22"/>
          <w:szCs w:val="22"/>
        </w:rPr>
        <w:t>gestore;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punto di consegna dell’acquedotto </w:t>
      </w:r>
      <w:r w:rsidRPr="00900C75">
        <w:rPr>
          <w:rFonts w:ascii="Times New Roman" w:hAnsi="Times New Roman"/>
          <w:sz w:val="22"/>
          <w:szCs w:val="22"/>
        </w:rPr>
        <w:t>è il punto in cui la condotta di allacciamento idrico si collega all’impianto o agli impianti dell’utente finale. Sul punto di consegna è installato il misuratore dei</w:t>
      </w:r>
      <w:r w:rsidR="00E43B37">
        <w:rPr>
          <w:rFonts w:ascii="Times New Roman" w:hAnsi="Times New Roman"/>
          <w:sz w:val="22"/>
          <w:szCs w:val="22"/>
        </w:rPr>
        <w:t xml:space="preserve"> </w:t>
      </w:r>
      <w:r w:rsidRPr="00900C75">
        <w:rPr>
          <w:rFonts w:ascii="Times New Roman" w:hAnsi="Times New Roman"/>
          <w:sz w:val="22"/>
          <w:szCs w:val="22"/>
        </w:rPr>
        <w:t>volumi;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punto di scarico della fognatura </w:t>
      </w:r>
      <w:r w:rsidRPr="00900C75">
        <w:rPr>
          <w:rFonts w:ascii="Times New Roman" w:hAnsi="Times New Roman"/>
          <w:sz w:val="22"/>
          <w:szCs w:val="22"/>
        </w:rPr>
        <w:t>è il punto in cui la condotta di  allacciamento fognario si collega all’impianto o agli impianti di raccolta reflui dell’utente</w:t>
      </w:r>
      <w:r w:rsidR="00E43B37">
        <w:rPr>
          <w:rFonts w:ascii="Times New Roman" w:hAnsi="Times New Roman"/>
          <w:sz w:val="22"/>
          <w:szCs w:val="22"/>
        </w:rPr>
        <w:t xml:space="preserve"> </w:t>
      </w:r>
      <w:r w:rsidRPr="00900C75">
        <w:rPr>
          <w:rFonts w:ascii="Times New Roman" w:hAnsi="Times New Roman"/>
          <w:sz w:val="22"/>
          <w:szCs w:val="22"/>
        </w:rPr>
        <w:t>finale;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reclamo scritto </w:t>
      </w:r>
      <w:r w:rsidRPr="00900C75">
        <w:rPr>
          <w:rFonts w:ascii="Times New Roman" w:hAnsi="Times New Roman"/>
          <w:sz w:val="22"/>
          <w:szCs w:val="22"/>
        </w:rPr>
        <w:t xml:space="preserve">è ogni comunicazione scritta fatta pervenire al gestore, anche per via telematica, </w:t>
      </w:r>
      <w:r w:rsidRPr="00900C75">
        <w:rPr>
          <w:rFonts w:ascii="Times New Roman" w:hAnsi="Times New Roman"/>
          <w:sz w:val="22"/>
          <w:szCs w:val="22"/>
        </w:rPr>
        <w:lastRenderedPageBreak/>
        <w:t>con la quale l’utente finale, o per suo conto un rappresentante legale dello stesso o un’associazione di consumatori, esprime lamentele circa la non coerenza del servizio ottenuto con uno o più requisiti definiti da leggi o provvedimenti amministrativi, dalla proposta contrattuale a cui l’utente finale ha aderito, dal contratto di fornitura, dal regolamento di servizio, ovvero circa ogni altro aspetto relativo ai rapporti tra gestore e utente finale, ad eccezione delle richieste scritte di rettifica di</w:t>
      </w:r>
      <w:r w:rsidR="00E43B37">
        <w:rPr>
          <w:rFonts w:ascii="Times New Roman" w:hAnsi="Times New Roman"/>
          <w:sz w:val="22"/>
          <w:szCs w:val="22"/>
        </w:rPr>
        <w:t xml:space="preserve"> </w:t>
      </w:r>
      <w:r w:rsidRPr="00900C75">
        <w:rPr>
          <w:rFonts w:ascii="Times New Roman" w:hAnsi="Times New Roman"/>
          <w:sz w:val="22"/>
          <w:szCs w:val="22"/>
        </w:rPr>
        <w:t>fatturazione;</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riattivazione</w:t>
      </w:r>
      <w:r w:rsidR="00E43B37">
        <w:rPr>
          <w:rFonts w:ascii="Times New Roman" w:hAnsi="Times New Roman"/>
          <w:sz w:val="22"/>
          <w:szCs w:val="22"/>
        </w:rPr>
        <w:t xml:space="preserve"> è</w:t>
      </w:r>
      <w:r w:rsidRPr="00900C75">
        <w:rPr>
          <w:rFonts w:ascii="Times New Roman" w:hAnsi="Times New Roman"/>
          <w:sz w:val="22"/>
          <w:szCs w:val="22"/>
        </w:rPr>
        <w:t xml:space="preserve"> il ripristino dell’erogazione del servizio al punto di consegna che pone fine alla disattivazione della fornitura o alla sospensione della stessa per</w:t>
      </w:r>
      <w:r w:rsidR="00E43B37">
        <w:rPr>
          <w:rFonts w:ascii="Times New Roman" w:hAnsi="Times New Roman"/>
          <w:sz w:val="22"/>
          <w:szCs w:val="22"/>
        </w:rPr>
        <w:t xml:space="preserve"> </w:t>
      </w:r>
      <w:r w:rsidRPr="00900C75">
        <w:rPr>
          <w:rFonts w:ascii="Times New Roman" w:hAnsi="Times New Roman"/>
          <w:sz w:val="22"/>
          <w:szCs w:val="22"/>
        </w:rPr>
        <w:t>morosità;</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richiesta scritta di informazioni </w:t>
      </w:r>
      <w:r w:rsidRPr="00900C75">
        <w:rPr>
          <w:rFonts w:ascii="Times New Roman" w:hAnsi="Times New Roman"/>
          <w:sz w:val="22"/>
          <w:szCs w:val="22"/>
        </w:rPr>
        <w:t>è ogni comunicazione scritta, fatta  pervenire al gestore, anche per via telematica, con la quale un qualsiasi soggetto formula una richiesta di informazioni in merito a uno o più servizi del SII non collegabile ad un disservizio</w:t>
      </w:r>
      <w:r w:rsidR="00E43B37">
        <w:rPr>
          <w:rFonts w:ascii="Times New Roman" w:hAnsi="Times New Roman"/>
          <w:sz w:val="22"/>
          <w:szCs w:val="22"/>
        </w:rPr>
        <w:t xml:space="preserve"> </w:t>
      </w:r>
      <w:r w:rsidRPr="00900C75">
        <w:rPr>
          <w:rFonts w:ascii="Times New Roman" w:hAnsi="Times New Roman"/>
          <w:sz w:val="22"/>
          <w:szCs w:val="22"/>
        </w:rPr>
        <w:t>percepito;</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richiesta scritta di rettifica di fatturazione </w:t>
      </w:r>
      <w:r w:rsidRPr="00900C75">
        <w:rPr>
          <w:rFonts w:ascii="Times New Roman" w:hAnsi="Times New Roman"/>
          <w:sz w:val="22"/>
          <w:szCs w:val="22"/>
        </w:rPr>
        <w:t>è ogni comunicazione scritta, fatta pervenire al gestore, anche per via telematica, con la quale un utente finale esprime lamentele circa la non correttezza dei corrispettivi fatturati in merito a uno o più servizi del</w:t>
      </w:r>
      <w:r w:rsidR="00E43B37">
        <w:rPr>
          <w:rFonts w:ascii="Times New Roman" w:hAnsi="Times New Roman"/>
          <w:sz w:val="22"/>
          <w:szCs w:val="22"/>
        </w:rPr>
        <w:t xml:space="preserve"> </w:t>
      </w:r>
      <w:r w:rsidRPr="00900C75">
        <w:rPr>
          <w:rFonts w:ascii="Times New Roman" w:hAnsi="Times New Roman"/>
          <w:sz w:val="22"/>
          <w:szCs w:val="22"/>
        </w:rPr>
        <w:t>SII;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RQSII </w:t>
      </w:r>
      <w:r w:rsidRPr="00900C75">
        <w:rPr>
          <w:rFonts w:ascii="Times New Roman" w:hAnsi="Times New Roman"/>
          <w:sz w:val="22"/>
          <w:szCs w:val="22"/>
        </w:rPr>
        <w:t>è il Testo integrato per la regolazione della qualità contrattuale del servizio idrico integrato, ovvero di ciascuno dei singoli servizi che lo compongono;</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servizio idrico integrato </w:t>
      </w:r>
      <w:r w:rsidRPr="00900C75">
        <w:rPr>
          <w:rFonts w:ascii="Times New Roman" w:hAnsi="Times New Roman"/>
          <w:sz w:val="22"/>
          <w:szCs w:val="22"/>
        </w:rPr>
        <w:t>(</w:t>
      </w:r>
      <w:r w:rsidRPr="00900C75">
        <w:rPr>
          <w:rFonts w:ascii="Times New Roman" w:hAnsi="Times New Roman"/>
          <w:bCs/>
          <w:sz w:val="22"/>
          <w:szCs w:val="22"/>
        </w:rPr>
        <w:t>SII</w:t>
      </w:r>
      <w:r w:rsidRPr="00900C75">
        <w:rPr>
          <w:rFonts w:ascii="Times New Roman" w:hAnsi="Times New Roman"/>
          <w:sz w:val="22"/>
          <w:szCs w:val="22"/>
        </w:rPr>
        <w:t>) è l’insieme dei servizi pubblici di captazione, adduzione e distribuzione di acqua ad usi civili, di fognatura e depurazione delle acque reflue, ovvero di ciascuno di suddetti singoli servizi, compresi i servizi di captazione e adduzione a usi multipli e i servizi di depurazione ad usi misti civili e industriali, definiti ai sensi della regolazione dell’</w:t>
      </w:r>
      <w:r w:rsidRPr="00900C75">
        <w:rPr>
          <w:rFonts w:ascii="Times New Roman" w:hAnsi="Times New Roman"/>
          <w:i/>
          <w:iCs/>
          <w:sz w:val="22"/>
          <w:szCs w:val="22"/>
        </w:rPr>
        <w:t>unbundling</w:t>
      </w:r>
      <w:r w:rsidR="00E43B37">
        <w:rPr>
          <w:rFonts w:ascii="Times New Roman" w:hAnsi="Times New Roman"/>
          <w:i/>
          <w:iCs/>
          <w:sz w:val="22"/>
          <w:szCs w:val="22"/>
        </w:rPr>
        <w:t xml:space="preserve"> </w:t>
      </w:r>
      <w:r w:rsidRPr="00900C75">
        <w:rPr>
          <w:rFonts w:ascii="Times New Roman" w:hAnsi="Times New Roman"/>
          <w:sz w:val="22"/>
          <w:szCs w:val="22"/>
        </w:rPr>
        <w:t>contabile del</w:t>
      </w:r>
      <w:r w:rsidR="00E43B37">
        <w:rPr>
          <w:rFonts w:ascii="Times New Roman" w:hAnsi="Times New Roman"/>
          <w:sz w:val="22"/>
          <w:szCs w:val="22"/>
        </w:rPr>
        <w:t xml:space="preserve"> </w:t>
      </w:r>
      <w:r w:rsidRPr="00900C75">
        <w:rPr>
          <w:rFonts w:ascii="Times New Roman" w:hAnsi="Times New Roman"/>
          <w:sz w:val="22"/>
          <w:szCs w:val="22"/>
        </w:rPr>
        <w:t>SII;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servizio telefonico </w:t>
      </w:r>
      <w:r w:rsidRPr="00900C75">
        <w:rPr>
          <w:rFonts w:ascii="Times New Roman" w:hAnsi="Times New Roman"/>
          <w:sz w:val="22"/>
          <w:szCs w:val="22"/>
        </w:rPr>
        <w:t>è il servizio telefonico che permette all’utente finale di mettersi in contatto con il proprio gestore per richieste di informazioni, prestazioni o servizi, inoltro di reclami e ogni altra prestazione o pratica contrattuale che il gestore rende telefonicamente; per ogni servizio telefonico possono essere resi disponibili uno o più numeri telefonici; il servizio telefonico può essere dotato di albero fonico o</w:t>
      </w:r>
      <w:r w:rsidR="00E43B37">
        <w:rPr>
          <w:rFonts w:ascii="Times New Roman" w:hAnsi="Times New Roman"/>
          <w:sz w:val="22"/>
          <w:szCs w:val="22"/>
        </w:rPr>
        <w:t xml:space="preserve"> </w:t>
      </w:r>
      <w:r w:rsidRPr="00900C75">
        <w:rPr>
          <w:rFonts w:ascii="Times New Roman" w:hAnsi="Times New Roman"/>
          <w:sz w:val="22"/>
          <w:szCs w:val="22"/>
        </w:rPr>
        <w:t>IVR;</w:t>
      </w:r>
    </w:p>
    <w:p w:rsidR="00D968D7"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sportello fisico </w:t>
      </w:r>
      <w:r w:rsidRPr="00900C75">
        <w:rPr>
          <w:rFonts w:ascii="Times New Roman" w:hAnsi="Times New Roman"/>
          <w:sz w:val="22"/>
          <w:szCs w:val="22"/>
        </w:rPr>
        <w:t>è un punto di contatto sul territorio, reso disponibile dal gestore, per richieste di informazioni, prestazioni o</w:t>
      </w:r>
      <w:r w:rsidR="00E43B37">
        <w:rPr>
          <w:rFonts w:ascii="Times New Roman" w:hAnsi="Times New Roman"/>
          <w:sz w:val="22"/>
          <w:szCs w:val="22"/>
        </w:rPr>
        <w:t xml:space="preserve"> </w:t>
      </w:r>
      <w:r w:rsidRPr="00900C75">
        <w:rPr>
          <w:rFonts w:ascii="Times New Roman" w:hAnsi="Times New Roman"/>
          <w:sz w:val="22"/>
          <w:szCs w:val="22"/>
        </w:rPr>
        <w:t>servizi;</w:t>
      </w:r>
    </w:p>
    <w:p w:rsidR="00D968D7"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BB5FC1">
        <w:rPr>
          <w:rFonts w:ascii="Times New Roman" w:hAnsi="Times New Roman"/>
          <w:bCs/>
          <w:sz w:val="22"/>
          <w:szCs w:val="22"/>
        </w:rPr>
        <w:t>subentro</w:t>
      </w:r>
      <w:r w:rsidR="00E43B37" w:rsidRPr="00BB5FC1">
        <w:rPr>
          <w:rFonts w:ascii="Times New Roman" w:hAnsi="Times New Roman"/>
          <w:bCs/>
          <w:sz w:val="22"/>
          <w:szCs w:val="22"/>
        </w:rPr>
        <w:t xml:space="preserve"> </w:t>
      </w:r>
      <w:r w:rsidRPr="00BB5FC1">
        <w:rPr>
          <w:rFonts w:ascii="Times New Roman" w:hAnsi="Times New Roman"/>
          <w:sz w:val="22"/>
          <w:szCs w:val="22"/>
        </w:rPr>
        <w:t>è la richiesta di riattivazione, con contestuale variazione nella titolarità del contratto o dei dati identificativi, di un punto di consegna disattivo;</w:t>
      </w:r>
    </w:p>
    <w:p w:rsidR="00D968D7"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BB5FC1">
        <w:rPr>
          <w:rFonts w:ascii="Times New Roman" w:hAnsi="Times New Roman"/>
          <w:bCs/>
          <w:sz w:val="22"/>
          <w:szCs w:val="22"/>
        </w:rPr>
        <w:t xml:space="preserve">tempo per l’ottenimento degli atti autorizzativi </w:t>
      </w:r>
      <w:r w:rsidRPr="00BB5FC1">
        <w:rPr>
          <w:rFonts w:ascii="Times New Roman" w:hAnsi="Times New Roman"/>
          <w:sz w:val="22"/>
          <w:szCs w:val="22"/>
        </w:rPr>
        <w:t>è il tempo intercorrente tra la data di richiesta dell’atto presentata per ultima e la data, quale risultante dal protocollo del gestore, di ricevimento dell’atto perfezionatosi per</w:t>
      </w:r>
      <w:r w:rsidR="00E43B37" w:rsidRPr="00BB5FC1">
        <w:rPr>
          <w:rFonts w:ascii="Times New Roman" w:hAnsi="Times New Roman"/>
          <w:sz w:val="22"/>
          <w:szCs w:val="22"/>
        </w:rPr>
        <w:t xml:space="preserve"> </w:t>
      </w:r>
      <w:r w:rsidRPr="00BB5FC1">
        <w:rPr>
          <w:rFonts w:ascii="Times New Roman" w:hAnsi="Times New Roman"/>
          <w:sz w:val="22"/>
          <w:szCs w:val="22"/>
        </w:rPr>
        <w:t>ultimo;</w:t>
      </w:r>
    </w:p>
    <w:p w:rsidR="00D968D7" w:rsidRPr="00BB5FC1"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BB5FC1">
        <w:rPr>
          <w:rFonts w:ascii="Times New Roman" w:hAnsi="Times New Roman"/>
          <w:bCs/>
          <w:sz w:val="22"/>
          <w:szCs w:val="22"/>
        </w:rPr>
        <w:t>tipologia d’uso potabile</w:t>
      </w:r>
      <w:r w:rsidRPr="00BB5FC1">
        <w:rPr>
          <w:rFonts w:ascii="Times New Roman" w:hAnsi="Times New Roman"/>
          <w:sz w:val="22"/>
          <w:szCs w:val="22"/>
        </w:rPr>
        <w:t>, come prevista dal d.P.C.M. 29 aprile 1999, è, per il servizio di acquedotto, la tipologia riferita ai seguenti usi</w:t>
      </w:r>
      <w:r w:rsidR="00E43B37" w:rsidRPr="00BB5FC1">
        <w:rPr>
          <w:rFonts w:ascii="Times New Roman" w:hAnsi="Times New Roman"/>
          <w:sz w:val="22"/>
          <w:szCs w:val="22"/>
        </w:rPr>
        <w:t xml:space="preserve"> </w:t>
      </w:r>
      <w:r w:rsidRPr="00BB5FC1">
        <w:rPr>
          <w:rFonts w:ascii="Times New Roman" w:hAnsi="Times New Roman"/>
          <w:sz w:val="22"/>
          <w:szCs w:val="22"/>
        </w:rPr>
        <w:t>potabili:</w:t>
      </w:r>
    </w:p>
    <w:p w:rsidR="00D968D7" w:rsidRPr="00900C75" w:rsidRDefault="00D968D7" w:rsidP="00CA1F3A">
      <w:pPr>
        <w:pStyle w:val="Paragrafoelenco"/>
        <w:widowControl w:val="0"/>
        <w:numPr>
          <w:ilvl w:val="0"/>
          <w:numId w:val="46"/>
        </w:numPr>
        <w:tabs>
          <w:tab w:val="left" w:pos="1299"/>
        </w:tabs>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uso civile</w:t>
      </w:r>
      <w:r w:rsidR="00E43B37">
        <w:rPr>
          <w:rFonts w:ascii="Times New Roman" w:hAnsi="Times New Roman"/>
          <w:sz w:val="22"/>
          <w:szCs w:val="22"/>
        </w:rPr>
        <w:t xml:space="preserve"> </w:t>
      </w:r>
      <w:r w:rsidRPr="00900C75">
        <w:rPr>
          <w:rFonts w:ascii="Times New Roman" w:hAnsi="Times New Roman"/>
          <w:sz w:val="22"/>
          <w:szCs w:val="22"/>
        </w:rPr>
        <w:t>domestico;</w:t>
      </w:r>
    </w:p>
    <w:p w:rsidR="00D968D7" w:rsidRPr="00900C75" w:rsidRDefault="00D968D7" w:rsidP="00CA1F3A">
      <w:pPr>
        <w:pStyle w:val="Paragrafoelenco"/>
        <w:widowControl w:val="0"/>
        <w:numPr>
          <w:ilvl w:val="0"/>
          <w:numId w:val="46"/>
        </w:numPr>
        <w:tabs>
          <w:tab w:val="left" w:pos="1299"/>
        </w:tabs>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uso civile non domestico, inteso come consumi pubblici (scuole, ospedali, caserme, edifici pubblici; centri sportivi, mercati, stazioni ferroviarie, aeroporti,ecc.);</w:t>
      </w:r>
    </w:p>
    <w:p w:rsidR="00D968D7" w:rsidRPr="00900C75" w:rsidRDefault="00D968D7" w:rsidP="00CA1F3A">
      <w:pPr>
        <w:pStyle w:val="Paragrafoelenco"/>
        <w:widowControl w:val="0"/>
        <w:numPr>
          <w:ilvl w:val="0"/>
          <w:numId w:val="46"/>
        </w:numPr>
        <w:tabs>
          <w:tab w:val="left" w:pos="1299"/>
        </w:tabs>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altri usi, relativi a settori commerciali artigianali e terziario in genere, con esclusione di quello</w:t>
      </w:r>
      <w:r w:rsidR="00E43B37">
        <w:rPr>
          <w:rFonts w:ascii="Times New Roman" w:hAnsi="Times New Roman"/>
          <w:sz w:val="22"/>
          <w:szCs w:val="22"/>
        </w:rPr>
        <w:t xml:space="preserve"> </w:t>
      </w:r>
      <w:r w:rsidRPr="00900C75">
        <w:rPr>
          <w:rFonts w:ascii="Times New Roman" w:hAnsi="Times New Roman"/>
          <w:sz w:val="22"/>
          <w:szCs w:val="22"/>
        </w:rPr>
        <w:t>produttivo;</w:t>
      </w:r>
    </w:p>
    <w:p w:rsidR="00D968D7" w:rsidRPr="00900C75" w:rsidRDefault="00D968D7" w:rsidP="00CA1F3A">
      <w:pPr>
        <w:pStyle w:val="Paragrafoelenco"/>
        <w:widowControl w:val="0"/>
        <w:numPr>
          <w:ilvl w:val="0"/>
          <w:numId w:val="46"/>
        </w:numPr>
        <w:tabs>
          <w:tab w:val="left" w:pos="987"/>
        </w:tabs>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bCs/>
          <w:sz w:val="22"/>
          <w:szCs w:val="22"/>
        </w:rPr>
        <w:t xml:space="preserve">utenza condominiale </w:t>
      </w:r>
      <w:r w:rsidRPr="00900C75">
        <w:rPr>
          <w:rFonts w:ascii="Times New Roman" w:hAnsi="Times New Roman"/>
          <w:sz w:val="22"/>
          <w:szCs w:val="22"/>
        </w:rPr>
        <w:t>è l’utenza servita da un unico punto di consegna che distribuisce acqua a più unità immobiliari, anche con diverse destinazioni d’uso;</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 xml:space="preserve">utente finale </w:t>
      </w:r>
      <w:r w:rsidRPr="00900C75">
        <w:rPr>
          <w:rFonts w:ascii="Times New Roman" w:hAnsi="Times New Roman"/>
          <w:sz w:val="22"/>
          <w:szCs w:val="22"/>
        </w:rPr>
        <w:t>è la persona fisica o giuridica che abbia stipulato un contratto di fornitura per uso proprio di uno o più servizi del SII. Le utenze condominiali sono a tutti gli effetti equiparate alle utenze</w:t>
      </w:r>
      <w:r w:rsidR="00E43B37">
        <w:rPr>
          <w:rFonts w:ascii="Times New Roman" w:hAnsi="Times New Roman"/>
          <w:sz w:val="22"/>
          <w:szCs w:val="22"/>
        </w:rPr>
        <w:t xml:space="preserve"> </w:t>
      </w:r>
      <w:r w:rsidRPr="00900C75">
        <w:rPr>
          <w:rFonts w:ascii="Times New Roman" w:hAnsi="Times New Roman"/>
          <w:sz w:val="22"/>
          <w:szCs w:val="22"/>
        </w:rPr>
        <w:t>finali;</w:t>
      </w:r>
    </w:p>
    <w:p w:rsidR="00D968D7" w:rsidRPr="00900C75" w:rsidRDefault="00D968D7" w:rsidP="00CA1F3A">
      <w:pPr>
        <w:pStyle w:val="Paragrafoelenco"/>
        <w:widowControl w:val="0"/>
        <w:numPr>
          <w:ilvl w:val="0"/>
          <w:numId w:val="25"/>
        </w:numPr>
        <w:tabs>
          <w:tab w:val="left" w:pos="987"/>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bCs/>
          <w:sz w:val="22"/>
          <w:szCs w:val="22"/>
        </w:rPr>
        <w:t>voltura</w:t>
      </w:r>
      <w:r w:rsidR="00E43B37">
        <w:rPr>
          <w:rFonts w:ascii="Times New Roman" w:hAnsi="Times New Roman"/>
          <w:bCs/>
          <w:sz w:val="22"/>
          <w:szCs w:val="22"/>
        </w:rPr>
        <w:t xml:space="preserve"> </w:t>
      </w:r>
      <w:r w:rsidRPr="00900C75">
        <w:rPr>
          <w:rFonts w:ascii="Times New Roman" w:hAnsi="Times New Roman"/>
          <w:sz w:val="22"/>
          <w:szCs w:val="22"/>
        </w:rPr>
        <w:t>è la richiesta di attivazione, con contestuale variazione nella titolarità del contratto o dei dati identificativi, di un punto di consegna</w:t>
      </w:r>
      <w:r w:rsidR="00E43B37">
        <w:rPr>
          <w:rFonts w:ascii="Times New Roman" w:hAnsi="Times New Roman"/>
          <w:sz w:val="22"/>
          <w:szCs w:val="22"/>
        </w:rPr>
        <w:t xml:space="preserve"> </w:t>
      </w:r>
      <w:r w:rsidRPr="00900C75">
        <w:rPr>
          <w:rFonts w:ascii="Times New Roman" w:hAnsi="Times New Roman"/>
          <w:sz w:val="22"/>
          <w:szCs w:val="22"/>
        </w:rPr>
        <w:t>attivo.</w:t>
      </w:r>
    </w:p>
    <w:p w:rsidR="00D968D7" w:rsidRPr="00900C75" w:rsidRDefault="00D968D7" w:rsidP="00CA1F3A">
      <w:pPr>
        <w:pStyle w:val="Paragrafoelenco"/>
        <w:widowControl w:val="0"/>
        <w:numPr>
          <w:ilvl w:val="0"/>
          <w:numId w:val="25"/>
        </w:numPr>
        <w:tabs>
          <w:tab w:val="left" w:pos="668"/>
        </w:tabs>
        <w:kinsoku w:val="0"/>
        <w:overflowPunct w:val="0"/>
        <w:autoSpaceDE w:val="0"/>
        <w:autoSpaceDN w:val="0"/>
        <w:adjustRightInd w:val="0"/>
        <w:ind w:left="0" w:firstLine="397"/>
        <w:contextualSpacing w:val="0"/>
        <w:rPr>
          <w:rFonts w:ascii="Times New Roman" w:hAnsi="Times New Roman"/>
          <w:sz w:val="22"/>
          <w:szCs w:val="22"/>
        </w:rPr>
      </w:pPr>
      <w:r w:rsidRPr="00900C75">
        <w:rPr>
          <w:rFonts w:ascii="Times New Roman" w:hAnsi="Times New Roman"/>
          <w:sz w:val="22"/>
          <w:szCs w:val="22"/>
        </w:rPr>
        <w:t>Per quanto non espressamente disposto nel presente articolo, si applicano le definizioni previste dalla regolazione dell’Autorità (</w:t>
      </w:r>
      <w:r w:rsidR="00670797" w:rsidRPr="00900C75">
        <w:rPr>
          <w:rFonts w:ascii="Times New Roman" w:hAnsi="Times New Roman"/>
          <w:sz w:val="22"/>
          <w:szCs w:val="22"/>
        </w:rPr>
        <w:t>ARERA</w:t>
      </w:r>
      <w:r w:rsidRPr="00900C75">
        <w:rPr>
          <w:rFonts w:ascii="Times New Roman" w:hAnsi="Times New Roman"/>
          <w:sz w:val="22"/>
          <w:szCs w:val="22"/>
        </w:rPr>
        <w:t xml:space="preserve">) </w:t>
      </w:r>
      <w:r w:rsidRPr="00900C75">
        <w:rPr>
          <w:rFonts w:ascii="Times New Roman" w:hAnsi="Times New Roman"/>
          <w:i/>
          <w:iCs/>
          <w:sz w:val="22"/>
          <w:szCs w:val="22"/>
        </w:rPr>
        <w:t>ratione</w:t>
      </w:r>
      <w:r w:rsidR="00E43B37">
        <w:rPr>
          <w:rFonts w:ascii="Times New Roman" w:hAnsi="Times New Roman"/>
          <w:i/>
          <w:iCs/>
          <w:sz w:val="22"/>
          <w:szCs w:val="22"/>
        </w:rPr>
        <w:t xml:space="preserve"> </w:t>
      </w:r>
      <w:r w:rsidRPr="00900C75">
        <w:rPr>
          <w:rFonts w:ascii="Times New Roman" w:hAnsi="Times New Roman"/>
          <w:i/>
          <w:iCs/>
          <w:sz w:val="22"/>
          <w:szCs w:val="22"/>
        </w:rPr>
        <w:t>temporis</w:t>
      </w:r>
      <w:r w:rsidR="00E43B37">
        <w:rPr>
          <w:rFonts w:ascii="Times New Roman" w:hAnsi="Times New Roman"/>
          <w:i/>
          <w:iCs/>
          <w:sz w:val="22"/>
          <w:szCs w:val="22"/>
        </w:rPr>
        <w:t xml:space="preserve"> </w:t>
      </w:r>
      <w:r w:rsidRPr="00900C75">
        <w:rPr>
          <w:rFonts w:ascii="Times New Roman" w:hAnsi="Times New Roman"/>
          <w:sz w:val="22"/>
          <w:szCs w:val="22"/>
        </w:rPr>
        <w:t>vigente.</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B5FC1" w:rsidRDefault="00D968D7" w:rsidP="00900C75">
      <w:pPr>
        <w:pStyle w:val="Titolo1"/>
        <w:spacing w:before="0"/>
        <w:rPr>
          <w:rFonts w:ascii="Times New Roman" w:hAnsi="Times New Roman" w:cs="Times New Roman"/>
          <w:b w:val="0"/>
          <w:sz w:val="22"/>
          <w:szCs w:val="22"/>
        </w:rPr>
      </w:pPr>
      <w:bookmarkStart w:id="4" w:name="_Articolo_2_-"/>
      <w:bookmarkStart w:id="5" w:name="_Articolo_2_-_1"/>
      <w:bookmarkEnd w:id="4"/>
      <w:bookmarkEnd w:id="5"/>
      <w:r w:rsidRPr="00900C75">
        <w:rPr>
          <w:rFonts w:ascii="Times New Roman" w:hAnsi="Times New Roman" w:cs="Times New Roman"/>
          <w:b w:val="0"/>
          <w:sz w:val="22"/>
          <w:szCs w:val="22"/>
        </w:rPr>
        <w:t>Articolo 2</w:t>
      </w:r>
    </w:p>
    <w:p w:rsidR="00CA266B" w:rsidRPr="00900C75" w:rsidRDefault="00CA266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Fondamenti della carta</w:t>
      </w:r>
    </w:p>
    <w:p w:rsidR="0016443F" w:rsidRPr="0016443F" w:rsidRDefault="00CA266B" w:rsidP="0016443F">
      <w:pPr>
        <w:outlineLvl w:val="0"/>
        <w:rPr>
          <w:rFonts w:ascii="Times New Roman" w:hAnsi="Times New Roman"/>
          <w:w w:val="110"/>
          <w:sz w:val="22"/>
          <w:szCs w:val="22"/>
        </w:rPr>
      </w:pPr>
      <w:r w:rsidRPr="0016443F">
        <w:rPr>
          <w:rFonts w:ascii="Times New Roman" w:hAnsi="Times New Roman"/>
          <w:bCs/>
          <w:iCs/>
          <w:sz w:val="22"/>
          <w:szCs w:val="22"/>
        </w:rPr>
        <w:t>Gestion</w:t>
      </w:r>
      <w:r w:rsidR="0016443F" w:rsidRPr="0016443F">
        <w:rPr>
          <w:rFonts w:ascii="Times New Roman" w:hAnsi="Times New Roman"/>
          <w:bCs/>
          <w:iCs/>
          <w:sz w:val="22"/>
          <w:szCs w:val="22"/>
        </w:rPr>
        <w:t>e del Servizio Idrico Integrato.</w:t>
      </w:r>
    </w:p>
    <w:p w:rsidR="00CA266B" w:rsidRPr="0016443F" w:rsidRDefault="0016443F" w:rsidP="00CA1F3A">
      <w:pPr>
        <w:pStyle w:val="Paragrafoelenco"/>
        <w:numPr>
          <w:ilvl w:val="0"/>
          <w:numId w:val="27"/>
        </w:numPr>
        <w:ind w:left="0" w:firstLine="284"/>
        <w:outlineLvl w:val="0"/>
        <w:rPr>
          <w:rFonts w:ascii="Times New Roman" w:hAnsi="Times New Roman"/>
          <w:w w:val="110"/>
          <w:sz w:val="22"/>
          <w:szCs w:val="22"/>
        </w:rPr>
      </w:pPr>
      <w:r w:rsidRPr="0016443F">
        <w:rPr>
          <w:rFonts w:ascii="Times New Roman" w:hAnsi="Times New Roman"/>
          <w:bCs/>
          <w:iCs/>
          <w:sz w:val="22"/>
          <w:szCs w:val="22"/>
        </w:rPr>
        <w:t xml:space="preserve"> </w:t>
      </w:r>
      <w:r w:rsidR="00CA266B" w:rsidRPr="0016443F">
        <w:rPr>
          <w:rFonts w:ascii="Times New Roman" w:hAnsi="Times New Roman"/>
          <w:sz w:val="22"/>
          <w:szCs w:val="22"/>
        </w:rPr>
        <w:t>Il Servizio Idrico Integrato del Comune di</w:t>
      </w:r>
      <w:r w:rsidRPr="0016443F">
        <w:rPr>
          <w:rFonts w:ascii="Times New Roman" w:hAnsi="Times New Roman"/>
          <w:sz w:val="22"/>
          <w:szCs w:val="22"/>
        </w:rPr>
        <w:t xml:space="preserve"> Modica è</w:t>
      </w:r>
      <w:r w:rsidR="00CA266B" w:rsidRPr="0016443F">
        <w:rPr>
          <w:rFonts w:ascii="Times New Roman" w:hAnsi="Times New Roman"/>
          <w:sz w:val="22"/>
          <w:szCs w:val="22"/>
        </w:rPr>
        <w:t xml:space="preserve"> gestito </w:t>
      </w:r>
      <w:r w:rsidR="00524178" w:rsidRPr="0016443F">
        <w:rPr>
          <w:rFonts w:ascii="Times New Roman" w:hAnsi="Times New Roman"/>
          <w:sz w:val="22"/>
          <w:szCs w:val="22"/>
        </w:rPr>
        <w:t xml:space="preserve">autonomamente, </w:t>
      </w:r>
      <w:r w:rsidR="00524178" w:rsidRPr="0016443F">
        <w:rPr>
          <w:rFonts w:ascii="Times New Roman" w:hAnsi="Times New Roman"/>
          <w:w w:val="110"/>
          <w:sz w:val="22"/>
          <w:szCs w:val="22"/>
        </w:rPr>
        <w:t xml:space="preserve">occupandosi dell’erogazione  dell’acqua  all’utenza, attraverso la </w:t>
      </w:r>
      <w:r w:rsidRPr="0016443F">
        <w:rPr>
          <w:rFonts w:ascii="Times New Roman" w:hAnsi="Times New Roman"/>
          <w:w w:val="110"/>
          <w:sz w:val="22"/>
          <w:szCs w:val="22"/>
        </w:rPr>
        <w:t xml:space="preserve">rete </w:t>
      </w:r>
      <w:r w:rsidR="00524178" w:rsidRPr="0016443F">
        <w:rPr>
          <w:rFonts w:ascii="Times New Roman" w:hAnsi="Times New Roman"/>
          <w:w w:val="110"/>
          <w:sz w:val="22"/>
          <w:szCs w:val="22"/>
        </w:rPr>
        <w:t>acquedottistica comunale e della raccolta delle acque è della reflue, nonché della loro depurazione.</w:t>
      </w:r>
    </w:p>
    <w:p w:rsidR="00DF28AF" w:rsidRPr="0016443F" w:rsidRDefault="00DF28AF" w:rsidP="00CA1F3A">
      <w:pPr>
        <w:pStyle w:val="Paragrafoelenco"/>
        <w:numPr>
          <w:ilvl w:val="0"/>
          <w:numId w:val="27"/>
        </w:numPr>
        <w:ind w:left="0" w:firstLine="284"/>
        <w:rPr>
          <w:rFonts w:ascii="Times New Roman" w:hAnsi="Times New Roman"/>
          <w:sz w:val="22"/>
          <w:szCs w:val="22"/>
        </w:rPr>
      </w:pPr>
      <w:r w:rsidRPr="0016443F">
        <w:rPr>
          <w:rFonts w:ascii="Times New Roman" w:hAnsi="Times New Roman"/>
          <w:sz w:val="22"/>
          <w:szCs w:val="22"/>
        </w:rPr>
        <w:t xml:space="preserve">Il gestore è </w:t>
      </w:r>
      <w:r w:rsidR="00524178" w:rsidRPr="0016443F">
        <w:rPr>
          <w:rFonts w:ascii="Times New Roman" w:hAnsi="Times New Roman"/>
          <w:sz w:val="22"/>
          <w:szCs w:val="22"/>
        </w:rPr>
        <w:t>tenuto</w:t>
      </w:r>
      <w:r w:rsidRPr="0016443F">
        <w:rPr>
          <w:rFonts w:ascii="Times New Roman" w:hAnsi="Times New Roman"/>
          <w:sz w:val="22"/>
          <w:szCs w:val="22"/>
        </w:rPr>
        <w:t xml:space="preserve">: </w:t>
      </w:r>
    </w:p>
    <w:p w:rsidR="00DF28AF" w:rsidRPr="00900C75" w:rsidRDefault="00DF28AF" w:rsidP="0016443F">
      <w:pPr>
        <w:numPr>
          <w:ilvl w:val="0"/>
          <w:numId w:val="1"/>
        </w:numPr>
        <w:ind w:left="0" w:firstLine="284"/>
        <w:rPr>
          <w:rFonts w:ascii="Times New Roman" w:hAnsi="Times New Roman"/>
          <w:sz w:val="22"/>
          <w:szCs w:val="22"/>
        </w:rPr>
      </w:pPr>
      <w:r w:rsidRPr="00900C75">
        <w:rPr>
          <w:rFonts w:ascii="Times New Roman" w:hAnsi="Times New Roman"/>
          <w:sz w:val="22"/>
          <w:szCs w:val="22"/>
        </w:rPr>
        <w:lastRenderedPageBreak/>
        <w:t xml:space="preserve">a garantire l’affidabilità del sistema e gli standard di qualità del servizio, anche mediante idonei programmi di manutenzione, riabilitazione, rinnovo delle strutture obsolete e completamenti vari. </w:t>
      </w:r>
    </w:p>
    <w:p w:rsidR="00CA266B" w:rsidRPr="00900C75" w:rsidRDefault="00CA266B" w:rsidP="0016443F">
      <w:pPr>
        <w:outlineLvl w:val="0"/>
        <w:rPr>
          <w:rFonts w:ascii="Times New Roman" w:hAnsi="Times New Roman"/>
          <w:sz w:val="22"/>
          <w:szCs w:val="22"/>
        </w:rPr>
      </w:pPr>
      <w:r w:rsidRPr="00900C75">
        <w:rPr>
          <w:rFonts w:ascii="Times New Roman" w:hAnsi="Times New Roman"/>
          <w:bCs/>
          <w:iCs/>
          <w:sz w:val="22"/>
          <w:szCs w:val="22"/>
        </w:rPr>
        <w:t xml:space="preserve">Quadro giuridico di riferimento </w:t>
      </w:r>
    </w:p>
    <w:p w:rsidR="00CA266B" w:rsidRPr="0016443F" w:rsidRDefault="00CA266B" w:rsidP="00CA1F3A">
      <w:pPr>
        <w:pStyle w:val="Paragrafoelenco"/>
        <w:numPr>
          <w:ilvl w:val="0"/>
          <w:numId w:val="27"/>
        </w:numPr>
        <w:ind w:left="0" w:firstLine="284"/>
        <w:rPr>
          <w:rFonts w:ascii="Times New Roman" w:hAnsi="Times New Roman"/>
          <w:sz w:val="22"/>
          <w:szCs w:val="22"/>
        </w:rPr>
      </w:pPr>
      <w:r w:rsidRPr="0016443F">
        <w:rPr>
          <w:rFonts w:ascii="Times New Roman" w:hAnsi="Times New Roman"/>
          <w:sz w:val="22"/>
          <w:szCs w:val="22"/>
        </w:rPr>
        <w:t xml:space="preserve">Questa carta si ispira ai principi contenuti: </w:t>
      </w:r>
    </w:p>
    <w:p w:rsidR="00CA266B" w:rsidRPr="00900C75" w:rsidRDefault="00CA266B" w:rsidP="009B4BA9">
      <w:pPr>
        <w:numPr>
          <w:ilvl w:val="0"/>
          <w:numId w:val="2"/>
        </w:numPr>
        <w:ind w:left="0" w:firstLine="284"/>
        <w:rPr>
          <w:rFonts w:ascii="Times New Roman" w:hAnsi="Times New Roman"/>
          <w:sz w:val="22"/>
          <w:szCs w:val="22"/>
        </w:rPr>
      </w:pPr>
      <w:r w:rsidRPr="00900C75">
        <w:rPr>
          <w:rFonts w:ascii="Times New Roman" w:hAnsi="Times New Roman"/>
          <w:sz w:val="22"/>
          <w:szCs w:val="22"/>
        </w:rPr>
        <w:t xml:space="preserve">Nella direttiva del Presidente del Consiglio dei Ministri del 27 gennaio 1994 “Principi </w:t>
      </w:r>
    </w:p>
    <w:p w:rsidR="00CA266B" w:rsidRPr="00900C75" w:rsidRDefault="00CA266B" w:rsidP="009B4BA9">
      <w:pPr>
        <w:pStyle w:val="Paragrafoelenco"/>
        <w:numPr>
          <w:ilvl w:val="0"/>
          <w:numId w:val="2"/>
        </w:numPr>
        <w:ind w:left="0" w:firstLine="284"/>
        <w:contextualSpacing w:val="0"/>
        <w:rPr>
          <w:rFonts w:ascii="Times New Roman" w:hAnsi="Times New Roman"/>
          <w:sz w:val="22"/>
          <w:szCs w:val="22"/>
        </w:rPr>
      </w:pPr>
      <w:r w:rsidRPr="00900C75">
        <w:rPr>
          <w:rFonts w:ascii="Times New Roman" w:hAnsi="Times New Roman"/>
          <w:sz w:val="22"/>
          <w:szCs w:val="22"/>
        </w:rPr>
        <w:t xml:space="preserve">sull’erogazione dei servizi pubblici”; </w:t>
      </w:r>
    </w:p>
    <w:p w:rsidR="00CA266B" w:rsidRPr="00900C75" w:rsidRDefault="00CA266B" w:rsidP="009B4BA9">
      <w:pPr>
        <w:numPr>
          <w:ilvl w:val="0"/>
          <w:numId w:val="2"/>
        </w:numPr>
        <w:ind w:left="0" w:firstLine="284"/>
        <w:rPr>
          <w:rFonts w:ascii="Times New Roman" w:hAnsi="Times New Roman"/>
          <w:sz w:val="22"/>
          <w:szCs w:val="22"/>
        </w:rPr>
      </w:pPr>
      <w:r w:rsidRPr="00900C75">
        <w:rPr>
          <w:rFonts w:ascii="Times New Roman" w:hAnsi="Times New Roman"/>
          <w:sz w:val="22"/>
          <w:szCs w:val="22"/>
        </w:rPr>
        <w:t xml:space="preserve">Nel DPCM 19 maggio 1995 “Prima individuazione dei settori di erogazione dei servizi </w:t>
      </w:r>
    </w:p>
    <w:p w:rsidR="00CA266B" w:rsidRPr="00900C75" w:rsidRDefault="00CA266B" w:rsidP="009B4BA9">
      <w:pPr>
        <w:pStyle w:val="Paragrafoelenco"/>
        <w:numPr>
          <w:ilvl w:val="0"/>
          <w:numId w:val="2"/>
        </w:numPr>
        <w:ind w:left="0" w:firstLine="284"/>
        <w:contextualSpacing w:val="0"/>
        <w:rPr>
          <w:rFonts w:ascii="Times New Roman" w:hAnsi="Times New Roman"/>
          <w:sz w:val="22"/>
          <w:szCs w:val="22"/>
        </w:rPr>
      </w:pPr>
      <w:r w:rsidRPr="00900C75">
        <w:rPr>
          <w:rFonts w:ascii="Times New Roman" w:hAnsi="Times New Roman"/>
          <w:sz w:val="22"/>
          <w:szCs w:val="22"/>
        </w:rPr>
        <w:t xml:space="preserve">pubblici ai fini della emanazione degli schemi generali di riferimento di Carte dei Servizi Pubblici; </w:t>
      </w:r>
    </w:p>
    <w:p w:rsidR="00CA266B" w:rsidRPr="00900C75" w:rsidRDefault="00CA266B" w:rsidP="009B4BA9">
      <w:pPr>
        <w:numPr>
          <w:ilvl w:val="0"/>
          <w:numId w:val="2"/>
        </w:numPr>
        <w:ind w:left="0" w:firstLine="284"/>
        <w:rPr>
          <w:rFonts w:ascii="Times New Roman" w:hAnsi="Times New Roman"/>
          <w:sz w:val="22"/>
          <w:szCs w:val="22"/>
        </w:rPr>
      </w:pPr>
      <w:r w:rsidRPr="00900C75">
        <w:rPr>
          <w:rFonts w:ascii="Times New Roman" w:hAnsi="Times New Roman"/>
          <w:sz w:val="22"/>
          <w:szCs w:val="22"/>
        </w:rPr>
        <w:t xml:space="preserve">Nella Legge 11 luglio 1995 n. 273 “Conversione in legge, con modificazioni, del decreto legge 12 maggio 1995 n. 163, recante misure urgenti per la semplificazione dei procedimenti amministrativi e per il miglioramento dell’efficienza delle pubbliche amministrazioni”; </w:t>
      </w:r>
    </w:p>
    <w:p w:rsidR="00CA266B" w:rsidRPr="00900C75" w:rsidRDefault="00CA266B" w:rsidP="009B4BA9">
      <w:pPr>
        <w:numPr>
          <w:ilvl w:val="0"/>
          <w:numId w:val="2"/>
        </w:numPr>
        <w:ind w:left="0" w:firstLine="284"/>
        <w:rPr>
          <w:rFonts w:ascii="Times New Roman" w:hAnsi="Times New Roman"/>
          <w:sz w:val="22"/>
          <w:szCs w:val="22"/>
        </w:rPr>
      </w:pPr>
      <w:r w:rsidRPr="00900C75">
        <w:rPr>
          <w:rFonts w:ascii="Times New Roman" w:hAnsi="Times New Roman"/>
          <w:sz w:val="22"/>
          <w:szCs w:val="22"/>
        </w:rPr>
        <w:t xml:space="preserve">Nel DPCM 29 aprile 1999 “Schema generale di riferimento per la predisposizione della Carta del Servizio Idrico Integrato”. </w:t>
      </w:r>
    </w:p>
    <w:p w:rsidR="00CA266B" w:rsidRDefault="00CA266B" w:rsidP="00CA1F3A">
      <w:pPr>
        <w:pStyle w:val="Paragrafoelenco"/>
        <w:numPr>
          <w:ilvl w:val="0"/>
          <w:numId w:val="28"/>
        </w:numPr>
        <w:ind w:left="0" w:firstLine="284"/>
        <w:rPr>
          <w:rFonts w:ascii="Times New Roman" w:hAnsi="Times New Roman"/>
          <w:sz w:val="22"/>
          <w:szCs w:val="22"/>
        </w:rPr>
      </w:pPr>
      <w:r w:rsidRPr="0016443F">
        <w:rPr>
          <w:rFonts w:ascii="Times New Roman" w:hAnsi="Times New Roman"/>
          <w:sz w:val="22"/>
          <w:szCs w:val="22"/>
        </w:rPr>
        <w:t xml:space="preserve">Le norme contenute nel DPCM del 29 aprile 1999 si intendono comunque inserite nella presente Carta, anche se non esplicitamente richiamate. </w:t>
      </w:r>
    </w:p>
    <w:p w:rsidR="00CA266B" w:rsidRDefault="00CA266B" w:rsidP="00CA1F3A">
      <w:pPr>
        <w:pStyle w:val="Paragrafoelenco"/>
        <w:numPr>
          <w:ilvl w:val="0"/>
          <w:numId w:val="28"/>
        </w:numPr>
        <w:ind w:left="0" w:firstLine="284"/>
        <w:rPr>
          <w:rFonts w:ascii="Times New Roman" w:hAnsi="Times New Roman"/>
          <w:sz w:val="22"/>
          <w:szCs w:val="22"/>
        </w:rPr>
      </w:pPr>
      <w:r w:rsidRPr="0016443F">
        <w:rPr>
          <w:rFonts w:ascii="Times New Roman" w:hAnsi="Times New Roman"/>
          <w:sz w:val="22"/>
          <w:szCs w:val="22"/>
        </w:rPr>
        <w:t xml:space="preserve">I principi generali di cui sopra hanno ispirato le norme che seguono, finalizzate ad orientare la qualità generale del servizio reso all’utenza e la qualità percepita dall’utenza stessa. </w:t>
      </w:r>
    </w:p>
    <w:p w:rsidR="00CA266B" w:rsidRPr="0016443F" w:rsidRDefault="00CA266B" w:rsidP="00CA1F3A">
      <w:pPr>
        <w:pStyle w:val="Paragrafoelenco"/>
        <w:numPr>
          <w:ilvl w:val="0"/>
          <w:numId w:val="28"/>
        </w:numPr>
        <w:ind w:left="0" w:firstLine="284"/>
        <w:rPr>
          <w:rFonts w:ascii="Times New Roman" w:hAnsi="Times New Roman"/>
          <w:sz w:val="22"/>
          <w:szCs w:val="22"/>
        </w:rPr>
      </w:pPr>
      <w:r w:rsidRPr="0016443F">
        <w:rPr>
          <w:rFonts w:ascii="Times New Roman" w:hAnsi="Times New Roman"/>
          <w:sz w:val="22"/>
          <w:szCs w:val="22"/>
        </w:rPr>
        <w:t>Per quanto attiene più specificamente alla qualità del servizio stesso (compresa anche la qualità</w:t>
      </w:r>
      <w:r w:rsidR="0016443F" w:rsidRPr="0016443F">
        <w:rPr>
          <w:rFonts w:ascii="Times New Roman" w:hAnsi="Times New Roman"/>
          <w:sz w:val="22"/>
          <w:szCs w:val="22"/>
        </w:rPr>
        <w:t xml:space="preserve"> </w:t>
      </w:r>
      <w:r w:rsidRPr="0016443F">
        <w:rPr>
          <w:rFonts w:ascii="Times New Roman" w:hAnsi="Times New Roman"/>
          <w:sz w:val="22"/>
          <w:szCs w:val="22"/>
        </w:rPr>
        <w:t xml:space="preserve">dell’acqua distribuita), si farà inoltre riferimento ai criteri generali ed alle norme particolari contenuti: </w:t>
      </w:r>
    </w:p>
    <w:p w:rsidR="00CA266B" w:rsidRPr="00900C75" w:rsidRDefault="00CA266B" w:rsidP="009B4BA9">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nella Legge 5 gennaio 1994 n. 36 e successive modifiche (D.</w:t>
      </w:r>
      <w:r w:rsidR="0016443F">
        <w:rPr>
          <w:rFonts w:ascii="Times New Roman" w:hAnsi="Times New Roman"/>
          <w:sz w:val="22"/>
          <w:szCs w:val="22"/>
        </w:rPr>
        <w:t xml:space="preserve"> </w:t>
      </w:r>
      <w:r w:rsidRPr="00900C75">
        <w:rPr>
          <w:rFonts w:ascii="Times New Roman" w:hAnsi="Times New Roman"/>
          <w:sz w:val="22"/>
          <w:szCs w:val="22"/>
        </w:rPr>
        <w:t>Lgs n. 152/2006);</w:t>
      </w:r>
    </w:p>
    <w:p w:rsidR="00CA266B" w:rsidRPr="00900C75" w:rsidRDefault="00CA266B" w:rsidP="009B4BA9">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 xml:space="preserve">nel DPCM 4 marzo 1996 n. 47, “Disposizioni in materia di risorse idriche”; </w:t>
      </w:r>
    </w:p>
    <w:p w:rsidR="00CA266B" w:rsidRPr="00900C75" w:rsidRDefault="00CA266B" w:rsidP="009B4BA9">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nel decreto del Ministro LL</w:t>
      </w:r>
      <w:r w:rsidR="0016443F">
        <w:rPr>
          <w:rFonts w:ascii="Times New Roman" w:hAnsi="Times New Roman"/>
          <w:sz w:val="22"/>
          <w:szCs w:val="22"/>
        </w:rPr>
        <w:t>.</w:t>
      </w:r>
      <w:r w:rsidRPr="00900C75">
        <w:rPr>
          <w:rFonts w:ascii="Times New Roman" w:hAnsi="Times New Roman"/>
          <w:sz w:val="22"/>
          <w:szCs w:val="22"/>
        </w:rPr>
        <w:t>PP</w:t>
      </w:r>
      <w:r w:rsidR="0016443F">
        <w:rPr>
          <w:rFonts w:ascii="Times New Roman" w:hAnsi="Times New Roman"/>
          <w:sz w:val="22"/>
          <w:szCs w:val="22"/>
        </w:rPr>
        <w:t>.</w:t>
      </w:r>
      <w:r w:rsidRPr="00900C75">
        <w:rPr>
          <w:rFonts w:ascii="Times New Roman" w:hAnsi="Times New Roman"/>
          <w:sz w:val="22"/>
          <w:szCs w:val="22"/>
        </w:rPr>
        <w:t xml:space="preserve"> 8 gennaio 1997 n. 99 “Regolamento sui criteri e sul metodo in base ai quali valutare le perdite degli acquedotti e delle fognature”; </w:t>
      </w:r>
    </w:p>
    <w:p w:rsidR="00CA266B" w:rsidRPr="00900C75" w:rsidRDefault="00CA266B" w:rsidP="009B4BA9">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nel D. Lgs. 11 maggio 1999 n. 152 “disposizioni sulla tutela delle acque dall’inquinamento e recepimento della direttiva 91/271 CE concernente il trattamento delle acque reflue urbane e della direttiva 91/676 CE relativa alla protezione delle acque dell’inquinamento provocato dai nitrati provenienti da fonti agricole” e successive modifiche (D.</w:t>
      </w:r>
      <w:r w:rsidR="0016443F">
        <w:rPr>
          <w:rFonts w:ascii="Times New Roman" w:hAnsi="Times New Roman"/>
          <w:sz w:val="22"/>
          <w:szCs w:val="22"/>
        </w:rPr>
        <w:t xml:space="preserve"> </w:t>
      </w:r>
      <w:r w:rsidRPr="00900C75">
        <w:rPr>
          <w:rFonts w:ascii="Times New Roman" w:hAnsi="Times New Roman"/>
          <w:sz w:val="22"/>
          <w:szCs w:val="22"/>
        </w:rPr>
        <w:t xml:space="preserve">Lgs n. 152/2006); </w:t>
      </w:r>
    </w:p>
    <w:p w:rsidR="00CA266B" w:rsidRPr="00900C75" w:rsidRDefault="00CA266B" w:rsidP="00F4006F">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 xml:space="preserve">nel D. Lgs. 2 febbraio 2001 n. 31 “Attuazione della direttiva 98/83 CE relativa alla qualità delle acque destinate al consumo umano” contenente anche riferimenti transitori al DPR 24 maggio 1988, n. 236; </w:t>
      </w:r>
    </w:p>
    <w:p w:rsidR="00CA266B" w:rsidRPr="00900C75" w:rsidRDefault="00CA266B" w:rsidP="00F4006F">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 xml:space="preserve">nella Direttiva 2000/60 Ce del 23 ottobre 2000 che istituisce un quadro per l’azione comunitaria in materia di acque; </w:t>
      </w:r>
    </w:p>
    <w:p w:rsidR="00CA266B" w:rsidRPr="00900C75" w:rsidRDefault="00CA266B" w:rsidP="00F4006F">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D.</w:t>
      </w:r>
      <w:r w:rsidR="00A17941">
        <w:rPr>
          <w:rFonts w:ascii="Times New Roman" w:hAnsi="Times New Roman"/>
          <w:sz w:val="22"/>
          <w:szCs w:val="22"/>
        </w:rPr>
        <w:t xml:space="preserve"> L</w:t>
      </w:r>
      <w:r w:rsidRPr="00900C75">
        <w:rPr>
          <w:rFonts w:ascii="Times New Roman" w:hAnsi="Times New Roman"/>
          <w:sz w:val="22"/>
          <w:szCs w:val="22"/>
        </w:rPr>
        <w:t>gs 6 settembre 2005, n. 206 (Codice del Consumo);</w:t>
      </w:r>
    </w:p>
    <w:p w:rsidR="00CA266B" w:rsidRPr="00900C75" w:rsidRDefault="00CA266B" w:rsidP="00F4006F">
      <w:pPr>
        <w:pStyle w:val="Paragrafoelenco"/>
        <w:numPr>
          <w:ilvl w:val="0"/>
          <w:numId w:val="3"/>
        </w:numPr>
        <w:ind w:left="0" w:firstLine="284"/>
        <w:contextualSpacing w:val="0"/>
        <w:rPr>
          <w:rFonts w:ascii="Times New Roman" w:hAnsi="Times New Roman"/>
          <w:sz w:val="22"/>
          <w:szCs w:val="22"/>
        </w:rPr>
      </w:pPr>
      <w:r w:rsidRPr="00900C75">
        <w:rPr>
          <w:rFonts w:ascii="Times New Roman" w:hAnsi="Times New Roman"/>
          <w:sz w:val="22"/>
          <w:szCs w:val="22"/>
        </w:rPr>
        <w:t>Raccomandazione 98/257/CE e 2001/310/CE;</w:t>
      </w:r>
    </w:p>
    <w:p w:rsidR="00524178" w:rsidRPr="00900C75" w:rsidRDefault="00E174E1" w:rsidP="00F4006F">
      <w:pPr>
        <w:pStyle w:val="Paragrafoelenco"/>
        <w:widowControl w:val="0"/>
        <w:numPr>
          <w:ilvl w:val="0"/>
          <w:numId w:val="3"/>
        </w:numPr>
        <w:tabs>
          <w:tab w:val="left" w:pos="838"/>
        </w:tabs>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Le</w:t>
      </w:r>
      <w:r w:rsidR="001378EF" w:rsidRPr="00900C75">
        <w:rPr>
          <w:rFonts w:ascii="Times New Roman" w:hAnsi="Times New Roman"/>
          <w:sz w:val="22"/>
          <w:szCs w:val="22"/>
        </w:rPr>
        <w:t xml:space="preserve"> Delibere ARERA (ex AEEGSI) n. 655/2015 (qualità contrattuale - RQSII), n. 218/2016 (misura - TIMSII</w:t>
      </w:r>
      <w:r w:rsidR="00201B90" w:rsidRPr="00900C75">
        <w:rPr>
          <w:rFonts w:ascii="Times New Roman" w:hAnsi="Times New Roman"/>
          <w:sz w:val="22"/>
          <w:szCs w:val="22"/>
        </w:rPr>
        <w:t>)</w:t>
      </w:r>
      <w:r w:rsidR="001378EF" w:rsidRPr="00900C75">
        <w:rPr>
          <w:rFonts w:ascii="Times New Roman" w:hAnsi="Times New Roman"/>
          <w:sz w:val="22"/>
          <w:szCs w:val="22"/>
        </w:rPr>
        <w:t>, n. 917/2017 (Regolazione della Qualità Tecnica – RQTI).</w:t>
      </w:r>
    </w:p>
    <w:p w:rsidR="000103D2" w:rsidRPr="00900C75" w:rsidRDefault="00CA266B" w:rsidP="0016443F">
      <w:pPr>
        <w:rPr>
          <w:rFonts w:ascii="Times New Roman" w:hAnsi="Times New Roman"/>
          <w:sz w:val="22"/>
          <w:szCs w:val="22"/>
        </w:rPr>
      </w:pPr>
      <w:r w:rsidRPr="00900C75">
        <w:rPr>
          <w:rFonts w:ascii="Times New Roman" w:hAnsi="Times New Roman"/>
          <w:sz w:val="22"/>
          <w:szCs w:val="22"/>
        </w:rPr>
        <w:t xml:space="preserve">Gli atti che lo integreranno o modificheranno al decorrere del tempo si intendono immediatamente recepiti dalla presente Carta. </w:t>
      </w:r>
    </w:p>
    <w:p w:rsidR="00E513D6" w:rsidRPr="00900C75" w:rsidRDefault="00CA266B" w:rsidP="0016443F">
      <w:pPr>
        <w:outlineLvl w:val="0"/>
        <w:rPr>
          <w:rFonts w:ascii="Times New Roman" w:hAnsi="Times New Roman"/>
          <w:sz w:val="22"/>
          <w:szCs w:val="22"/>
        </w:rPr>
      </w:pPr>
      <w:r w:rsidRPr="00900C75">
        <w:rPr>
          <w:rFonts w:ascii="Times New Roman" w:hAnsi="Times New Roman"/>
          <w:bCs/>
          <w:iCs/>
          <w:sz w:val="22"/>
          <w:szCs w:val="22"/>
        </w:rPr>
        <w:t xml:space="preserve">Principi fondamentali del servizio </w:t>
      </w:r>
    </w:p>
    <w:p w:rsidR="00E513D6" w:rsidRDefault="00E513D6" w:rsidP="00CA1F3A">
      <w:pPr>
        <w:pStyle w:val="Corpodeltesto"/>
        <w:numPr>
          <w:ilvl w:val="0"/>
          <w:numId w:val="29"/>
        </w:numPr>
        <w:ind w:left="0" w:firstLine="284"/>
        <w:rPr>
          <w:sz w:val="22"/>
          <w:szCs w:val="22"/>
        </w:rPr>
      </w:pPr>
      <w:r w:rsidRPr="00900C75">
        <w:rPr>
          <w:sz w:val="22"/>
          <w:szCs w:val="22"/>
        </w:rPr>
        <w:t>La presente Carta del Servizio Idrico Integrato fissa i principi e criteri per l’erogazione del servizio e costituisce elemento integrativo dei contratti di fornitura e sottolinea l’attenzione alle necessità dell’utenza.</w:t>
      </w:r>
    </w:p>
    <w:p w:rsidR="00E513D6" w:rsidRDefault="00E513D6" w:rsidP="00CA1F3A">
      <w:pPr>
        <w:pStyle w:val="Corpodeltesto"/>
        <w:numPr>
          <w:ilvl w:val="0"/>
          <w:numId w:val="29"/>
        </w:numPr>
        <w:ind w:left="0" w:firstLine="284"/>
        <w:rPr>
          <w:sz w:val="22"/>
          <w:szCs w:val="22"/>
        </w:rPr>
      </w:pPr>
      <w:r w:rsidRPr="0016443F">
        <w:rPr>
          <w:sz w:val="22"/>
          <w:szCs w:val="22"/>
        </w:rPr>
        <w:t>Essa assicura la partecipazione dei cittadini ed indica precise modalità per le segnalazioni da parte degli Utenti e per le relative risposte da parte del Gestore.</w:t>
      </w:r>
    </w:p>
    <w:p w:rsidR="00E513D6" w:rsidRPr="0016443F" w:rsidRDefault="00E513D6" w:rsidP="00CA1F3A">
      <w:pPr>
        <w:pStyle w:val="Corpodeltesto"/>
        <w:numPr>
          <w:ilvl w:val="0"/>
          <w:numId w:val="29"/>
        </w:numPr>
        <w:ind w:left="0" w:firstLine="284"/>
        <w:rPr>
          <w:sz w:val="22"/>
          <w:szCs w:val="22"/>
        </w:rPr>
      </w:pPr>
      <w:r w:rsidRPr="0016443F">
        <w:rPr>
          <w:sz w:val="22"/>
          <w:szCs w:val="22"/>
        </w:rPr>
        <w:t>La carta si riferisce, per il servizio di acquedotto, ai seguenti usi potabili:</w:t>
      </w:r>
    </w:p>
    <w:p w:rsidR="00E513D6" w:rsidRPr="00900C75" w:rsidRDefault="00E513D6" w:rsidP="00CA1F3A">
      <w:pPr>
        <w:pStyle w:val="Paragrafoelenco"/>
        <w:widowControl w:val="0"/>
        <w:numPr>
          <w:ilvl w:val="0"/>
          <w:numId w:val="22"/>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uso domestico con le seguenti sotto-tipologie:</w:t>
      </w:r>
    </w:p>
    <w:p w:rsidR="00E513D6" w:rsidRPr="00900C75" w:rsidRDefault="00E513D6" w:rsidP="00CA1F3A">
      <w:pPr>
        <w:pStyle w:val="Paragrafoelenco"/>
        <w:widowControl w:val="0"/>
        <w:numPr>
          <w:ilvl w:val="0"/>
          <w:numId w:val="26"/>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uso domestico residente, </w:t>
      </w:r>
    </w:p>
    <w:p w:rsidR="00E513D6" w:rsidRPr="00900C75" w:rsidRDefault="00E513D6" w:rsidP="00CA1F3A">
      <w:pPr>
        <w:pStyle w:val="Paragrafoelenco"/>
        <w:widowControl w:val="0"/>
        <w:numPr>
          <w:ilvl w:val="0"/>
          <w:numId w:val="26"/>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uso condominiale</w:t>
      </w:r>
    </w:p>
    <w:p w:rsidR="00E513D6" w:rsidRPr="00900C75" w:rsidRDefault="00E513D6" w:rsidP="00CA1F3A">
      <w:pPr>
        <w:pStyle w:val="Paragrafoelenco"/>
        <w:widowControl w:val="0"/>
        <w:numPr>
          <w:ilvl w:val="0"/>
          <w:numId w:val="26"/>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uso domestico non residente; </w:t>
      </w:r>
    </w:p>
    <w:p w:rsidR="00524178" w:rsidRPr="00900C75" w:rsidRDefault="00E513D6" w:rsidP="00CA1F3A">
      <w:pPr>
        <w:pStyle w:val="Paragrafoelenco"/>
        <w:widowControl w:val="0"/>
        <w:numPr>
          <w:ilvl w:val="0"/>
          <w:numId w:val="22"/>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uso industriale; </w:t>
      </w:r>
    </w:p>
    <w:p w:rsidR="00524178" w:rsidRPr="00900C75" w:rsidRDefault="00524178" w:rsidP="00CA1F3A">
      <w:pPr>
        <w:pStyle w:val="Paragrafoelenco"/>
        <w:widowControl w:val="0"/>
        <w:numPr>
          <w:ilvl w:val="0"/>
          <w:numId w:val="22"/>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uso artigianale e commerciale; </w:t>
      </w:r>
    </w:p>
    <w:p w:rsidR="00524178" w:rsidRPr="00900C75" w:rsidRDefault="00524178" w:rsidP="00CA1F3A">
      <w:pPr>
        <w:pStyle w:val="Paragrafoelenco"/>
        <w:widowControl w:val="0"/>
        <w:numPr>
          <w:ilvl w:val="0"/>
          <w:numId w:val="22"/>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uso agricolo e zootecnico; </w:t>
      </w:r>
    </w:p>
    <w:p w:rsidR="00524178" w:rsidRPr="00900C75" w:rsidRDefault="00524178" w:rsidP="00CA1F3A">
      <w:pPr>
        <w:pStyle w:val="Paragrafoelenco"/>
        <w:widowControl w:val="0"/>
        <w:numPr>
          <w:ilvl w:val="0"/>
          <w:numId w:val="22"/>
        </w:numPr>
        <w:tabs>
          <w:tab w:val="left" w:pos="1105"/>
        </w:tabs>
        <w:autoSpaceDE w:val="0"/>
        <w:autoSpaceDN w:val="0"/>
        <w:contextualSpacing w:val="0"/>
        <w:rPr>
          <w:rFonts w:ascii="Times New Roman" w:hAnsi="Times New Roman"/>
          <w:sz w:val="22"/>
          <w:szCs w:val="22"/>
        </w:rPr>
      </w:pPr>
      <w:r w:rsidRPr="00900C75">
        <w:rPr>
          <w:rFonts w:ascii="Times New Roman" w:hAnsi="Times New Roman"/>
          <w:sz w:val="22"/>
          <w:szCs w:val="22"/>
        </w:rPr>
        <w:t xml:space="preserve">uso pubblico non disalimentabile; </w:t>
      </w:r>
    </w:p>
    <w:p w:rsidR="00524178" w:rsidRPr="00900C75" w:rsidRDefault="00524178" w:rsidP="00CA1F3A">
      <w:pPr>
        <w:pStyle w:val="Paragrafoelenco"/>
        <w:widowControl w:val="0"/>
        <w:numPr>
          <w:ilvl w:val="0"/>
          <w:numId w:val="22"/>
        </w:numPr>
        <w:tabs>
          <w:tab w:val="left" w:pos="1105"/>
        </w:tabs>
        <w:autoSpaceDE w:val="0"/>
        <w:autoSpaceDN w:val="0"/>
        <w:contextualSpacing w:val="0"/>
        <w:rPr>
          <w:rFonts w:ascii="Times New Roman" w:hAnsi="Times New Roman"/>
          <w:sz w:val="22"/>
          <w:szCs w:val="22"/>
        </w:rPr>
      </w:pPr>
      <w:r w:rsidRPr="00900C75">
        <w:rPr>
          <w:rFonts w:ascii="Times New Roman" w:hAnsi="Times New Roman"/>
          <w:sz w:val="22"/>
          <w:szCs w:val="22"/>
        </w:rPr>
        <w:t xml:space="preserve">uso pubblico disalimentabile; </w:t>
      </w:r>
    </w:p>
    <w:p w:rsidR="00524178" w:rsidRPr="00900C75" w:rsidRDefault="00524178" w:rsidP="00CA1F3A">
      <w:pPr>
        <w:pStyle w:val="Paragrafoelenco"/>
        <w:widowControl w:val="0"/>
        <w:numPr>
          <w:ilvl w:val="0"/>
          <w:numId w:val="22"/>
        </w:numPr>
        <w:autoSpaceDE w:val="0"/>
        <w:autoSpaceDN w:val="0"/>
        <w:ind w:left="0" w:firstLine="284"/>
        <w:contextualSpacing w:val="0"/>
        <w:rPr>
          <w:rFonts w:ascii="Times New Roman" w:hAnsi="Times New Roman"/>
          <w:sz w:val="22"/>
          <w:szCs w:val="22"/>
        </w:rPr>
      </w:pPr>
      <w:r w:rsidRPr="00900C75">
        <w:rPr>
          <w:rFonts w:ascii="Times New Roman" w:hAnsi="Times New Roman"/>
          <w:sz w:val="22"/>
          <w:szCs w:val="22"/>
        </w:rPr>
        <w:t xml:space="preserve">altri usi (a cui ricondurre tipologie di utenze non domestiche che non possono essere ricomprese in quelle sopra riportate) </w:t>
      </w:r>
    </w:p>
    <w:p w:rsidR="00E513D6" w:rsidRPr="00900C75" w:rsidRDefault="00E513D6" w:rsidP="00CA1F3A">
      <w:pPr>
        <w:pStyle w:val="Corpodeltesto"/>
        <w:numPr>
          <w:ilvl w:val="0"/>
          <w:numId w:val="30"/>
        </w:numPr>
        <w:ind w:left="0" w:firstLine="284"/>
        <w:rPr>
          <w:sz w:val="22"/>
          <w:szCs w:val="22"/>
        </w:rPr>
      </w:pPr>
      <w:r w:rsidRPr="00900C75">
        <w:rPr>
          <w:sz w:val="22"/>
          <w:szCs w:val="22"/>
        </w:rPr>
        <w:t>Per il servizio di fognatura e depurazione, la carta</w:t>
      </w:r>
      <w:r w:rsidR="00171689" w:rsidRPr="00900C75">
        <w:rPr>
          <w:sz w:val="22"/>
          <w:szCs w:val="22"/>
        </w:rPr>
        <w:t xml:space="preserve"> si riferisce agli scarichi che</w:t>
      </w:r>
      <w:r w:rsidRPr="00900C75">
        <w:rPr>
          <w:sz w:val="22"/>
          <w:szCs w:val="22"/>
        </w:rPr>
        <w:t xml:space="preserve"> hanno recapito nella </w:t>
      </w:r>
      <w:r w:rsidRPr="00900C75">
        <w:rPr>
          <w:sz w:val="22"/>
          <w:szCs w:val="22"/>
        </w:rPr>
        <w:lastRenderedPageBreak/>
        <w:t>pubblica</w:t>
      </w:r>
      <w:r w:rsidR="0016443F">
        <w:rPr>
          <w:sz w:val="22"/>
          <w:szCs w:val="22"/>
        </w:rPr>
        <w:t xml:space="preserve"> </w:t>
      </w:r>
      <w:r w:rsidRPr="00900C75">
        <w:rPr>
          <w:sz w:val="22"/>
          <w:szCs w:val="22"/>
        </w:rPr>
        <w:t>fognatura.</w:t>
      </w:r>
    </w:p>
    <w:p w:rsidR="00171689" w:rsidRPr="0016443F" w:rsidRDefault="00CA266B" w:rsidP="00CA1F3A">
      <w:pPr>
        <w:pStyle w:val="Paragrafoelenco"/>
        <w:numPr>
          <w:ilvl w:val="0"/>
          <w:numId w:val="30"/>
        </w:numPr>
        <w:ind w:left="0" w:firstLine="284"/>
        <w:rPr>
          <w:rFonts w:ascii="Times New Roman" w:hAnsi="Times New Roman"/>
          <w:sz w:val="22"/>
          <w:szCs w:val="22"/>
        </w:rPr>
      </w:pPr>
      <w:r w:rsidRPr="0016443F">
        <w:rPr>
          <w:rFonts w:ascii="Times New Roman" w:hAnsi="Times New Roman"/>
          <w:sz w:val="22"/>
          <w:szCs w:val="22"/>
        </w:rPr>
        <w:t>Il SII è gestito nel rispetto dei principi generali di seguito elencati:</w:t>
      </w:r>
    </w:p>
    <w:p w:rsidR="00CA266B" w:rsidRPr="0016443F" w:rsidRDefault="00CA266B" w:rsidP="00A17941">
      <w:pPr>
        <w:pStyle w:val="Paragrafoelenco"/>
        <w:numPr>
          <w:ilvl w:val="0"/>
          <w:numId w:val="121"/>
        </w:numPr>
        <w:outlineLvl w:val="0"/>
        <w:rPr>
          <w:rFonts w:ascii="Times New Roman" w:hAnsi="Times New Roman"/>
          <w:sz w:val="22"/>
          <w:szCs w:val="22"/>
        </w:rPr>
      </w:pPr>
      <w:r w:rsidRPr="0016443F">
        <w:rPr>
          <w:rFonts w:ascii="Times New Roman" w:hAnsi="Times New Roman"/>
          <w:iCs/>
          <w:sz w:val="22"/>
          <w:szCs w:val="22"/>
        </w:rPr>
        <w:t>Eguaglianza ed imparzialità di trattamento</w:t>
      </w:r>
      <w:r w:rsidR="0016443F" w:rsidRPr="0016443F">
        <w:rPr>
          <w:rFonts w:ascii="Times New Roman" w:hAnsi="Times New Roman"/>
          <w:iCs/>
          <w:sz w:val="22"/>
          <w:szCs w:val="22"/>
        </w:rPr>
        <w:t xml:space="preserve">. </w:t>
      </w:r>
      <w:r w:rsidRPr="0016443F">
        <w:rPr>
          <w:rFonts w:ascii="Times New Roman" w:hAnsi="Times New Roman"/>
          <w:sz w:val="22"/>
          <w:szCs w:val="22"/>
        </w:rPr>
        <w:t xml:space="preserve">Il gestore del S.I.I. garantisce l’uguaglianza dei diritti degli utenti e la non discriminazione degli stessi per nessun motivo, nonché, a parità di condizioni impiantistico-funzionali, la parità di trattamento degli utenti in tutto il territorio di competenza. </w:t>
      </w:r>
    </w:p>
    <w:p w:rsidR="00CA266B" w:rsidRPr="0016443F" w:rsidRDefault="00CA266B" w:rsidP="00A17941">
      <w:pPr>
        <w:pStyle w:val="Paragrafoelenco"/>
        <w:numPr>
          <w:ilvl w:val="0"/>
          <w:numId w:val="121"/>
        </w:numPr>
        <w:outlineLvl w:val="0"/>
        <w:rPr>
          <w:rFonts w:ascii="Times New Roman" w:hAnsi="Times New Roman"/>
          <w:sz w:val="22"/>
          <w:szCs w:val="22"/>
        </w:rPr>
      </w:pPr>
      <w:r w:rsidRPr="0016443F">
        <w:rPr>
          <w:rFonts w:ascii="Times New Roman" w:hAnsi="Times New Roman"/>
          <w:iCs/>
          <w:sz w:val="22"/>
          <w:szCs w:val="22"/>
        </w:rPr>
        <w:t>Efficacia ed efficienza</w:t>
      </w:r>
      <w:r w:rsidR="0016443F" w:rsidRPr="0016443F">
        <w:rPr>
          <w:rFonts w:ascii="Times New Roman" w:hAnsi="Times New Roman"/>
          <w:iCs/>
          <w:sz w:val="22"/>
          <w:szCs w:val="22"/>
        </w:rPr>
        <w:t xml:space="preserve">. </w:t>
      </w:r>
      <w:r w:rsidRPr="0016443F">
        <w:rPr>
          <w:rFonts w:ascii="Times New Roman" w:hAnsi="Times New Roman"/>
          <w:sz w:val="22"/>
          <w:szCs w:val="22"/>
        </w:rPr>
        <w:t xml:space="preserve">Il gestore persegue l’obiettivo del progressivo continuo miglioramento dell’efficacia e dell’efficienza del servizio, adottando le soluzioni tecnologiche, organizzative, procedurali, strutturali, più rispondenti allo scopo. </w:t>
      </w:r>
    </w:p>
    <w:p w:rsidR="00FD06AE" w:rsidRPr="0016443F" w:rsidRDefault="00CA266B" w:rsidP="00A17941">
      <w:pPr>
        <w:pStyle w:val="Paragrafoelenco"/>
        <w:numPr>
          <w:ilvl w:val="0"/>
          <w:numId w:val="121"/>
        </w:numPr>
        <w:outlineLvl w:val="0"/>
        <w:rPr>
          <w:rFonts w:ascii="Times New Roman" w:hAnsi="Times New Roman"/>
          <w:sz w:val="22"/>
          <w:szCs w:val="22"/>
        </w:rPr>
      </w:pPr>
      <w:r w:rsidRPr="0016443F">
        <w:rPr>
          <w:rFonts w:ascii="Times New Roman" w:hAnsi="Times New Roman"/>
          <w:iCs/>
          <w:sz w:val="22"/>
          <w:szCs w:val="22"/>
        </w:rPr>
        <w:t>Continuità del servizio</w:t>
      </w:r>
      <w:r w:rsidR="0016443F" w:rsidRPr="0016443F">
        <w:rPr>
          <w:rFonts w:ascii="Times New Roman" w:hAnsi="Times New Roman"/>
          <w:iCs/>
          <w:sz w:val="22"/>
          <w:szCs w:val="22"/>
        </w:rPr>
        <w:t xml:space="preserve">. </w:t>
      </w:r>
      <w:r w:rsidRPr="0016443F">
        <w:rPr>
          <w:rFonts w:ascii="Times New Roman" w:hAnsi="Times New Roman"/>
          <w:sz w:val="22"/>
          <w:szCs w:val="22"/>
        </w:rPr>
        <w:t>Costituisce impegno prioritario del gestore garantire un servizio continuo e regolare ed evitare eventuali disservizi o ridurne la portata, anche attivando servizi sostitutivi di emergenza.</w:t>
      </w:r>
    </w:p>
    <w:p w:rsidR="00CA266B" w:rsidRPr="0016443F" w:rsidRDefault="00CA266B" w:rsidP="00A17941">
      <w:pPr>
        <w:pStyle w:val="Paragrafoelenco"/>
        <w:numPr>
          <w:ilvl w:val="0"/>
          <w:numId w:val="121"/>
        </w:numPr>
        <w:rPr>
          <w:rFonts w:ascii="Times New Roman" w:hAnsi="Times New Roman"/>
          <w:sz w:val="22"/>
          <w:szCs w:val="22"/>
        </w:rPr>
      </w:pPr>
      <w:r w:rsidRPr="0016443F">
        <w:rPr>
          <w:rFonts w:ascii="Times New Roman" w:hAnsi="Times New Roman"/>
          <w:sz w:val="22"/>
          <w:szCs w:val="22"/>
        </w:rPr>
        <w:t xml:space="preserve">Il gestore è altresì consapevole dei disagi e dei pericoli provocati da una interruzione del servizio di allontanamento e trattamento delle acque reflue ed è quindi impegnato a risolvere in tempi rapidissimi i corrispondenti disservizi. </w:t>
      </w:r>
    </w:p>
    <w:p w:rsidR="00CA266B" w:rsidRPr="0016443F" w:rsidRDefault="00CA266B" w:rsidP="00A17941">
      <w:pPr>
        <w:pStyle w:val="Paragrafoelenco"/>
        <w:numPr>
          <w:ilvl w:val="0"/>
          <w:numId w:val="121"/>
        </w:numPr>
        <w:rPr>
          <w:rFonts w:ascii="Times New Roman" w:hAnsi="Times New Roman"/>
          <w:sz w:val="22"/>
          <w:szCs w:val="22"/>
        </w:rPr>
      </w:pPr>
      <w:r w:rsidRPr="0016443F">
        <w:rPr>
          <w:rFonts w:ascii="Times New Roman" w:hAnsi="Times New Roman"/>
          <w:sz w:val="22"/>
          <w:szCs w:val="22"/>
        </w:rPr>
        <w:t>Cortesia, correttezza, comprensibilità, reciprocità nel rapporto con l’utenza.</w:t>
      </w:r>
      <w:r w:rsidR="0016443F" w:rsidRPr="0016443F">
        <w:rPr>
          <w:rFonts w:ascii="Times New Roman" w:hAnsi="Times New Roman"/>
          <w:sz w:val="22"/>
          <w:szCs w:val="22"/>
        </w:rPr>
        <w:t xml:space="preserve"> </w:t>
      </w:r>
      <w:r w:rsidRPr="0016443F">
        <w:rPr>
          <w:rFonts w:ascii="Times New Roman" w:hAnsi="Times New Roman"/>
          <w:sz w:val="22"/>
          <w:szCs w:val="22"/>
        </w:rPr>
        <w:t xml:space="preserve">Il gestore si impegna a curare in modo particolare il rispetto e la cortesia nei confronti dell’utente, fornendo ai dipendenti le opportune istruzioni tramite corsi di formazione del personale per il raggiungimento dei presenti obiettivi. </w:t>
      </w:r>
    </w:p>
    <w:p w:rsidR="00CA266B" w:rsidRDefault="00CA266B" w:rsidP="00CA1F3A">
      <w:pPr>
        <w:pStyle w:val="Paragrafoelenco"/>
        <w:numPr>
          <w:ilvl w:val="0"/>
          <w:numId w:val="30"/>
        </w:numPr>
        <w:ind w:left="0" w:firstLine="284"/>
        <w:rPr>
          <w:rFonts w:ascii="Times New Roman" w:hAnsi="Times New Roman"/>
          <w:sz w:val="22"/>
          <w:szCs w:val="22"/>
        </w:rPr>
      </w:pPr>
      <w:r w:rsidRPr="0016443F">
        <w:rPr>
          <w:rFonts w:ascii="Times New Roman" w:hAnsi="Times New Roman"/>
          <w:sz w:val="22"/>
          <w:szCs w:val="22"/>
        </w:rPr>
        <w:t xml:space="preserve">Il gestore pone la massima attenzione alla semplificazione del linguaggio utilizzato nei rapporti con l’utente. </w:t>
      </w:r>
    </w:p>
    <w:p w:rsidR="0069434E" w:rsidRPr="00A17941" w:rsidRDefault="00A17941" w:rsidP="00A17941">
      <w:pPr>
        <w:pStyle w:val="Paragrafoelenco"/>
        <w:numPr>
          <w:ilvl w:val="0"/>
          <w:numId w:val="30"/>
        </w:numPr>
        <w:outlineLvl w:val="0"/>
        <w:rPr>
          <w:rFonts w:ascii="Times New Roman" w:hAnsi="Times New Roman"/>
          <w:sz w:val="22"/>
          <w:szCs w:val="22"/>
        </w:rPr>
      </w:pPr>
      <w:r w:rsidRPr="00A17941">
        <w:rPr>
          <w:rFonts w:ascii="Times New Roman" w:hAnsi="Times New Roman"/>
          <w:bCs/>
          <w:iCs/>
          <w:sz w:val="22"/>
          <w:szCs w:val="22"/>
        </w:rPr>
        <w:t xml:space="preserve">Dialogo tra utente e gestore. </w:t>
      </w:r>
      <w:r w:rsidR="0069434E" w:rsidRPr="00A17941">
        <w:rPr>
          <w:rFonts w:ascii="Times New Roman" w:hAnsi="Times New Roman"/>
          <w:sz w:val="22"/>
          <w:szCs w:val="22"/>
        </w:rPr>
        <w:t>Sono garantiti la</w:t>
      </w:r>
      <w:r w:rsidR="00703E80" w:rsidRPr="00A17941">
        <w:rPr>
          <w:rFonts w:ascii="Times New Roman" w:hAnsi="Times New Roman"/>
          <w:sz w:val="22"/>
          <w:szCs w:val="22"/>
        </w:rPr>
        <w:t xml:space="preserve"> facilità </w:t>
      </w:r>
      <w:r w:rsidR="0069434E" w:rsidRPr="00A17941">
        <w:rPr>
          <w:rFonts w:ascii="Times New Roman" w:hAnsi="Times New Roman"/>
          <w:sz w:val="22"/>
          <w:szCs w:val="22"/>
        </w:rPr>
        <w:t xml:space="preserve">del rapporto tra utente e gestore, anche tramite la semplificazione delle procedure, l’accessibilità al servizio ed alle informazioni, la trasparenza degli atti. </w:t>
      </w:r>
    </w:p>
    <w:p w:rsidR="0069434E" w:rsidRPr="00703E80"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Al fine di semplificare le procedure il gestore:</w:t>
      </w:r>
    </w:p>
    <w:p w:rsidR="00703E80"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sz w:val="22"/>
          <w:szCs w:val="22"/>
        </w:rPr>
        <w:t>persegue, quale obiettivo centrale, il costante miglioramento delle procedure;</w:t>
      </w:r>
    </w:p>
    <w:p w:rsidR="0069434E" w:rsidRPr="00900C75"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sz w:val="22"/>
          <w:szCs w:val="22"/>
        </w:rPr>
        <w:t>si impegna a ricercare la continua semplificazione e riduzione degli adempimenti a carico degli Utenti;</w:t>
      </w:r>
    </w:p>
    <w:p w:rsidR="0069434E" w:rsidRPr="00900C75"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sz w:val="22"/>
          <w:szCs w:val="22"/>
        </w:rPr>
        <w:t>adotta, nelle operazioni con gli Utenti, una modulistica normalizzata, che agevoli la comprensione delle operazioni da svolgere;</w:t>
      </w:r>
    </w:p>
    <w:p w:rsidR="0069434E" w:rsidRPr="00900C75"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sz w:val="22"/>
          <w:szCs w:val="22"/>
        </w:rPr>
        <w:t>semplifica al massimo la documentazione necessaria all’utente per le operazioni contrattuali, applicando le norme sull’autocertificazione;</w:t>
      </w:r>
    </w:p>
    <w:p w:rsidR="0069434E" w:rsidRPr="00900C75"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sz w:val="22"/>
          <w:szCs w:val="22"/>
        </w:rPr>
        <w:t>si impegna ad acquisire alla fonte dati e documenti necessari allo svolgimento delle pratiche in base alle leggi vigenti ed accordi che attiverà con istituzioni pubbliche e private;</w:t>
      </w:r>
    </w:p>
    <w:p w:rsidR="0069434E" w:rsidRPr="00900C75" w:rsidRDefault="0069434E" w:rsidP="00A17941">
      <w:pPr>
        <w:pStyle w:val="Paragrafoelenco"/>
        <w:numPr>
          <w:ilvl w:val="0"/>
          <w:numId w:val="122"/>
        </w:numPr>
        <w:contextualSpacing w:val="0"/>
        <w:rPr>
          <w:rFonts w:ascii="Times New Roman" w:hAnsi="Times New Roman"/>
          <w:sz w:val="22"/>
          <w:szCs w:val="22"/>
        </w:rPr>
      </w:pPr>
      <w:r w:rsidRPr="00900C75">
        <w:rPr>
          <w:rFonts w:ascii="Times New Roman" w:hAnsi="Times New Roman"/>
          <w:iCs/>
          <w:sz w:val="22"/>
          <w:szCs w:val="22"/>
        </w:rPr>
        <w:t xml:space="preserve">metterà a disposizione dell’utente il personale e le strutture al fine di facilitare i rapporti tra ente ed utente. </w:t>
      </w:r>
    </w:p>
    <w:p w:rsidR="0069434E" w:rsidRPr="00A17941" w:rsidRDefault="0069434E" w:rsidP="00A17941">
      <w:pPr>
        <w:pStyle w:val="Paragrafoelenco"/>
        <w:numPr>
          <w:ilvl w:val="0"/>
          <w:numId w:val="30"/>
        </w:numPr>
        <w:rPr>
          <w:rFonts w:ascii="Times New Roman" w:hAnsi="Times New Roman"/>
          <w:sz w:val="22"/>
          <w:szCs w:val="22"/>
        </w:rPr>
      </w:pPr>
      <w:r w:rsidRPr="00A17941">
        <w:rPr>
          <w:rFonts w:ascii="Times New Roman" w:hAnsi="Times New Roman"/>
          <w:sz w:val="22"/>
          <w:szCs w:val="22"/>
        </w:rPr>
        <w:t>Le fatture di consumi sono utilizzate quale strumento per brevi comunicazione agli Utenti utili al miglioramento della qualità del servizio.</w:t>
      </w:r>
    </w:p>
    <w:p w:rsidR="0069434E"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Le altre comunicazioni verranno diffuse tramite il sito istituzio</w:t>
      </w:r>
      <w:r w:rsidR="00703E80">
        <w:rPr>
          <w:rFonts w:ascii="Times New Roman" w:hAnsi="Times New Roman"/>
          <w:sz w:val="22"/>
          <w:szCs w:val="22"/>
        </w:rPr>
        <w:t>nale dell’ente e apposti avvisi.</w:t>
      </w:r>
    </w:p>
    <w:p w:rsidR="0069434E"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 xml:space="preserve">Il gestore, per i portatori di handicap, anziani e cittadini segnalati dai servizi sociali, attiva procedure, tempi di allacciamento, trasferimento e ripristino dei servizi più rapidi rispetto a quelli espressi negli standard applicabili alla totalità della clientela. Per portatori di handicap e di cittadini con malattie e condizioni fisiche per le quali sono controindicate attese, vengono attuati percorsi preferenziali agli sportelli. </w:t>
      </w:r>
    </w:p>
    <w:p w:rsidR="0069434E" w:rsidRPr="00703E80"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L’utente, può richiedere l’accesso alle informazioni cui è direttamente interessato presso l’ufficio dell’Ente, ovvero tramite lettera trasmessa a mezzo fax, mail, PEC etc.</w:t>
      </w:r>
    </w:p>
    <w:p w:rsidR="0069434E" w:rsidRPr="00900C75" w:rsidRDefault="000103D2" w:rsidP="00703E80">
      <w:pPr>
        <w:outlineLvl w:val="0"/>
        <w:rPr>
          <w:rFonts w:ascii="Times New Roman" w:hAnsi="Times New Roman"/>
          <w:sz w:val="22"/>
          <w:szCs w:val="22"/>
        </w:rPr>
      </w:pPr>
      <w:r w:rsidRPr="00900C75">
        <w:rPr>
          <w:rFonts w:ascii="Times New Roman" w:hAnsi="Times New Roman"/>
          <w:bCs/>
          <w:iCs/>
          <w:sz w:val="22"/>
          <w:szCs w:val="22"/>
        </w:rPr>
        <w:t>Impegni</w:t>
      </w:r>
      <w:r w:rsidR="0069434E" w:rsidRPr="00900C75">
        <w:rPr>
          <w:rFonts w:ascii="Times New Roman" w:hAnsi="Times New Roman"/>
          <w:bCs/>
          <w:iCs/>
          <w:sz w:val="22"/>
          <w:szCs w:val="22"/>
        </w:rPr>
        <w:t xml:space="preserve"> del gestore </w:t>
      </w:r>
    </w:p>
    <w:p w:rsidR="0069434E" w:rsidRPr="00A17941" w:rsidRDefault="0069434E" w:rsidP="00A17941">
      <w:pPr>
        <w:pStyle w:val="Paragrafoelenco"/>
        <w:numPr>
          <w:ilvl w:val="0"/>
          <w:numId w:val="30"/>
        </w:numPr>
        <w:rPr>
          <w:rFonts w:ascii="Times New Roman" w:hAnsi="Times New Roman"/>
          <w:sz w:val="22"/>
          <w:szCs w:val="22"/>
        </w:rPr>
      </w:pPr>
      <w:r w:rsidRPr="00A17941">
        <w:rPr>
          <w:rFonts w:ascii="Times New Roman" w:hAnsi="Times New Roman"/>
          <w:sz w:val="22"/>
          <w:szCs w:val="22"/>
        </w:rPr>
        <w:t xml:space="preserve">Il gestore si impegna a rispettare gli standard di qualità del servizio previsti dalla Carta del servizio idrico, realizzando il programma di uniformazione del servizio e attuando così il principio di parità di trattamento di tutti gli utenti. </w:t>
      </w:r>
    </w:p>
    <w:p w:rsidR="0069434E"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Resta confermato, comunque, l’impegno del gestore a operare un miglioramento continuo del servizio reso a tutta l’utenza.</w:t>
      </w:r>
    </w:p>
    <w:p w:rsidR="0069434E"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 xml:space="preserve">Costituiscono “standard” di qualità del servizio, i livelli di qualità che il gestore garantisce agli utenti circa il servizio fornito, relativi alle diverse prestazioni che esso svolge. Detti standard sono definiti “generali”, quando si riferiscono al complesso delle prestazioni rese dal gestore, ovvero “specifici”, quando si riferiscono alla singola prestazione resa all’utente e, pertanto, direttamente verificabili. </w:t>
      </w:r>
    </w:p>
    <w:p w:rsidR="0069434E" w:rsidRPr="00703E80"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lastRenderedPageBreak/>
        <w:t xml:space="preserve">Per il calcolo dei tempi di erogazione del servizio, nei limiti degli standard assunti nella presente Carta, non si tiene conto di tutti gli eventi esterni ed indipendenti dalla volontà e capacità gestionale e gli stessi saranno espressi in giorni lavorativi. In particolare, sono da considerare tra questi eventi: </w:t>
      </w:r>
    </w:p>
    <w:p w:rsidR="0069434E" w:rsidRPr="00900C75" w:rsidRDefault="0069434E" w:rsidP="00CA1F3A">
      <w:pPr>
        <w:numPr>
          <w:ilvl w:val="0"/>
          <w:numId w:val="34"/>
        </w:numPr>
        <w:ind w:left="0" w:firstLine="284"/>
        <w:rPr>
          <w:rFonts w:ascii="Times New Roman" w:hAnsi="Times New Roman"/>
          <w:sz w:val="22"/>
          <w:szCs w:val="22"/>
        </w:rPr>
      </w:pPr>
      <w:r w:rsidRPr="00900C75">
        <w:rPr>
          <w:rFonts w:ascii="Times New Roman" w:hAnsi="Times New Roman"/>
          <w:sz w:val="22"/>
          <w:szCs w:val="22"/>
        </w:rPr>
        <w:t xml:space="preserve">tempi di rilascio da parte di terzi di autorizzazioni, concessioni e licenze (per l’ottenimento dei quali il gestore garantisce il massimo impegno) per la predisposizione dei lavori da eseguire; </w:t>
      </w:r>
    </w:p>
    <w:p w:rsidR="0069434E" w:rsidRPr="00900C75" w:rsidRDefault="0069434E" w:rsidP="00CA1F3A">
      <w:pPr>
        <w:numPr>
          <w:ilvl w:val="0"/>
          <w:numId w:val="34"/>
        </w:numPr>
        <w:ind w:left="0" w:firstLine="284"/>
        <w:rPr>
          <w:rFonts w:ascii="Times New Roman" w:hAnsi="Times New Roman"/>
          <w:sz w:val="22"/>
          <w:szCs w:val="22"/>
        </w:rPr>
      </w:pPr>
      <w:r w:rsidRPr="00900C75">
        <w:rPr>
          <w:rFonts w:ascii="Times New Roman" w:hAnsi="Times New Roman"/>
          <w:sz w:val="22"/>
          <w:szCs w:val="22"/>
        </w:rPr>
        <w:t xml:space="preserve">scioperi o stati di agitazione da parte delle organizzazioni sindacali, sia diretti che indiretti; </w:t>
      </w:r>
    </w:p>
    <w:p w:rsidR="0069434E" w:rsidRPr="00703E80" w:rsidRDefault="0069434E" w:rsidP="00CA1F3A">
      <w:pPr>
        <w:numPr>
          <w:ilvl w:val="0"/>
          <w:numId w:val="34"/>
        </w:numPr>
        <w:ind w:left="0" w:firstLine="284"/>
        <w:rPr>
          <w:rFonts w:ascii="Times New Roman" w:hAnsi="Times New Roman"/>
          <w:sz w:val="22"/>
          <w:szCs w:val="22"/>
        </w:rPr>
      </w:pPr>
      <w:r w:rsidRPr="00703E80">
        <w:rPr>
          <w:rFonts w:ascii="Times New Roman" w:hAnsi="Times New Roman"/>
          <w:sz w:val="22"/>
          <w:szCs w:val="22"/>
        </w:rPr>
        <w:t xml:space="preserve">tempi necessari alla predisposizione di opere edili o di altri adempimenti a carico dell’utente; </w:t>
      </w:r>
    </w:p>
    <w:p w:rsidR="0069434E" w:rsidRDefault="0069434E" w:rsidP="00CA1F3A">
      <w:pPr>
        <w:numPr>
          <w:ilvl w:val="0"/>
          <w:numId w:val="34"/>
        </w:numPr>
        <w:ind w:left="0" w:firstLine="284"/>
        <w:rPr>
          <w:rFonts w:ascii="Times New Roman" w:hAnsi="Times New Roman"/>
          <w:sz w:val="22"/>
          <w:szCs w:val="22"/>
        </w:rPr>
      </w:pPr>
      <w:r w:rsidRPr="00900C75">
        <w:rPr>
          <w:rFonts w:ascii="Times New Roman" w:hAnsi="Times New Roman"/>
          <w:sz w:val="22"/>
          <w:szCs w:val="22"/>
        </w:rPr>
        <w:t>difficolt</w:t>
      </w:r>
      <w:r w:rsidR="00703E80">
        <w:rPr>
          <w:rFonts w:ascii="Times New Roman" w:hAnsi="Times New Roman"/>
          <w:sz w:val="22"/>
          <w:szCs w:val="22"/>
        </w:rPr>
        <w:t>à</w:t>
      </w:r>
      <w:r w:rsidRPr="00900C75">
        <w:rPr>
          <w:rFonts w:ascii="Times New Roman" w:hAnsi="Times New Roman"/>
          <w:sz w:val="22"/>
          <w:szCs w:val="22"/>
        </w:rPr>
        <w:t xml:space="preserve"> di accesso in proprietà privata. </w:t>
      </w:r>
    </w:p>
    <w:p w:rsidR="00BE2221" w:rsidRPr="00A17941" w:rsidRDefault="0069434E" w:rsidP="00A17941">
      <w:pPr>
        <w:pStyle w:val="Paragrafoelenco"/>
        <w:numPr>
          <w:ilvl w:val="0"/>
          <w:numId w:val="30"/>
        </w:numPr>
        <w:rPr>
          <w:rFonts w:ascii="Times New Roman" w:hAnsi="Times New Roman"/>
          <w:sz w:val="22"/>
          <w:szCs w:val="22"/>
        </w:rPr>
      </w:pPr>
      <w:r w:rsidRPr="00A17941">
        <w:rPr>
          <w:rFonts w:ascii="Times New Roman" w:hAnsi="Times New Roman"/>
          <w:sz w:val="22"/>
          <w:szCs w:val="22"/>
        </w:rPr>
        <w:t xml:space="preserve">Il gestore somministra acqua, per usi potabili, di cui assicura la conformità ai requisiti delle norme vigenti, fino al punto di consegna all’utente. </w:t>
      </w:r>
    </w:p>
    <w:p w:rsidR="0069434E" w:rsidRPr="00703E80"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 xml:space="preserve">Il gestore fornisce inoltre il servizio di raccolta, allontanamento e trattamento delle acque reflue urbane, svolto secondo le vigenti normative. Dette acque non potranno comprendere anche quelle bianche provenienti dagli edifici interessati dall’utenza stessa. </w:t>
      </w:r>
    </w:p>
    <w:p w:rsidR="0069434E" w:rsidRPr="00703E80" w:rsidRDefault="0069434E" w:rsidP="00A17941">
      <w:pPr>
        <w:pStyle w:val="Paragrafoelenco"/>
        <w:numPr>
          <w:ilvl w:val="0"/>
          <w:numId w:val="30"/>
        </w:numPr>
        <w:ind w:left="0" w:firstLine="284"/>
        <w:rPr>
          <w:rFonts w:ascii="Times New Roman" w:hAnsi="Times New Roman"/>
          <w:sz w:val="22"/>
          <w:szCs w:val="22"/>
        </w:rPr>
      </w:pPr>
      <w:r w:rsidRPr="00703E80">
        <w:rPr>
          <w:rFonts w:ascii="Times New Roman" w:hAnsi="Times New Roman"/>
          <w:sz w:val="22"/>
          <w:szCs w:val="22"/>
        </w:rPr>
        <w:t xml:space="preserve">I servizi vengono garantiti con continuità per tutti i giorni dell’anno, tranne nei casi di insufficienza della rete, forza maggiore e di guasti, di manutenzione, di potenziamenti o ampliamenti degli impianti, nel qual caso sono previsti standard specifici. </w:t>
      </w:r>
    </w:p>
    <w:p w:rsidR="00171689" w:rsidRPr="00900C75" w:rsidRDefault="00171689" w:rsidP="00DC0A9E">
      <w:pPr>
        <w:pStyle w:val="Paragrafoelenco"/>
        <w:numPr>
          <w:ilvl w:val="0"/>
          <w:numId w:val="30"/>
        </w:numPr>
        <w:ind w:left="0" w:firstLine="284"/>
        <w:rPr>
          <w:sz w:val="22"/>
          <w:szCs w:val="22"/>
        </w:rPr>
      </w:pPr>
      <w:r w:rsidRPr="00703E80">
        <w:rPr>
          <w:rFonts w:ascii="Times New Roman" w:hAnsi="Times New Roman"/>
          <w:sz w:val="22"/>
          <w:szCs w:val="22"/>
        </w:rPr>
        <w:t>Per consentire</w:t>
      </w:r>
      <w:r w:rsidR="00703E80">
        <w:rPr>
          <w:rFonts w:ascii="Times New Roman" w:hAnsi="Times New Roman"/>
          <w:sz w:val="22"/>
          <w:szCs w:val="22"/>
        </w:rPr>
        <w:t xml:space="preserve"> </w:t>
      </w:r>
      <w:r w:rsidRPr="00703E80">
        <w:rPr>
          <w:rFonts w:ascii="Times New Roman" w:hAnsi="Times New Roman"/>
          <w:sz w:val="22"/>
          <w:szCs w:val="22"/>
        </w:rPr>
        <w:t>l’accesso</w:t>
      </w:r>
      <w:r w:rsidR="00703E80">
        <w:rPr>
          <w:rFonts w:ascii="Times New Roman" w:hAnsi="Times New Roman"/>
          <w:sz w:val="22"/>
          <w:szCs w:val="22"/>
        </w:rPr>
        <w:t xml:space="preserve"> </w:t>
      </w:r>
      <w:r w:rsidRPr="00703E80">
        <w:rPr>
          <w:rFonts w:ascii="Times New Roman" w:hAnsi="Times New Roman"/>
          <w:sz w:val="22"/>
          <w:szCs w:val="22"/>
        </w:rPr>
        <w:t>all</w:t>
      </w:r>
      <w:r w:rsidR="00E174E1" w:rsidRPr="00703E80">
        <w:rPr>
          <w:rFonts w:ascii="Times New Roman" w:hAnsi="Times New Roman"/>
          <w:sz w:val="22"/>
          <w:szCs w:val="22"/>
        </w:rPr>
        <w:t xml:space="preserve">e </w:t>
      </w:r>
      <w:r w:rsidRPr="00703E80">
        <w:rPr>
          <w:rFonts w:ascii="Times New Roman" w:hAnsi="Times New Roman"/>
          <w:sz w:val="22"/>
          <w:szCs w:val="22"/>
        </w:rPr>
        <w:t>informazioni</w:t>
      </w:r>
      <w:r w:rsidR="00703E80">
        <w:rPr>
          <w:rFonts w:ascii="Times New Roman" w:hAnsi="Times New Roman"/>
          <w:sz w:val="22"/>
          <w:szCs w:val="22"/>
        </w:rPr>
        <w:t xml:space="preserve"> </w:t>
      </w:r>
      <w:r w:rsidRPr="00703E80">
        <w:rPr>
          <w:rFonts w:ascii="Times New Roman" w:hAnsi="Times New Roman"/>
          <w:sz w:val="22"/>
          <w:szCs w:val="22"/>
        </w:rPr>
        <w:t>riguardanti</w:t>
      </w:r>
      <w:r w:rsidR="00703E80">
        <w:rPr>
          <w:rFonts w:ascii="Times New Roman" w:hAnsi="Times New Roman"/>
          <w:sz w:val="22"/>
          <w:szCs w:val="22"/>
        </w:rPr>
        <w:t xml:space="preserve"> </w:t>
      </w:r>
      <w:r w:rsidRPr="00703E80">
        <w:rPr>
          <w:rFonts w:ascii="Times New Roman" w:hAnsi="Times New Roman"/>
          <w:sz w:val="22"/>
          <w:szCs w:val="22"/>
        </w:rPr>
        <w:t>il servizio</w:t>
      </w:r>
      <w:r w:rsidR="00703E80">
        <w:rPr>
          <w:rFonts w:ascii="Times New Roman" w:hAnsi="Times New Roman"/>
          <w:sz w:val="22"/>
          <w:szCs w:val="22"/>
        </w:rPr>
        <w:t xml:space="preserve"> </w:t>
      </w:r>
      <w:r w:rsidRPr="00703E80">
        <w:rPr>
          <w:rFonts w:ascii="Times New Roman" w:hAnsi="Times New Roman"/>
          <w:sz w:val="22"/>
          <w:szCs w:val="22"/>
        </w:rPr>
        <w:t>svolto,</w:t>
      </w:r>
      <w:r w:rsidR="00703E80">
        <w:rPr>
          <w:rFonts w:ascii="Times New Roman" w:hAnsi="Times New Roman"/>
          <w:sz w:val="22"/>
          <w:szCs w:val="22"/>
        </w:rPr>
        <w:t xml:space="preserve"> </w:t>
      </w:r>
      <w:r w:rsidRPr="00703E80">
        <w:rPr>
          <w:rFonts w:ascii="Times New Roman" w:hAnsi="Times New Roman"/>
          <w:sz w:val="22"/>
          <w:szCs w:val="22"/>
        </w:rPr>
        <w:t>il Gestore</w:t>
      </w:r>
      <w:r w:rsidR="00703E80">
        <w:rPr>
          <w:rFonts w:ascii="Times New Roman" w:hAnsi="Times New Roman"/>
          <w:sz w:val="22"/>
          <w:szCs w:val="22"/>
        </w:rPr>
        <w:t xml:space="preserve"> </w:t>
      </w:r>
      <w:r w:rsidRPr="00703E80">
        <w:rPr>
          <w:rFonts w:ascii="Times New Roman" w:hAnsi="Times New Roman"/>
          <w:sz w:val="22"/>
          <w:szCs w:val="22"/>
        </w:rPr>
        <w:t>garantisce le modalità</w:t>
      </w:r>
      <w:r w:rsidR="00DC0A9E">
        <w:rPr>
          <w:rFonts w:ascii="Times New Roman" w:hAnsi="Times New Roman"/>
          <w:sz w:val="22"/>
          <w:szCs w:val="22"/>
        </w:rPr>
        <w:t xml:space="preserve"> indicate negli uffici di riferimento.</w:t>
      </w:r>
      <w:r w:rsidR="00DC0A9E" w:rsidRPr="00900C75">
        <w:rPr>
          <w:sz w:val="22"/>
          <w:szCs w:val="22"/>
        </w:rPr>
        <w:t xml:space="preserve"> </w:t>
      </w:r>
    </w:p>
    <w:p w:rsidR="0053771E" w:rsidRPr="00900C75" w:rsidRDefault="00BC24FB" w:rsidP="00900C75">
      <w:pPr>
        <w:outlineLvl w:val="0"/>
        <w:rPr>
          <w:rFonts w:ascii="Times New Roman" w:hAnsi="Times New Roman"/>
          <w:bCs/>
          <w:iCs/>
          <w:sz w:val="22"/>
          <w:szCs w:val="22"/>
        </w:rPr>
      </w:pPr>
      <w:r w:rsidRPr="00900C75">
        <w:rPr>
          <w:rFonts w:ascii="Times New Roman" w:hAnsi="Times New Roman"/>
          <w:bCs/>
          <w:iCs/>
          <w:sz w:val="22"/>
          <w:szCs w:val="22"/>
        </w:rPr>
        <w:t>Qualità dell’Acqua Distribu</w:t>
      </w:r>
      <w:r w:rsidR="0053771E" w:rsidRPr="00900C75">
        <w:rPr>
          <w:rFonts w:ascii="Times New Roman" w:hAnsi="Times New Roman"/>
          <w:bCs/>
          <w:iCs/>
          <w:sz w:val="22"/>
          <w:szCs w:val="22"/>
        </w:rPr>
        <w:t>it</w:t>
      </w:r>
      <w:r w:rsidRPr="00900C75">
        <w:rPr>
          <w:rFonts w:ascii="Times New Roman" w:hAnsi="Times New Roman"/>
          <w:bCs/>
          <w:iCs/>
          <w:sz w:val="22"/>
          <w:szCs w:val="22"/>
        </w:rPr>
        <w:t>a</w:t>
      </w:r>
    </w:p>
    <w:p w:rsidR="009B4BA9" w:rsidRDefault="000103D2" w:rsidP="00A17941">
      <w:pPr>
        <w:pStyle w:val="Corpodeltesto"/>
        <w:numPr>
          <w:ilvl w:val="0"/>
          <w:numId w:val="30"/>
        </w:numPr>
        <w:ind w:left="0" w:firstLine="284"/>
        <w:rPr>
          <w:sz w:val="22"/>
          <w:szCs w:val="22"/>
        </w:rPr>
      </w:pPr>
      <w:r w:rsidRPr="00900C75">
        <w:rPr>
          <w:sz w:val="22"/>
          <w:szCs w:val="22"/>
        </w:rPr>
        <w:t xml:space="preserve">Il Gestore garantisce agli utenti </w:t>
      </w:r>
      <w:r w:rsidR="00BE2221" w:rsidRPr="00900C75">
        <w:rPr>
          <w:sz w:val="22"/>
          <w:szCs w:val="22"/>
        </w:rPr>
        <w:t>il rispetto dei</w:t>
      </w:r>
      <w:r w:rsidRPr="00900C75">
        <w:rPr>
          <w:sz w:val="22"/>
          <w:szCs w:val="22"/>
        </w:rPr>
        <w:t xml:space="preserve"> vigenti standard di legge</w:t>
      </w:r>
      <w:r w:rsidR="0053771E" w:rsidRPr="00900C75">
        <w:rPr>
          <w:sz w:val="22"/>
          <w:szCs w:val="22"/>
        </w:rPr>
        <w:t xml:space="preserve"> previsti per la “qualità dell’acqua destinata al consumo umano”</w:t>
      </w:r>
      <w:r w:rsidRPr="00900C75">
        <w:rPr>
          <w:sz w:val="22"/>
          <w:szCs w:val="22"/>
        </w:rPr>
        <w:t xml:space="preserve">. </w:t>
      </w:r>
    </w:p>
    <w:p w:rsidR="00BC24FB" w:rsidRPr="00900C75" w:rsidRDefault="00BC24FB" w:rsidP="00A17941">
      <w:pPr>
        <w:pStyle w:val="Corpodeltesto"/>
        <w:numPr>
          <w:ilvl w:val="0"/>
          <w:numId w:val="30"/>
        </w:numPr>
        <w:ind w:left="0" w:firstLine="284"/>
        <w:rPr>
          <w:sz w:val="22"/>
          <w:szCs w:val="22"/>
        </w:rPr>
      </w:pPr>
      <w:r w:rsidRPr="00900C75">
        <w:rPr>
          <w:sz w:val="22"/>
          <w:szCs w:val="22"/>
        </w:rPr>
        <w:t>Presso gli sportelli del Gestore e s</w:t>
      </w:r>
      <w:r w:rsidR="0053771E" w:rsidRPr="00900C75">
        <w:rPr>
          <w:sz w:val="22"/>
          <w:szCs w:val="22"/>
        </w:rPr>
        <w:t>ul sito Internet è</w:t>
      </w:r>
      <w:r w:rsidRPr="00900C75">
        <w:rPr>
          <w:sz w:val="22"/>
          <w:szCs w:val="22"/>
        </w:rPr>
        <w:t xml:space="preserve"> disponibile un documento informativo che riassume</w:t>
      </w:r>
      <w:r w:rsidR="009B4BA9">
        <w:rPr>
          <w:sz w:val="22"/>
          <w:szCs w:val="22"/>
        </w:rPr>
        <w:t xml:space="preserve"> </w:t>
      </w:r>
      <w:r w:rsidRPr="00900C75">
        <w:rPr>
          <w:sz w:val="22"/>
          <w:szCs w:val="22"/>
        </w:rPr>
        <w:t xml:space="preserve">le caratteristiche </w:t>
      </w:r>
      <w:r w:rsidR="0053771E" w:rsidRPr="00900C75">
        <w:rPr>
          <w:sz w:val="22"/>
          <w:szCs w:val="22"/>
        </w:rPr>
        <w:t>qualitative dell’acqua erogata, secondo le attività di controllo secondo il piano di campionamento adottato ai sensi del D.</w:t>
      </w:r>
      <w:r w:rsidR="009B4BA9">
        <w:rPr>
          <w:sz w:val="22"/>
          <w:szCs w:val="22"/>
        </w:rPr>
        <w:t xml:space="preserve"> </w:t>
      </w:r>
      <w:r w:rsidR="0053771E" w:rsidRPr="00900C75">
        <w:rPr>
          <w:sz w:val="22"/>
          <w:szCs w:val="22"/>
        </w:rPr>
        <w:t xml:space="preserve">Lgs. </w:t>
      </w:r>
      <w:r w:rsidR="009B4BA9">
        <w:rPr>
          <w:sz w:val="22"/>
          <w:szCs w:val="22"/>
        </w:rPr>
        <w:t>n. 31/2001, suddiviso in parametri microbiologici e parametri c</w:t>
      </w:r>
      <w:r w:rsidR="0053771E" w:rsidRPr="00900C75">
        <w:rPr>
          <w:sz w:val="22"/>
          <w:szCs w:val="22"/>
        </w:rPr>
        <w:t>himici dell’acqua potabile.</w:t>
      </w:r>
    </w:p>
    <w:p w:rsidR="00CA266B" w:rsidRPr="00900C75" w:rsidRDefault="00CA266B" w:rsidP="00900C75">
      <w:pPr>
        <w:outlineLvl w:val="0"/>
        <w:rPr>
          <w:rFonts w:ascii="Times New Roman" w:hAnsi="Times New Roman"/>
          <w:sz w:val="22"/>
          <w:szCs w:val="22"/>
        </w:rPr>
      </w:pPr>
      <w:r w:rsidRPr="00900C75">
        <w:rPr>
          <w:rFonts w:ascii="Times New Roman" w:hAnsi="Times New Roman"/>
          <w:bCs/>
          <w:iCs/>
          <w:sz w:val="22"/>
          <w:szCs w:val="22"/>
        </w:rPr>
        <w:t xml:space="preserve">Validità della carta </w:t>
      </w:r>
    </w:p>
    <w:p w:rsidR="00CA266B" w:rsidRDefault="00CA266B" w:rsidP="00A17941">
      <w:pPr>
        <w:pStyle w:val="Paragrafoelenco"/>
        <w:numPr>
          <w:ilvl w:val="0"/>
          <w:numId w:val="30"/>
        </w:numPr>
        <w:ind w:left="0" w:firstLine="284"/>
        <w:rPr>
          <w:rFonts w:ascii="Times New Roman" w:hAnsi="Times New Roman"/>
          <w:sz w:val="22"/>
          <w:szCs w:val="22"/>
        </w:rPr>
      </w:pPr>
      <w:r w:rsidRPr="009B4BA9">
        <w:rPr>
          <w:rFonts w:ascii="Times New Roman" w:hAnsi="Times New Roman"/>
          <w:sz w:val="22"/>
          <w:szCs w:val="22"/>
        </w:rPr>
        <w:t>La carta si applica in tutto il territorio di</w:t>
      </w:r>
      <w:r w:rsidR="009B4BA9">
        <w:rPr>
          <w:rFonts w:ascii="Times New Roman" w:hAnsi="Times New Roman"/>
          <w:sz w:val="22"/>
          <w:szCs w:val="22"/>
        </w:rPr>
        <w:t xml:space="preserve"> Modica.</w:t>
      </w:r>
    </w:p>
    <w:p w:rsidR="00CA266B" w:rsidRDefault="00CA266B" w:rsidP="00A17941">
      <w:pPr>
        <w:pStyle w:val="Paragrafoelenco"/>
        <w:numPr>
          <w:ilvl w:val="0"/>
          <w:numId w:val="30"/>
        </w:numPr>
        <w:ind w:left="0" w:firstLine="284"/>
        <w:rPr>
          <w:rFonts w:ascii="Times New Roman" w:hAnsi="Times New Roman"/>
          <w:sz w:val="22"/>
          <w:szCs w:val="22"/>
        </w:rPr>
      </w:pPr>
      <w:r w:rsidRPr="009B4BA9">
        <w:rPr>
          <w:rFonts w:ascii="Times New Roman" w:hAnsi="Times New Roman"/>
          <w:sz w:val="22"/>
          <w:szCs w:val="22"/>
        </w:rPr>
        <w:t xml:space="preserve">La presente carta si applica a partire dall’assunzione della responsabilità nella gestione del servizio e sostituisce la Carta dei Servizi Idrici precedentemente vigente, che si intende annullata. </w:t>
      </w:r>
    </w:p>
    <w:p w:rsidR="009B4BA9" w:rsidRPr="009B4BA9" w:rsidRDefault="009B4BA9" w:rsidP="009B4BA9">
      <w:pPr>
        <w:ind w:left="284" w:firstLine="0"/>
        <w:outlineLvl w:val="0"/>
        <w:rPr>
          <w:rFonts w:ascii="Times New Roman" w:hAnsi="Times New Roman"/>
          <w:sz w:val="22"/>
          <w:szCs w:val="22"/>
        </w:rPr>
      </w:pPr>
      <w:r w:rsidRPr="009B4BA9">
        <w:rPr>
          <w:rFonts w:ascii="Times New Roman" w:hAnsi="Times New Roman"/>
          <w:bCs/>
          <w:iCs/>
          <w:sz w:val="22"/>
          <w:szCs w:val="22"/>
        </w:rPr>
        <w:t xml:space="preserve">Procedura di aggiornamento </w:t>
      </w:r>
    </w:p>
    <w:p w:rsidR="00DE3ED8" w:rsidRPr="009B4BA9" w:rsidRDefault="00CA266B" w:rsidP="00A17941">
      <w:pPr>
        <w:pStyle w:val="Paragrafoelenco"/>
        <w:numPr>
          <w:ilvl w:val="0"/>
          <w:numId w:val="30"/>
        </w:numPr>
        <w:ind w:left="0" w:firstLine="284"/>
        <w:rPr>
          <w:rFonts w:ascii="Times New Roman" w:hAnsi="Times New Roman"/>
          <w:sz w:val="22"/>
          <w:szCs w:val="22"/>
        </w:rPr>
      </w:pPr>
      <w:r w:rsidRPr="009B4BA9">
        <w:rPr>
          <w:rFonts w:ascii="Times New Roman" w:hAnsi="Times New Roman"/>
          <w:sz w:val="22"/>
          <w:szCs w:val="22"/>
        </w:rPr>
        <w:t xml:space="preserve">Eventuali modifiche o integrazioni della presente Carta, saranno introdotte per tenere conto delle diverse condizioni al contorno o innovazioni normative, maturate nel frattempo. </w:t>
      </w:r>
      <w:bookmarkStart w:id="6" w:name="Articolo_1__Definizioni"/>
      <w:bookmarkStart w:id="7" w:name="bookmark1"/>
      <w:bookmarkStart w:id="8" w:name="Articolo_2__Ambito_di_applicazione"/>
      <w:bookmarkStart w:id="9" w:name="_Articolo_3_-"/>
      <w:bookmarkEnd w:id="6"/>
      <w:bookmarkEnd w:id="7"/>
      <w:bookmarkEnd w:id="8"/>
      <w:bookmarkEnd w:id="9"/>
    </w:p>
    <w:p w:rsidR="005A480F" w:rsidRPr="00900C75" w:rsidRDefault="005A480F" w:rsidP="00900C75">
      <w:pPr>
        <w:pStyle w:val="Titolo1"/>
        <w:spacing w:before="0"/>
        <w:rPr>
          <w:rFonts w:ascii="Times New Roman" w:hAnsi="Times New Roman" w:cs="Times New Roman"/>
          <w:b w:val="0"/>
          <w:sz w:val="22"/>
          <w:szCs w:val="22"/>
        </w:rPr>
      </w:pPr>
    </w:p>
    <w:p w:rsidR="00BB5FC1"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F4006F">
        <w:rPr>
          <w:rFonts w:ascii="Times New Roman" w:hAnsi="Times New Roman" w:cs="Times New Roman"/>
          <w:b w:val="0"/>
          <w:sz w:val="22"/>
          <w:szCs w:val="22"/>
        </w:rPr>
        <w:t xml:space="preserve"> </w:t>
      </w:r>
      <w:r w:rsidR="00FD06AE" w:rsidRPr="00900C75">
        <w:rPr>
          <w:rFonts w:ascii="Times New Roman" w:hAnsi="Times New Roman" w:cs="Times New Roman"/>
          <w:b w:val="0"/>
          <w:sz w:val="22"/>
          <w:szCs w:val="22"/>
        </w:rPr>
        <w:t>3</w:t>
      </w:r>
      <w:bookmarkStart w:id="10" w:name="bookmark2"/>
      <w:bookmarkStart w:id="11" w:name="Articolo_4__Indicatori_di_qualità_contra"/>
      <w:bookmarkStart w:id="12" w:name="bookmark4"/>
      <w:bookmarkEnd w:id="10"/>
      <w:bookmarkEnd w:id="11"/>
      <w:bookmarkEnd w:id="12"/>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Indicatori di qualità del</w:t>
      </w:r>
      <w:r w:rsidR="00F4006F">
        <w:rPr>
          <w:rFonts w:ascii="Times New Roman" w:hAnsi="Times New Roman" w:cs="Times New Roman"/>
          <w:b w:val="0"/>
          <w:sz w:val="22"/>
          <w:szCs w:val="22"/>
        </w:rPr>
        <w:t xml:space="preserve"> </w:t>
      </w:r>
      <w:r w:rsidRPr="00900C75">
        <w:rPr>
          <w:rFonts w:ascii="Times New Roman" w:hAnsi="Times New Roman" w:cs="Times New Roman"/>
          <w:b w:val="0"/>
          <w:sz w:val="22"/>
          <w:szCs w:val="22"/>
        </w:rPr>
        <w:t>SII</w:t>
      </w:r>
    </w:p>
    <w:p w:rsidR="00F4006F" w:rsidRDefault="009815EB" w:rsidP="00CA1F3A">
      <w:pPr>
        <w:pStyle w:val="Paragrafoelenco"/>
        <w:widowControl w:val="0"/>
        <w:numPr>
          <w:ilvl w:val="1"/>
          <w:numId w:val="20"/>
        </w:numPr>
        <w:kinsoku w:val="0"/>
        <w:overflowPunct w:val="0"/>
        <w:autoSpaceDE w:val="0"/>
        <w:autoSpaceDN w:val="0"/>
        <w:adjustRightInd w:val="0"/>
        <w:ind w:left="0" w:firstLine="284"/>
        <w:contextualSpacing w:val="0"/>
        <w:rPr>
          <w:rFonts w:ascii="Times New Roman" w:hAnsi="Times New Roman"/>
          <w:sz w:val="22"/>
          <w:szCs w:val="22"/>
        </w:rPr>
      </w:pPr>
      <w:bookmarkStart w:id="13" w:name="4.1_Al_fine_di_definire_gli_obblighi_di_"/>
      <w:bookmarkEnd w:id="13"/>
      <w:r w:rsidRPr="00900C75">
        <w:rPr>
          <w:rFonts w:ascii="Times New Roman" w:hAnsi="Times New Roman"/>
          <w:sz w:val="22"/>
          <w:szCs w:val="22"/>
        </w:rPr>
        <w:t xml:space="preserve">Al fine di definire </w:t>
      </w:r>
      <w:r w:rsidR="00A07E95" w:rsidRPr="00900C75">
        <w:rPr>
          <w:rFonts w:ascii="Times New Roman" w:hAnsi="Times New Roman"/>
          <w:sz w:val="22"/>
          <w:szCs w:val="22"/>
        </w:rPr>
        <w:t>i servizi</w:t>
      </w:r>
      <w:r w:rsidRPr="00900C75">
        <w:rPr>
          <w:rFonts w:ascii="Times New Roman" w:hAnsi="Times New Roman"/>
          <w:sz w:val="22"/>
          <w:szCs w:val="22"/>
        </w:rPr>
        <w:t xml:space="preserve"> e gli </w:t>
      </w:r>
      <w:r w:rsidR="00F4006F" w:rsidRPr="00900C75">
        <w:rPr>
          <w:rFonts w:ascii="Times New Roman" w:hAnsi="Times New Roman"/>
          <w:sz w:val="22"/>
          <w:szCs w:val="22"/>
        </w:rPr>
        <w:t xml:space="preserve">standard specifici </w:t>
      </w:r>
      <w:r w:rsidRPr="00900C75">
        <w:rPr>
          <w:rFonts w:ascii="Times New Roman" w:hAnsi="Times New Roman"/>
          <w:sz w:val="22"/>
          <w:szCs w:val="22"/>
        </w:rPr>
        <w:t>relativi alla qualità contrattuale</w:t>
      </w:r>
      <w:r w:rsidR="002C71FD" w:rsidRPr="00900C75">
        <w:rPr>
          <w:rFonts w:ascii="Times New Roman" w:hAnsi="Times New Roman"/>
          <w:sz w:val="22"/>
          <w:szCs w:val="22"/>
        </w:rPr>
        <w:t xml:space="preserve"> e della </w:t>
      </w:r>
      <w:r w:rsidR="00F4006F">
        <w:rPr>
          <w:rFonts w:ascii="Times New Roman" w:hAnsi="Times New Roman"/>
          <w:sz w:val="22"/>
          <w:szCs w:val="22"/>
        </w:rPr>
        <w:t>c</w:t>
      </w:r>
      <w:r w:rsidR="002C71FD" w:rsidRPr="00900C75">
        <w:rPr>
          <w:rFonts w:ascii="Times New Roman" w:hAnsi="Times New Roman"/>
          <w:sz w:val="22"/>
          <w:szCs w:val="22"/>
        </w:rPr>
        <w:t>ontinuità</w:t>
      </w:r>
      <w:r w:rsidRPr="00900C75">
        <w:rPr>
          <w:rFonts w:ascii="Times New Roman" w:hAnsi="Times New Roman"/>
          <w:sz w:val="22"/>
          <w:szCs w:val="22"/>
        </w:rPr>
        <w:t xml:space="preserve"> del servizio idrico integrato, ovvero di ciascuno dei singoli servizi che lo compongono, nel</w:t>
      </w:r>
      <w:r w:rsidR="00A07E95" w:rsidRPr="00900C75">
        <w:rPr>
          <w:rFonts w:ascii="Times New Roman" w:hAnsi="Times New Roman"/>
          <w:sz w:val="22"/>
          <w:szCs w:val="22"/>
        </w:rPr>
        <w:t>la</w:t>
      </w:r>
      <w:r w:rsidRPr="00900C75">
        <w:rPr>
          <w:rFonts w:ascii="Times New Roman" w:hAnsi="Times New Roman"/>
          <w:sz w:val="22"/>
          <w:szCs w:val="22"/>
        </w:rPr>
        <w:t xml:space="preserve"> presente </w:t>
      </w:r>
      <w:r w:rsidR="00A07E95" w:rsidRPr="00900C75">
        <w:rPr>
          <w:rFonts w:ascii="Times New Roman" w:hAnsi="Times New Roman"/>
          <w:sz w:val="22"/>
          <w:szCs w:val="22"/>
        </w:rPr>
        <w:t>Carta</w:t>
      </w:r>
      <w:r w:rsidRPr="00900C75">
        <w:rPr>
          <w:rFonts w:ascii="Times New Roman" w:hAnsi="Times New Roman"/>
          <w:sz w:val="22"/>
          <w:szCs w:val="22"/>
        </w:rPr>
        <w:t xml:space="preserve"> si fa riferimento ai seguenti indicatori:</w:t>
      </w:r>
    </w:p>
    <w:p w:rsidR="00926EC5" w:rsidRPr="00F4006F" w:rsidRDefault="00F4006F" w:rsidP="00CA1F3A">
      <w:pPr>
        <w:pStyle w:val="Paragrafoelenco"/>
        <w:widowControl w:val="0"/>
        <w:numPr>
          <w:ilvl w:val="0"/>
          <w:numId w:val="36"/>
        </w:numPr>
        <w:kinsoku w:val="0"/>
        <w:overflowPunct w:val="0"/>
        <w:autoSpaceDE w:val="0"/>
        <w:autoSpaceDN w:val="0"/>
        <w:adjustRightInd w:val="0"/>
        <w:ind w:left="0" w:firstLine="284"/>
        <w:rPr>
          <w:rFonts w:ascii="Times New Roman" w:hAnsi="Times New Roman"/>
          <w:sz w:val="22"/>
          <w:szCs w:val="22"/>
        </w:rPr>
      </w:pPr>
      <w:r w:rsidRPr="00F4006F">
        <w:rPr>
          <w:rFonts w:ascii="Times New Roman" w:hAnsi="Times New Roman"/>
          <w:i/>
          <w:sz w:val="22"/>
          <w:szCs w:val="22"/>
        </w:rPr>
        <w:t>indicatori specifici per l’avvio del rapporto contrattuale:</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4" w:name="a)_tempo_di_preventivazione_per_gli_alla"/>
      <w:bookmarkEnd w:id="14"/>
      <w:r w:rsidRPr="00900C75">
        <w:rPr>
          <w:rFonts w:ascii="Times New Roman" w:hAnsi="Times New Roman"/>
          <w:sz w:val="22"/>
          <w:szCs w:val="22"/>
        </w:rPr>
        <w:t>tempo di preventivazione per gli allacciamenti idrici senza</w:t>
      </w:r>
      <w:r w:rsidR="00F4006F">
        <w:rPr>
          <w:rFonts w:ascii="Times New Roman" w:hAnsi="Times New Roman"/>
          <w:sz w:val="22"/>
          <w:szCs w:val="22"/>
        </w:rPr>
        <w:t xml:space="preserve"> </w:t>
      </w:r>
      <w:r w:rsidRPr="00900C75">
        <w:rPr>
          <w:rFonts w:ascii="Times New Roman" w:hAnsi="Times New Roman"/>
          <w:sz w:val="22"/>
          <w:szCs w:val="22"/>
        </w:rPr>
        <w:t>sopralluogo;</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5" w:name="b)_tempo_di_preventivazione_per_gli_alla"/>
      <w:bookmarkEnd w:id="15"/>
      <w:r w:rsidRPr="00900C75">
        <w:rPr>
          <w:rFonts w:ascii="Times New Roman" w:hAnsi="Times New Roman"/>
          <w:sz w:val="22"/>
          <w:szCs w:val="22"/>
        </w:rPr>
        <w:t>tempo di preventivazione per gli allacciamenti fognari senza</w:t>
      </w:r>
      <w:r w:rsidR="00F4006F">
        <w:rPr>
          <w:rFonts w:ascii="Times New Roman" w:hAnsi="Times New Roman"/>
          <w:sz w:val="22"/>
          <w:szCs w:val="22"/>
        </w:rPr>
        <w:t xml:space="preserve"> </w:t>
      </w:r>
      <w:r w:rsidRPr="00900C75">
        <w:rPr>
          <w:rFonts w:ascii="Times New Roman" w:hAnsi="Times New Roman"/>
          <w:sz w:val="22"/>
          <w:szCs w:val="22"/>
        </w:rPr>
        <w:t>sopralluogo;</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6" w:name="c)_tempo_di_preventivazione_per_gli_alla"/>
      <w:bookmarkEnd w:id="16"/>
      <w:r w:rsidRPr="00900C75">
        <w:rPr>
          <w:rFonts w:ascii="Times New Roman" w:hAnsi="Times New Roman"/>
          <w:sz w:val="22"/>
          <w:szCs w:val="22"/>
        </w:rPr>
        <w:t>tempo di preventivazione per gli allacciamenti idrici con</w:t>
      </w:r>
      <w:r w:rsidR="00F4006F">
        <w:rPr>
          <w:rFonts w:ascii="Times New Roman" w:hAnsi="Times New Roman"/>
          <w:sz w:val="22"/>
          <w:szCs w:val="22"/>
        </w:rPr>
        <w:t xml:space="preserve"> </w:t>
      </w:r>
      <w:r w:rsidRPr="00900C75">
        <w:rPr>
          <w:rFonts w:ascii="Times New Roman" w:hAnsi="Times New Roman"/>
          <w:sz w:val="22"/>
          <w:szCs w:val="22"/>
        </w:rPr>
        <w:t>sopralluogo;</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7" w:name="d)_tempo_di_preventivazione_per_gli_alla"/>
      <w:bookmarkEnd w:id="17"/>
      <w:r w:rsidRPr="00900C75">
        <w:rPr>
          <w:rFonts w:ascii="Times New Roman" w:hAnsi="Times New Roman"/>
          <w:sz w:val="22"/>
          <w:szCs w:val="22"/>
        </w:rPr>
        <w:t>tempo di preventivazione per gli allacciamenti fognari con</w:t>
      </w:r>
      <w:r w:rsidR="00F4006F">
        <w:rPr>
          <w:rFonts w:ascii="Times New Roman" w:hAnsi="Times New Roman"/>
          <w:sz w:val="22"/>
          <w:szCs w:val="22"/>
        </w:rPr>
        <w:t xml:space="preserve"> </w:t>
      </w:r>
      <w:r w:rsidRPr="00900C75">
        <w:rPr>
          <w:rFonts w:ascii="Times New Roman" w:hAnsi="Times New Roman"/>
          <w:sz w:val="22"/>
          <w:szCs w:val="22"/>
        </w:rPr>
        <w:t>sopralluogo;</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8" w:name="e)_tempo_di_esecuzione_degli_allacciamen"/>
      <w:bookmarkEnd w:id="18"/>
      <w:r w:rsidRPr="00900C75">
        <w:rPr>
          <w:rFonts w:ascii="Times New Roman" w:hAnsi="Times New Roman"/>
          <w:sz w:val="22"/>
          <w:szCs w:val="22"/>
        </w:rPr>
        <w:t>tempo di esecuzione degli allacciamenti idrici (che comportano l’esecuzione di lavori</w:t>
      </w:r>
      <w:r w:rsidR="00F4006F">
        <w:rPr>
          <w:rFonts w:ascii="Times New Roman" w:hAnsi="Times New Roman"/>
          <w:sz w:val="22"/>
          <w:szCs w:val="22"/>
        </w:rPr>
        <w:t xml:space="preserve"> </w:t>
      </w:r>
      <w:r w:rsidRPr="00900C75">
        <w:rPr>
          <w:rFonts w:ascii="Times New Roman" w:hAnsi="Times New Roman"/>
          <w:sz w:val="22"/>
          <w:szCs w:val="22"/>
        </w:rPr>
        <w:t>semplici);</w:t>
      </w:r>
    </w:p>
    <w:p w:rsidR="009815EB" w:rsidRPr="00900C75" w:rsidRDefault="009815EB"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19" w:name="f)_tempo_di_esecuzione_degli_allacciamen"/>
      <w:bookmarkEnd w:id="19"/>
      <w:r w:rsidRPr="00900C75">
        <w:rPr>
          <w:rFonts w:ascii="Times New Roman" w:hAnsi="Times New Roman"/>
          <w:spacing w:val="-1"/>
          <w:sz w:val="22"/>
          <w:szCs w:val="22"/>
        </w:rPr>
        <w:t>tempo</w:t>
      </w:r>
      <w:r w:rsidR="00F4006F">
        <w:rPr>
          <w:rFonts w:ascii="Times New Roman" w:hAnsi="Times New Roman"/>
          <w:spacing w:val="-1"/>
          <w:sz w:val="22"/>
          <w:szCs w:val="22"/>
        </w:rPr>
        <w:t xml:space="preserve"> </w:t>
      </w:r>
      <w:r w:rsidRPr="00900C75">
        <w:rPr>
          <w:rFonts w:ascii="Times New Roman" w:hAnsi="Times New Roman"/>
          <w:sz w:val="22"/>
          <w:szCs w:val="22"/>
        </w:rPr>
        <w:t>di</w:t>
      </w:r>
      <w:r w:rsidR="00F4006F">
        <w:rPr>
          <w:rFonts w:ascii="Times New Roman" w:hAnsi="Times New Roman"/>
          <w:sz w:val="22"/>
          <w:szCs w:val="22"/>
        </w:rPr>
        <w:t xml:space="preserve"> </w:t>
      </w:r>
      <w:r w:rsidRPr="00900C75">
        <w:rPr>
          <w:rFonts w:ascii="Times New Roman" w:hAnsi="Times New Roman"/>
          <w:w w:val="95"/>
          <w:sz w:val="22"/>
          <w:szCs w:val="22"/>
        </w:rPr>
        <w:t>esecuzione</w:t>
      </w:r>
      <w:r w:rsidR="00F4006F">
        <w:rPr>
          <w:rFonts w:ascii="Times New Roman" w:hAnsi="Times New Roman"/>
          <w:w w:val="95"/>
          <w:sz w:val="22"/>
          <w:szCs w:val="22"/>
        </w:rPr>
        <w:t xml:space="preserve"> </w:t>
      </w:r>
      <w:r w:rsidRPr="00900C75">
        <w:rPr>
          <w:rFonts w:ascii="Times New Roman" w:hAnsi="Times New Roman"/>
          <w:spacing w:val="-1"/>
          <w:sz w:val="22"/>
          <w:szCs w:val="22"/>
        </w:rPr>
        <w:t>degli</w:t>
      </w:r>
      <w:r w:rsidR="00F4006F">
        <w:rPr>
          <w:rFonts w:ascii="Times New Roman" w:hAnsi="Times New Roman"/>
          <w:spacing w:val="-1"/>
          <w:sz w:val="22"/>
          <w:szCs w:val="22"/>
        </w:rPr>
        <w:t xml:space="preserve"> </w:t>
      </w:r>
      <w:r w:rsidRPr="00900C75">
        <w:rPr>
          <w:rFonts w:ascii="Times New Roman" w:hAnsi="Times New Roman"/>
          <w:spacing w:val="-1"/>
          <w:sz w:val="22"/>
          <w:szCs w:val="22"/>
        </w:rPr>
        <w:t>allacciamenti</w:t>
      </w:r>
      <w:r w:rsidR="00F4006F">
        <w:rPr>
          <w:rFonts w:ascii="Times New Roman" w:hAnsi="Times New Roman"/>
          <w:spacing w:val="-1"/>
          <w:sz w:val="22"/>
          <w:szCs w:val="22"/>
        </w:rPr>
        <w:t xml:space="preserve"> </w:t>
      </w:r>
      <w:r w:rsidRPr="00900C75">
        <w:rPr>
          <w:rFonts w:ascii="Times New Roman" w:hAnsi="Times New Roman"/>
          <w:spacing w:val="-1"/>
          <w:sz w:val="22"/>
          <w:szCs w:val="22"/>
        </w:rPr>
        <w:t>fognari</w:t>
      </w:r>
      <w:r w:rsidR="00F4006F">
        <w:rPr>
          <w:rFonts w:ascii="Times New Roman" w:hAnsi="Times New Roman"/>
          <w:spacing w:val="-1"/>
          <w:sz w:val="22"/>
          <w:szCs w:val="22"/>
        </w:rPr>
        <w:t xml:space="preserve"> </w:t>
      </w:r>
      <w:r w:rsidRPr="00900C75">
        <w:rPr>
          <w:rFonts w:ascii="Times New Roman" w:hAnsi="Times New Roman"/>
          <w:spacing w:val="-1"/>
          <w:sz w:val="22"/>
          <w:szCs w:val="22"/>
        </w:rPr>
        <w:t>(che</w:t>
      </w:r>
      <w:r w:rsidR="00F4006F">
        <w:rPr>
          <w:rFonts w:ascii="Times New Roman" w:hAnsi="Times New Roman"/>
          <w:spacing w:val="-1"/>
          <w:sz w:val="22"/>
          <w:szCs w:val="22"/>
        </w:rPr>
        <w:t xml:space="preserve"> </w:t>
      </w:r>
      <w:r w:rsidRPr="00900C75">
        <w:rPr>
          <w:rFonts w:ascii="Times New Roman" w:hAnsi="Times New Roman"/>
          <w:spacing w:val="-1"/>
          <w:sz w:val="22"/>
          <w:szCs w:val="22"/>
        </w:rPr>
        <w:t>comportano</w:t>
      </w:r>
      <w:r w:rsidRPr="00900C75">
        <w:rPr>
          <w:rFonts w:ascii="Times New Roman" w:hAnsi="Times New Roman"/>
          <w:sz w:val="22"/>
          <w:szCs w:val="22"/>
        </w:rPr>
        <w:t xml:space="preserve"> l’esecuzione di lavori</w:t>
      </w:r>
      <w:r w:rsidR="00F4006F">
        <w:rPr>
          <w:rFonts w:ascii="Times New Roman" w:hAnsi="Times New Roman"/>
          <w:sz w:val="22"/>
          <w:szCs w:val="22"/>
        </w:rPr>
        <w:t xml:space="preserve"> </w:t>
      </w:r>
      <w:r w:rsidRPr="00900C75">
        <w:rPr>
          <w:rFonts w:ascii="Times New Roman" w:hAnsi="Times New Roman"/>
          <w:sz w:val="22"/>
          <w:szCs w:val="22"/>
        </w:rPr>
        <w:t>semplici);</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tempo di attivazione della</w:t>
      </w:r>
      <w:r w:rsidR="00F4006F">
        <w:rPr>
          <w:rFonts w:ascii="Times New Roman" w:hAnsi="Times New Roman"/>
          <w:sz w:val="22"/>
          <w:szCs w:val="22"/>
        </w:rPr>
        <w:t xml:space="preserve"> </w:t>
      </w:r>
      <w:r w:rsidRPr="00900C75">
        <w:rPr>
          <w:rFonts w:ascii="Times New Roman" w:hAnsi="Times New Roman"/>
          <w:sz w:val="22"/>
          <w:szCs w:val="22"/>
        </w:rPr>
        <w:t>fornitura;</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0" w:name="h)_tempo_di_riattivazione,_ovvero_di_sub"/>
      <w:bookmarkEnd w:id="20"/>
      <w:r w:rsidRPr="00900C75">
        <w:rPr>
          <w:rFonts w:ascii="Times New Roman" w:hAnsi="Times New Roman"/>
          <w:sz w:val="22"/>
          <w:szCs w:val="22"/>
        </w:rPr>
        <w:t>tempo di riattivazione, ovvero di subentro nella</w:t>
      </w:r>
      <w:r w:rsidR="00F4006F">
        <w:rPr>
          <w:rFonts w:ascii="Times New Roman" w:hAnsi="Times New Roman"/>
          <w:sz w:val="22"/>
          <w:szCs w:val="22"/>
        </w:rPr>
        <w:t xml:space="preserve"> </w:t>
      </w:r>
      <w:r w:rsidRPr="00900C75">
        <w:rPr>
          <w:rFonts w:ascii="Times New Roman" w:hAnsi="Times New Roman"/>
          <w:sz w:val="22"/>
          <w:szCs w:val="22"/>
        </w:rPr>
        <w:t>fornitura;</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1" w:name="i)_tempo_di_riattivazione,_ovvero_di_sub"/>
      <w:bookmarkEnd w:id="21"/>
      <w:r w:rsidRPr="00900C75">
        <w:rPr>
          <w:rFonts w:ascii="Times New Roman" w:hAnsi="Times New Roman"/>
          <w:sz w:val="22"/>
          <w:szCs w:val="22"/>
        </w:rPr>
        <w:t>tempo di riattivazione, ovvero di subentro nella fornitura, con modifica della portata del</w:t>
      </w:r>
      <w:r w:rsidR="00F4006F">
        <w:rPr>
          <w:rFonts w:ascii="Times New Roman" w:hAnsi="Times New Roman"/>
          <w:sz w:val="22"/>
          <w:szCs w:val="22"/>
        </w:rPr>
        <w:t xml:space="preserve"> </w:t>
      </w:r>
      <w:r w:rsidRPr="00900C75">
        <w:rPr>
          <w:rFonts w:ascii="Times New Roman" w:hAnsi="Times New Roman"/>
          <w:sz w:val="22"/>
          <w:szCs w:val="22"/>
        </w:rPr>
        <w:t>misuratore;</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2" w:name="j)_tempo_di_riattivazione_della_fornitur"/>
      <w:bookmarkEnd w:id="22"/>
      <w:r w:rsidRPr="00900C75">
        <w:rPr>
          <w:rFonts w:ascii="Times New Roman" w:hAnsi="Times New Roman"/>
          <w:sz w:val="22"/>
          <w:szCs w:val="22"/>
        </w:rPr>
        <w:t>tempo di riattivazione della fornitura in seguito a disattivazione per morosità;</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3" w:name="k)_tempo_di_disattivazione_della_fornitu"/>
      <w:bookmarkEnd w:id="23"/>
      <w:r w:rsidRPr="00900C75">
        <w:rPr>
          <w:rFonts w:ascii="Times New Roman" w:hAnsi="Times New Roman"/>
          <w:sz w:val="22"/>
          <w:szCs w:val="22"/>
        </w:rPr>
        <w:t>tempo di disattivazione della</w:t>
      </w:r>
      <w:r w:rsidR="00F4006F">
        <w:rPr>
          <w:rFonts w:ascii="Times New Roman" w:hAnsi="Times New Roman"/>
          <w:sz w:val="22"/>
          <w:szCs w:val="22"/>
        </w:rPr>
        <w:t xml:space="preserve"> </w:t>
      </w:r>
      <w:r w:rsidRPr="00900C75">
        <w:rPr>
          <w:rFonts w:ascii="Times New Roman" w:hAnsi="Times New Roman"/>
          <w:sz w:val="22"/>
          <w:szCs w:val="22"/>
        </w:rPr>
        <w:t>fornitura;</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4" w:name="l)_tempo_di_esecuzione_della_voltura;"/>
      <w:bookmarkEnd w:id="24"/>
      <w:r w:rsidRPr="00900C75">
        <w:rPr>
          <w:rFonts w:ascii="Times New Roman" w:hAnsi="Times New Roman"/>
          <w:sz w:val="22"/>
          <w:szCs w:val="22"/>
        </w:rPr>
        <w:t>tempo di esecuzione della</w:t>
      </w:r>
      <w:r w:rsidR="00F4006F">
        <w:rPr>
          <w:rFonts w:ascii="Times New Roman" w:hAnsi="Times New Roman"/>
          <w:sz w:val="22"/>
          <w:szCs w:val="22"/>
        </w:rPr>
        <w:t xml:space="preserve"> </w:t>
      </w:r>
      <w:r w:rsidRPr="00900C75">
        <w:rPr>
          <w:rFonts w:ascii="Times New Roman" w:hAnsi="Times New Roman"/>
          <w:sz w:val="22"/>
          <w:szCs w:val="22"/>
        </w:rPr>
        <w:t>voltura;</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5" w:name="m)_tempo_di_preventivazione_per_l’esecuz"/>
      <w:bookmarkEnd w:id="25"/>
      <w:r w:rsidRPr="00900C75">
        <w:rPr>
          <w:rFonts w:ascii="Times New Roman" w:hAnsi="Times New Roman"/>
          <w:sz w:val="22"/>
          <w:szCs w:val="22"/>
        </w:rPr>
        <w:t>tempo di preventivazione per l’esecuzione di lavori senza</w:t>
      </w:r>
      <w:r w:rsidR="00F4006F">
        <w:rPr>
          <w:rFonts w:ascii="Times New Roman" w:hAnsi="Times New Roman"/>
          <w:sz w:val="22"/>
          <w:szCs w:val="22"/>
        </w:rPr>
        <w:t xml:space="preserve"> </w:t>
      </w:r>
      <w:r w:rsidRPr="00900C75">
        <w:rPr>
          <w:rFonts w:ascii="Times New Roman" w:hAnsi="Times New Roman"/>
          <w:sz w:val="22"/>
          <w:szCs w:val="22"/>
        </w:rPr>
        <w:t>sopralluogo;</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bookmarkStart w:id="26" w:name="n)_tempo_di_preventivazione_per_l’esecuz"/>
      <w:bookmarkEnd w:id="26"/>
      <w:r w:rsidRPr="00900C75">
        <w:rPr>
          <w:rFonts w:ascii="Times New Roman" w:hAnsi="Times New Roman"/>
          <w:sz w:val="22"/>
          <w:szCs w:val="22"/>
        </w:rPr>
        <w:t>tempo di preventivazione per l’esecuzione di lavori con</w:t>
      </w:r>
      <w:r w:rsidR="00F4006F">
        <w:rPr>
          <w:rFonts w:ascii="Times New Roman" w:hAnsi="Times New Roman"/>
          <w:sz w:val="22"/>
          <w:szCs w:val="22"/>
        </w:rPr>
        <w:t xml:space="preserve"> </w:t>
      </w:r>
      <w:r w:rsidRPr="00900C75">
        <w:rPr>
          <w:rFonts w:ascii="Times New Roman" w:hAnsi="Times New Roman"/>
          <w:sz w:val="22"/>
          <w:szCs w:val="22"/>
        </w:rPr>
        <w:t>sopralluogo;</w:t>
      </w:r>
    </w:p>
    <w:p w:rsidR="0082339D" w:rsidRPr="00900C75" w:rsidRDefault="0082339D" w:rsidP="00CA1F3A">
      <w:pPr>
        <w:pStyle w:val="Paragrafoelenco"/>
        <w:widowControl w:val="0"/>
        <w:numPr>
          <w:ilvl w:val="2"/>
          <w:numId w:val="37"/>
        </w:numPr>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lastRenderedPageBreak/>
        <w:t>tempo di esecuzione di lavori</w:t>
      </w:r>
      <w:r w:rsidR="00F4006F">
        <w:rPr>
          <w:rFonts w:ascii="Times New Roman" w:hAnsi="Times New Roman"/>
          <w:sz w:val="22"/>
          <w:szCs w:val="22"/>
        </w:rPr>
        <w:t xml:space="preserve"> </w:t>
      </w:r>
      <w:r w:rsidRPr="00900C75">
        <w:rPr>
          <w:rFonts w:ascii="Times New Roman" w:hAnsi="Times New Roman"/>
          <w:sz w:val="22"/>
          <w:szCs w:val="22"/>
        </w:rPr>
        <w:t>semplici;</w:t>
      </w:r>
    </w:p>
    <w:p w:rsidR="00063F2A" w:rsidRPr="00900C75" w:rsidRDefault="00F4006F" w:rsidP="00CA1F3A">
      <w:pPr>
        <w:pStyle w:val="Paragrafoelenco"/>
        <w:widowControl w:val="0"/>
        <w:numPr>
          <w:ilvl w:val="0"/>
          <w:numId w:val="38"/>
        </w:numPr>
        <w:tabs>
          <w:tab w:val="left" w:pos="668"/>
        </w:tabs>
        <w:kinsoku w:val="0"/>
        <w:overflowPunct w:val="0"/>
        <w:autoSpaceDE w:val="0"/>
        <w:autoSpaceDN w:val="0"/>
        <w:adjustRightInd w:val="0"/>
        <w:ind w:left="0" w:firstLine="284"/>
        <w:contextualSpacing w:val="0"/>
        <w:rPr>
          <w:rFonts w:ascii="Times New Roman" w:hAnsi="Times New Roman"/>
          <w:i/>
          <w:sz w:val="22"/>
          <w:szCs w:val="22"/>
        </w:rPr>
      </w:pPr>
      <w:r w:rsidRPr="00900C75">
        <w:rPr>
          <w:rFonts w:ascii="Times New Roman" w:hAnsi="Times New Roman"/>
          <w:i/>
          <w:sz w:val="22"/>
          <w:szCs w:val="22"/>
        </w:rPr>
        <w:t>indicatori specifici della gestione del rapporto contrattuale:</w:t>
      </w:r>
    </w:p>
    <w:p w:rsidR="0082339D" w:rsidRPr="00900C75" w:rsidRDefault="0082339D"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27" w:name="p)_fascia_di_puntualità_per_gli_appuntam"/>
      <w:bookmarkEnd w:id="27"/>
      <w:r w:rsidRPr="00900C75">
        <w:rPr>
          <w:rFonts w:ascii="Times New Roman" w:hAnsi="Times New Roman"/>
          <w:sz w:val="22"/>
          <w:szCs w:val="22"/>
        </w:rPr>
        <w:t>fascia di puntualità per gli appuntamenti</w:t>
      </w:r>
      <w:r w:rsidR="00F4006F">
        <w:rPr>
          <w:rFonts w:ascii="Times New Roman" w:hAnsi="Times New Roman"/>
          <w:sz w:val="22"/>
          <w:szCs w:val="22"/>
        </w:rPr>
        <w:t xml:space="preserve"> </w:t>
      </w:r>
      <w:r w:rsidRPr="00900C75">
        <w:rPr>
          <w:rFonts w:ascii="Times New Roman" w:hAnsi="Times New Roman"/>
          <w:sz w:val="22"/>
          <w:szCs w:val="22"/>
        </w:rPr>
        <w:t>concordati;</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28" w:name="g)_tempo_di_attivazione_della_fornitura;"/>
      <w:bookmarkStart w:id="29" w:name="o)_tempo_di_esecuzione_di_lavori_semplic"/>
      <w:bookmarkStart w:id="30" w:name="q)_tempo_di_intervento_per_la_verifica_d"/>
      <w:bookmarkEnd w:id="28"/>
      <w:bookmarkEnd w:id="29"/>
      <w:bookmarkEnd w:id="30"/>
      <w:r w:rsidRPr="00900C75">
        <w:rPr>
          <w:rFonts w:ascii="Times New Roman" w:hAnsi="Times New Roman"/>
          <w:sz w:val="22"/>
          <w:szCs w:val="22"/>
        </w:rPr>
        <w:t>tempo di intervento per la verifica del</w:t>
      </w:r>
      <w:r w:rsidR="00F4006F">
        <w:rPr>
          <w:rFonts w:ascii="Times New Roman" w:hAnsi="Times New Roman"/>
          <w:sz w:val="22"/>
          <w:szCs w:val="22"/>
        </w:rPr>
        <w:t xml:space="preserve"> </w:t>
      </w:r>
      <w:r w:rsidRPr="00900C75">
        <w:rPr>
          <w:rFonts w:ascii="Times New Roman" w:hAnsi="Times New Roman"/>
          <w:sz w:val="22"/>
          <w:szCs w:val="22"/>
        </w:rPr>
        <w:t>misuratore;</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1" w:name="r)_tempo_di_comunicazione_dell’esito_del"/>
      <w:bookmarkEnd w:id="31"/>
      <w:r w:rsidRPr="00900C75">
        <w:rPr>
          <w:rFonts w:ascii="Times New Roman" w:hAnsi="Times New Roman"/>
          <w:sz w:val="22"/>
          <w:szCs w:val="22"/>
        </w:rPr>
        <w:t>tempo di comunicazione dell’esito della verifica del misuratore effettuata in loco;</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2" w:name="s)_tempo_di_comunicazione_dell’esito_del"/>
      <w:bookmarkEnd w:id="32"/>
      <w:r w:rsidRPr="00900C75">
        <w:rPr>
          <w:rFonts w:ascii="Times New Roman" w:hAnsi="Times New Roman"/>
          <w:sz w:val="22"/>
          <w:szCs w:val="22"/>
        </w:rPr>
        <w:t>tempo di comunicazione dell’esito della verifica del misuratore effettuata in laboratorio;</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3" w:name="t)_tempo_di_sostituzione_del_misuratore;"/>
      <w:bookmarkEnd w:id="33"/>
      <w:r w:rsidRPr="00900C75">
        <w:rPr>
          <w:rFonts w:ascii="Times New Roman" w:hAnsi="Times New Roman"/>
          <w:sz w:val="22"/>
          <w:szCs w:val="22"/>
        </w:rPr>
        <w:t>tempo di sostituzione del</w:t>
      </w:r>
      <w:r w:rsidR="00F4006F">
        <w:rPr>
          <w:rFonts w:ascii="Times New Roman" w:hAnsi="Times New Roman"/>
          <w:sz w:val="22"/>
          <w:szCs w:val="22"/>
        </w:rPr>
        <w:t xml:space="preserve"> </w:t>
      </w:r>
      <w:r w:rsidRPr="00900C75">
        <w:rPr>
          <w:rFonts w:ascii="Times New Roman" w:hAnsi="Times New Roman"/>
          <w:sz w:val="22"/>
          <w:szCs w:val="22"/>
        </w:rPr>
        <w:t>misuratore;</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4" w:name="u)_tempo_di_intervento_per_la_verifica_d"/>
      <w:bookmarkEnd w:id="34"/>
      <w:r w:rsidRPr="00900C75">
        <w:rPr>
          <w:rFonts w:ascii="Times New Roman" w:hAnsi="Times New Roman"/>
          <w:sz w:val="22"/>
          <w:szCs w:val="22"/>
        </w:rPr>
        <w:t>tempo di intervento per la verifica del livello di</w:t>
      </w:r>
      <w:r w:rsidR="00F4006F">
        <w:rPr>
          <w:rFonts w:ascii="Times New Roman" w:hAnsi="Times New Roman"/>
          <w:sz w:val="22"/>
          <w:szCs w:val="22"/>
        </w:rPr>
        <w:t xml:space="preserve"> </w:t>
      </w:r>
      <w:r w:rsidRPr="00900C75">
        <w:rPr>
          <w:rFonts w:ascii="Times New Roman" w:hAnsi="Times New Roman"/>
          <w:sz w:val="22"/>
          <w:szCs w:val="22"/>
        </w:rPr>
        <w:t>pressione;</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5" w:name="v)_tempo_di_comunicazione_dell’esito_del"/>
      <w:bookmarkEnd w:id="35"/>
      <w:r w:rsidRPr="00900C75">
        <w:rPr>
          <w:rFonts w:ascii="Times New Roman" w:hAnsi="Times New Roman"/>
          <w:sz w:val="22"/>
          <w:szCs w:val="22"/>
        </w:rPr>
        <w:t>tempo di comunicazione dell’esito della verifica del livello di</w:t>
      </w:r>
      <w:r w:rsidR="00F4006F">
        <w:rPr>
          <w:rFonts w:ascii="Times New Roman" w:hAnsi="Times New Roman"/>
          <w:sz w:val="22"/>
          <w:szCs w:val="22"/>
        </w:rPr>
        <w:t xml:space="preserve"> </w:t>
      </w:r>
      <w:r w:rsidRPr="00900C75">
        <w:rPr>
          <w:rFonts w:ascii="Times New Roman" w:hAnsi="Times New Roman"/>
          <w:sz w:val="22"/>
          <w:szCs w:val="22"/>
        </w:rPr>
        <w:t>pressione;</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6" w:name="w)_tempo_per_l’emissione_della_fattura;"/>
      <w:bookmarkEnd w:id="36"/>
      <w:r w:rsidRPr="00900C75">
        <w:rPr>
          <w:rFonts w:ascii="Times New Roman" w:hAnsi="Times New Roman"/>
          <w:sz w:val="22"/>
          <w:szCs w:val="22"/>
        </w:rPr>
        <w:t>tempo per l’emissione della</w:t>
      </w:r>
      <w:r w:rsidR="00F4006F">
        <w:rPr>
          <w:rFonts w:ascii="Times New Roman" w:hAnsi="Times New Roman"/>
          <w:sz w:val="22"/>
          <w:szCs w:val="22"/>
        </w:rPr>
        <w:t xml:space="preserve"> </w:t>
      </w:r>
      <w:r w:rsidRPr="00900C75">
        <w:rPr>
          <w:rFonts w:ascii="Times New Roman" w:hAnsi="Times New Roman"/>
          <w:sz w:val="22"/>
          <w:szCs w:val="22"/>
        </w:rPr>
        <w:t>fattura;</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7" w:name="x)_periodicità_di_fatturazione;"/>
      <w:bookmarkEnd w:id="37"/>
      <w:r w:rsidRPr="00900C75">
        <w:rPr>
          <w:rFonts w:ascii="Times New Roman" w:hAnsi="Times New Roman"/>
          <w:sz w:val="22"/>
          <w:szCs w:val="22"/>
        </w:rPr>
        <w:t>periodicità di</w:t>
      </w:r>
      <w:r w:rsidR="00F4006F">
        <w:rPr>
          <w:rFonts w:ascii="Times New Roman" w:hAnsi="Times New Roman"/>
          <w:sz w:val="22"/>
          <w:szCs w:val="22"/>
        </w:rPr>
        <w:t xml:space="preserve"> </w:t>
      </w:r>
      <w:r w:rsidRPr="00900C75">
        <w:rPr>
          <w:rFonts w:ascii="Times New Roman" w:hAnsi="Times New Roman"/>
          <w:sz w:val="22"/>
          <w:szCs w:val="22"/>
        </w:rPr>
        <w:t>fatturazione;</w:t>
      </w:r>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8" w:name="y)_tempo_di_risposta_motivata_a_reclami_"/>
      <w:bookmarkEnd w:id="38"/>
      <w:r w:rsidRPr="00900C75">
        <w:rPr>
          <w:rFonts w:ascii="Times New Roman" w:hAnsi="Times New Roman"/>
          <w:sz w:val="22"/>
          <w:szCs w:val="22"/>
        </w:rPr>
        <w:t>tempo di risposta motivata a reclami</w:t>
      </w:r>
      <w:r w:rsidR="00F4006F">
        <w:rPr>
          <w:rFonts w:ascii="Times New Roman" w:hAnsi="Times New Roman"/>
          <w:sz w:val="22"/>
          <w:szCs w:val="22"/>
        </w:rPr>
        <w:t xml:space="preserve"> </w:t>
      </w:r>
      <w:r w:rsidRPr="00900C75">
        <w:rPr>
          <w:rFonts w:ascii="Times New Roman" w:hAnsi="Times New Roman"/>
          <w:sz w:val="22"/>
          <w:szCs w:val="22"/>
        </w:rPr>
        <w:t>scritti;</w:t>
      </w:r>
    </w:p>
    <w:p w:rsidR="0082339D"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bookmarkStart w:id="39" w:name="z)_tempo_di_risposta_motivata_a_richiest"/>
      <w:bookmarkEnd w:id="39"/>
      <w:r w:rsidRPr="00900C75">
        <w:rPr>
          <w:rFonts w:ascii="Times New Roman" w:hAnsi="Times New Roman"/>
          <w:sz w:val="22"/>
          <w:szCs w:val="22"/>
        </w:rPr>
        <w:t xml:space="preserve">tempo di risposta </w:t>
      </w:r>
      <w:r w:rsidR="0082339D" w:rsidRPr="00900C75">
        <w:rPr>
          <w:rFonts w:ascii="Times New Roman" w:hAnsi="Times New Roman"/>
          <w:sz w:val="22"/>
          <w:szCs w:val="22"/>
        </w:rPr>
        <w:t>motivata a richiesta scritta i</w:t>
      </w:r>
      <w:r w:rsidRPr="00900C75">
        <w:rPr>
          <w:rFonts w:ascii="Times New Roman" w:hAnsi="Times New Roman"/>
          <w:sz w:val="22"/>
          <w:szCs w:val="22"/>
        </w:rPr>
        <w:t xml:space="preserve">nformazioni; </w:t>
      </w:r>
      <w:bookmarkStart w:id="40" w:name="aa)_tempo_di_rettifica_di_fatturazione;"/>
      <w:bookmarkEnd w:id="40"/>
    </w:p>
    <w:p w:rsidR="009815EB" w:rsidRPr="00900C75" w:rsidRDefault="009815EB" w:rsidP="00CA1F3A">
      <w:pPr>
        <w:pStyle w:val="Paragrafoelenco"/>
        <w:widowControl w:val="0"/>
        <w:numPr>
          <w:ilvl w:val="2"/>
          <w:numId w:val="39"/>
        </w:numPr>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tempo di rettifica di fatturazione;</w:t>
      </w:r>
    </w:p>
    <w:p w:rsidR="00063F2A" w:rsidRPr="003F7D0B" w:rsidRDefault="00F4006F" w:rsidP="00CA1F3A">
      <w:pPr>
        <w:pStyle w:val="Paragrafoelenco"/>
        <w:widowControl w:val="0"/>
        <w:numPr>
          <w:ilvl w:val="0"/>
          <w:numId w:val="40"/>
        </w:numPr>
        <w:tabs>
          <w:tab w:val="left" w:pos="668"/>
        </w:tabs>
        <w:kinsoku w:val="0"/>
        <w:overflowPunct w:val="0"/>
        <w:autoSpaceDE w:val="0"/>
        <w:autoSpaceDN w:val="0"/>
        <w:adjustRightInd w:val="0"/>
        <w:ind w:left="0" w:firstLine="284"/>
        <w:rPr>
          <w:rFonts w:ascii="Times New Roman" w:hAnsi="Times New Roman"/>
          <w:i/>
          <w:sz w:val="22"/>
          <w:szCs w:val="22"/>
        </w:rPr>
      </w:pPr>
      <w:bookmarkStart w:id="41" w:name="cc)_tempo_per_l’inoltro_all’utente_final"/>
      <w:bookmarkEnd w:id="41"/>
      <w:r w:rsidRPr="003F7D0B">
        <w:rPr>
          <w:rFonts w:ascii="Times New Roman" w:hAnsi="Times New Roman"/>
          <w:i/>
          <w:sz w:val="22"/>
          <w:szCs w:val="22"/>
        </w:rPr>
        <w:t>indicatori specifici della continuità del servizio:</w:t>
      </w:r>
    </w:p>
    <w:p w:rsidR="00063F2A" w:rsidRPr="00900C75" w:rsidRDefault="00F4006F" w:rsidP="00CA1F3A">
      <w:pPr>
        <w:pStyle w:val="Paragrafoelenco"/>
        <w:widowControl w:val="0"/>
        <w:numPr>
          <w:ilvl w:val="2"/>
          <w:numId w:val="41"/>
        </w:numPr>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d</w:t>
      </w:r>
      <w:r w:rsidR="00063F2A" w:rsidRPr="00900C75">
        <w:rPr>
          <w:rFonts w:ascii="Times New Roman" w:hAnsi="Times New Roman"/>
          <w:sz w:val="22"/>
          <w:szCs w:val="22"/>
        </w:rPr>
        <w:t>urata massima della singola sospensione programmata;</w:t>
      </w:r>
    </w:p>
    <w:p w:rsidR="00063F2A" w:rsidRPr="00900C75" w:rsidRDefault="00F4006F" w:rsidP="00CA1F3A">
      <w:pPr>
        <w:pStyle w:val="Paragrafoelenco"/>
        <w:widowControl w:val="0"/>
        <w:numPr>
          <w:ilvl w:val="2"/>
          <w:numId w:val="41"/>
        </w:numPr>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t</w:t>
      </w:r>
      <w:r w:rsidR="00063F2A" w:rsidRPr="00900C75">
        <w:rPr>
          <w:rFonts w:ascii="Times New Roman" w:hAnsi="Times New Roman"/>
          <w:sz w:val="22"/>
          <w:szCs w:val="22"/>
        </w:rPr>
        <w:t xml:space="preserve">empo massimo per l’attivazione del servizio sostitutivo di emergenza in caso di sospensione del servizio idropotabile </w:t>
      </w:r>
    </w:p>
    <w:p w:rsidR="00063F2A" w:rsidRPr="00900C75" w:rsidRDefault="00F4006F" w:rsidP="00CA1F3A">
      <w:pPr>
        <w:pStyle w:val="Paragrafoelenco"/>
        <w:widowControl w:val="0"/>
        <w:numPr>
          <w:ilvl w:val="2"/>
          <w:numId w:val="41"/>
        </w:numPr>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t</w:t>
      </w:r>
      <w:r w:rsidR="00063F2A" w:rsidRPr="00900C75">
        <w:rPr>
          <w:rFonts w:ascii="Times New Roman" w:hAnsi="Times New Roman"/>
          <w:sz w:val="22"/>
          <w:szCs w:val="22"/>
        </w:rPr>
        <w:t xml:space="preserve">empo minimo di preavviso per interventi programmati che comportano una sospensione della fornitura </w:t>
      </w:r>
    </w:p>
    <w:p w:rsidR="0082339D" w:rsidRPr="00900C75" w:rsidRDefault="0082339D" w:rsidP="00CA1F3A">
      <w:pPr>
        <w:pStyle w:val="Paragrafoelenco"/>
        <w:widowControl w:val="0"/>
        <w:numPr>
          <w:ilvl w:val="1"/>
          <w:numId w:val="20"/>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42" w:name="4.2_Al_fine_di_definire_gli_obblighi_di_"/>
      <w:bookmarkEnd w:id="42"/>
      <w:r w:rsidRPr="00900C75">
        <w:rPr>
          <w:rFonts w:ascii="Times New Roman" w:hAnsi="Times New Roman"/>
          <w:sz w:val="22"/>
          <w:szCs w:val="22"/>
        </w:rPr>
        <w:t xml:space="preserve">Al fine di definire gli obblighi di servizio e gli </w:t>
      </w:r>
      <w:r w:rsidR="003F7D0B" w:rsidRPr="00900C75">
        <w:rPr>
          <w:rFonts w:ascii="Times New Roman" w:hAnsi="Times New Roman"/>
          <w:sz w:val="22"/>
          <w:szCs w:val="22"/>
        </w:rPr>
        <w:t xml:space="preserve">standard generali </w:t>
      </w:r>
      <w:r w:rsidRPr="00900C75">
        <w:rPr>
          <w:rFonts w:ascii="Times New Roman" w:hAnsi="Times New Roman"/>
          <w:sz w:val="22"/>
          <w:szCs w:val="22"/>
        </w:rPr>
        <w:t>relativi alla qualità contrattuale del servizio idrico integrato, ovvero di ciascuno dei singoli servizi che lo compongono, nel</w:t>
      </w:r>
      <w:r w:rsidR="00653218" w:rsidRPr="00900C75">
        <w:rPr>
          <w:rFonts w:ascii="Times New Roman" w:hAnsi="Times New Roman"/>
          <w:sz w:val="22"/>
          <w:szCs w:val="22"/>
        </w:rPr>
        <w:t>la</w:t>
      </w:r>
      <w:r w:rsidRPr="00900C75">
        <w:rPr>
          <w:rFonts w:ascii="Times New Roman" w:hAnsi="Times New Roman"/>
          <w:sz w:val="22"/>
          <w:szCs w:val="22"/>
        </w:rPr>
        <w:t xml:space="preserve"> presente </w:t>
      </w:r>
      <w:r w:rsidR="00653218" w:rsidRPr="00900C75">
        <w:rPr>
          <w:rFonts w:ascii="Times New Roman" w:hAnsi="Times New Roman"/>
          <w:sz w:val="22"/>
          <w:szCs w:val="22"/>
        </w:rPr>
        <w:t xml:space="preserve">Carta </w:t>
      </w:r>
      <w:r w:rsidRPr="00900C75">
        <w:rPr>
          <w:rFonts w:ascii="Times New Roman" w:hAnsi="Times New Roman"/>
          <w:sz w:val="22"/>
          <w:szCs w:val="22"/>
        </w:rPr>
        <w:t>si fa riferimento ai seguenti indicatori:</w:t>
      </w:r>
    </w:p>
    <w:p w:rsidR="00CF2FA0" w:rsidRPr="00900C75" w:rsidRDefault="003F7D0B" w:rsidP="00CA1F3A">
      <w:pPr>
        <w:pStyle w:val="Paragrafoelenco"/>
        <w:widowControl w:val="0"/>
        <w:numPr>
          <w:ilvl w:val="0"/>
          <w:numId w:val="42"/>
        </w:numPr>
        <w:tabs>
          <w:tab w:val="left" w:pos="668"/>
        </w:tabs>
        <w:kinsoku w:val="0"/>
        <w:overflowPunct w:val="0"/>
        <w:autoSpaceDE w:val="0"/>
        <w:autoSpaceDN w:val="0"/>
        <w:adjustRightInd w:val="0"/>
        <w:contextualSpacing w:val="0"/>
        <w:rPr>
          <w:rFonts w:ascii="Times New Roman" w:hAnsi="Times New Roman"/>
          <w:i/>
          <w:sz w:val="22"/>
          <w:szCs w:val="22"/>
        </w:rPr>
      </w:pPr>
      <w:r w:rsidRPr="00900C75">
        <w:rPr>
          <w:rFonts w:ascii="Times New Roman" w:hAnsi="Times New Roman"/>
          <w:i/>
          <w:sz w:val="22"/>
          <w:szCs w:val="22"/>
        </w:rPr>
        <w:t>indicatori generali per l’avvio del rapporto contrattuale</w:t>
      </w:r>
    </w:p>
    <w:p w:rsidR="0082339D" w:rsidRPr="00900C75" w:rsidRDefault="0082339D" w:rsidP="00CA1F3A">
      <w:pPr>
        <w:pStyle w:val="Paragrafoelenco"/>
        <w:widowControl w:val="0"/>
        <w:numPr>
          <w:ilvl w:val="2"/>
          <w:numId w:val="43"/>
        </w:numPr>
        <w:tabs>
          <w:tab w:val="left" w:pos="1235"/>
        </w:tabs>
        <w:kinsoku w:val="0"/>
        <w:overflowPunct w:val="0"/>
        <w:autoSpaceDE w:val="0"/>
        <w:autoSpaceDN w:val="0"/>
        <w:adjustRightInd w:val="0"/>
        <w:contextualSpacing w:val="0"/>
        <w:rPr>
          <w:rFonts w:ascii="Times New Roman" w:hAnsi="Times New Roman"/>
          <w:sz w:val="22"/>
          <w:szCs w:val="22"/>
        </w:rPr>
      </w:pPr>
      <w:bookmarkStart w:id="43" w:name="a)_tempo_di_esecuzione_degli_allacciamen"/>
      <w:bookmarkEnd w:id="43"/>
      <w:r w:rsidRPr="00900C75">
        <w:rPr>
          <w:rFonts w:ascii="Times New Roman" w:hAnsi="Times New Roman"/>
          <w:sz w:val="22"/>
          <w:szCs w:val="22"/>
        </w:rPr>
        <w:t>tempo di esecuzione degli allacciamenti idrici (che comportano l’esecuzione di lavori</w:t>
      </w:r>
      <w:r w:rsidR="003F7D0B">
        <w:rPr>
          <w:rFonts w:ascii="Times New Roman" w:hAnsi="Times New Roman"/>
          <w:sz w:val="22"/>
          <w:szCs w:val="22"/>
        </w:rPr>
        <w:t xml:space="preserve"> </w:t>
      </w:r>
      <w:r w:rsidRPr="00900C75">
        <w:rPr>
          <w:rFonts w:ascii="Times New Roman" w:hAnsi="Times New Roman"/>
          <w:sz w:val="22"/>
          <w:szCs w:val="22"/>
        </w:rPr>
        <w:t>complessi);</w:t>
      </w:r>
    </w:p>
    <w:p w:rsidR="0082339D" w:rsidRPr="00900C75" w:rsidRDefault="0082339D" w:rsidP="00CA1F3A">
      <w:pPr>
        <w:pStyle w:val="Paragrafoelenco"/>
        <w:widowControl w:val="0"/>
        <w:numPr>
          <w:ilvl w:val="2"/>
          <w:numId w:val="43"/>
        </w:numPr>
        <w:tabs>
          <w:tab w:val="left" w:pos="1235"/>
          <w:tab w:val="left" w:pos="2050"/>
          <w:tab w:val="left" w:pos="2453"/>
          <w:tab w:val="left" w:pos="3723"/>
          <w:tab w:val="left" w:pos="4419"/>
          <w:tab w:val="left" w:pos="5916"/>
          <w:tab w:val="left" w:pos="6826"/>
          <w:tab w:val="left" w:pos="7455"/>
        </w:tabs>
        <w:kinsoku w:val="0"/>
        <w:overflowPunct w:val="0"/>
        <w:autoSpaceDE w:val="0"/>
        <w:autoSpaceDN w:val="0"/>
        <w:adjustRightInd w:val="0"/>
        <w:contextualSpacing w:val="0"/>
        <w:rPr>
          <w:rFonts w:ascii="Times New Roman" w:hAnsi="Times New Roman"/>
          <w:sz w:val="22"/>
          <w:szCs w:val="22"/>
        </w:rPr>
      </w:pPr>
      <w:bookmarkStart w:id="44" w:name="b)_tempo_di_esecuzione_degli_allacciamen"/>
      <w:bookmarkEnd w:id="44"/>
      <w:r w:rsidRPr="00900C75">
        <w:rPr>
          <w:rFonts w:ascii="Times New Roman" w:hAnsi="Times New Roman"/>
          <w:spacing w:val="-1"/>
          <w:sz w:val="22"/>
          <w:szCs w:val="22"/>
        </w:rPr>
        <w:t>tempo</w:t>
      </w:r>
      <w:r w:rsidR="003F7D0B">
        <w:rPr>
          <w:rFonts w:ascii="Times New Roman" w:hAnsi="Times New Roman"/>
          <w:spacing w:val="-1"/>
          <w:sz w:val="22"/>
          <w:szCs w:val="22"/>
        </w:rPr>
        <w:t xml:space="preserve"> </w:t>
      </w:r>
      <w:r w:rsidRPr="00900C75">
        <w:rPr>
          <w:rFonts w:ascii="Times New Roman" w:hAnsi="Times New Roman"/>
          <w:sz w:val="22"/>
          <w:szCs w:val="22"/>
        </w:rPr>
        <w:t>di</w:t>
      </w:r>
      <w:r w:rsidRPr="00900C75">
        <w:rPr>
          <w:rFonts w:ascii="Times New Roman" w:hAnsi="Times New Roman"/>
          <w:sz w:val="22"/>
          <w:szCs w:val="22"/>
        </w:rPr>
        <w:tab/>
      </w:r>
      <w:r w:rsidRPr="00900C75">
        <w:rPr>
          <w:rFonts w:ascii="Times New Roman" w:hAnsi="Times New Roman"/>
          <w:w w:val="95"/>
          <w:sz w:val="22"/>
          <w:szCs w:val="22"/>
        </w:rPr>
        <w:t>esecuzione</w:t>
      </w:r>
      <w:r w:rsidR="003F7D0B">
        <w:rPr>
          <w:rFonts w:ascii="Times New Roman" w:hAnsi="Times New Roman"/>
          <w:w w:val="95"/>
          <w:sz w:val="22"/>
          <w:szCs w:val="22"/>
        </w:rPr>
        <w:t xml:space="preserve"> </w:t>
      </w:r>
      <w:r w:rsidRPr="00900C75">
        <w:rPr>
          <w:rFonts w:ascii="Times New Roman" w:hAnsi="Times New Roman"/>
          <w:spacing w:val="-1"/>
          <w:sz w:val="22"/>
          <w:szCs w:val="22"/>
        </w:rPr>
        <w:t>degli</w:t>
      </w:r>
      <w:r w:rsidR="003F7D0B">
        <w:rPr>
          <w:rFonts w:ascii="Times New Roman" w:hAnsi="Times New Roman"/>
          <w:spacing w:val="-1"/>
          <w:sz w:val="22"/>
          <w:szCs w:val="22"/>
        </w:rPr>
        <w:t xml:space="preserve"> </w:t>
      </w:r>
      <w:r w:rsidRPr="00900C75">
        <w:rPr>
          <w:rFonts w:ascii="Times New Roman" w:hAnsi="Times New Roman"/>
          <w:spacing w:val="-1"/>
          <w:sz w:val="22"/>
          <w:szCs w:val="22"/>
        </w:rPr>
        <w:t>allacciamenti</w:t>
      </w:r>
      <w:r w:rsidR="003F7D0B">
        <w:rPr>
          <w:rFonts w:ascii="Times New Roman" w:hAnsi="Times New Roman"/>
          <w:spacing w:val="-1"/>
          <w:sz w:val="22"/>
          <w:szCs w:val="22"/>
        </w:rPr>
        <w:t xml:space="preserve"> </w:t>
      </w:r>
      <w:r w:rsidRPr="00900C75">
        <w:rPr>
          <w:rFonts w:ascii="Times New Roman" w:hAnsi="Times New Roman"/>
          <w:spacing w:val="-1"/>
          <w:sz w:val="22"/>
          <w:szCs w:val="22"/>
        </w:rPr>
        <w:t>fognari</w:t>
      </w:r>
      <w:r w:rsidR="003F7D0B">
        <w:rPr>
          <w:rFonts w:ascii="Times New Roman" w:hAnsi="Times New Roman"/>
          <w:spacing w:val="-1"/>
          <w:sz w:val="22"/>
          <w:szCs w:val="22"/>
        </w:rPr>
        <w:t xml:space="preserve"> </w:t>
      </w:r>
      <w:r w:rsidRPr="00900C75">
        <w:rPr>
          <w:rFonts w:ascii="Times New Roman" w:hAnsi="Times New Roman"/>
          <w:spacing w:val="-1"/>
          <w:sz w:val="22"/>
          <w:szCs w:val="22"/>
        </w:rPr>
        <w:t>(che</w:t>
      </w:r>
      <w:r w:rsidR="003F7D0B">
        <w:rPr>
          <w:rFonts w:ascii="Times New Roman" w:hAnsi="Times New Roman"/>
          <w:spacing w:val="-1"/>
          <w:sz w:val="22"/>
          <w:szCs w:val="22"/>
        </w:rPr>
        <w:t xml:space="preserve"> </w:t>
      </w:r>
      <w:r w:rsidRPr="00900C75">
        <w:rPr>
          <w:rFonts w:ascii="Times New Roman" w:hAnsi="Times New Roman"/>
          <w:spacing w:val="-1"/>
          <w:sz w:val="22"/>
          <w:szCs w:val="22"/>
        </w:rPr>
        <w:t>comportano</w:t>
      </w:r>
      <w:r w:rsidRPr="00900C75">
        <w:rPr>
          <w:rFonts w:ascii="Times New Roman" w:hAnsi="Times New Roman"/>
          <w:sz w:val="22"/>
          <w:szCs w:val="22"/>
        </w:rPr>
        <w:t xml:space="preserve"> l’esecuzione di lavori</w:t>
      </w:r>
      <w:r w:rsidR="003F7D0B">
        <w:rPr>
          <w:rFonts w:ascii="Times New Roman" w:hAnsi="Times New Roman"/>
          <w:sz w:val="22"/>
          <w:szCs w:val="22"/>
        </w:rPr>
        <w:t xml:space="preserve"> </w:t>
      </w:r>
      <w:r w:rsidRPr="00900C75">
        <w:rPr>
          <w:rFonts w:ascii="Times New Roman" w:hAnsi="Times New Roman"/>
          <w:sz w:val="22"/>
          <w:szCs w:val="22"/>
        </w:rPr>
        <w:t>complessi);</w:t>
      </w:r>
    </w:p>
    <w:p w:rsidR="0082339D" w:rsidRPr="00900C75" w:rsidRDefault="0082339D" w:rsidP="00CA1F3A">
      <w:pPr>
        <w:pStyle w:val="Paragrafoelenco"/>
        <w:widowControl w:val="0"/>
        <w:numPr>
          <w:ilvl w:val="2"/>
          <w:numId w:val="43"/>
        </w:numPr>
        <w:tabs>
          <w:tab w:val="left" w:pos="1235"/>
        </w:tabs>
        <w:kinsoku w:val="0"/>
        <w:overflowPunct w:val="0"/>
        <w:autoSpaceDE w:val="0"/>
        <w:autoSpaceDN w:val="0"/>
        <w:adjustRightInd w:val="0"/>
        <w:contextualSpacing w:val="0"/>
        <w:rPr>
          <w:rFonts w:ascii="Times New Roman" w:hAnsi="Times New Roman"/>
          <w:sz w:val="22"/>
          <w:szCs w:val="22"/>
        </w:rPr>
      </w:pPr>
      <w:bookmarkStart w:id="45" w:name="c)_tempo_di_esecuzione_di_lavori_comples"/>
      <w:bookmarkEnd w:id="45"/>
      <w:r w:rsidRPr="00900C75">
        <w:rPr>
          <w:rFonts w:ascii="Times New Roman" w:hAnsi="Times New Roman"/>
          <w:sz w:val="22"/>
          <w:szCs w:val="22"/>
        </w:rPr>
        <w:t>tempo di esecuzione di lavori</w:t>
      </w:r>
      <w:r w:rsidR="003F7D0B">
        <w:rPr>
          <w:rFonts w:ascii="Times New Roman" w:hAnsi="Times New Roman"/>
          <w:sz w:val="22"/>
          <w:szCs w:val="22"/>
        </w:rPr>
        <w:t xml:space="preserve"> </w:t>
      </w:r>
      <w:r w:rsidRPr="00900C75">
        <w:rPr>
          <w:rFonts w:ascii="Times New Roman" w:hAnsi="Times New Roman"/>
          <w:sz w:val="22"/>
          <w:szCs w:val="22"/>
        </w:rPr>
        <w:t>complessi;</w:t>
      </w:r>
    </w:p>
    <w:p w:rsidR="00CF2FA0" w:rsidRPr="00900C75" w:rsidRDefault="003F7D0B" w:rsidP="00CA1F3A">
      <w:pPr>
        <w:pStyle w:val="Paragrafoelenco"/>
        <w:widowControl w:val="0"/>
        <w:numPr>
          <w:ilvl w:val="0"/>
          <w:numId w:val="42"/>
        </w:numPr>
        <w:tabs>
          <w:tab w:val="left" w:pos="668"/>
        </w:tabs>
        <w:kinsoku w:val="0"/>
        <w:overflowPunct w:val="0"/>
        <w:autoSpaceDE w:val="0"/>
        <w:autoSpaceDN w:val="0"/>
        <w:adjustRightInd w:val="0"/>
        <w:contextualSpacing w:val="0"/>
        <w:rPr>
          <w:rFonts w:ascii="Times New Roman" w:hAnsi="Times New Roman"/>
          <w:i/>
          <w:sz w:val="22"/>
          <w:szCs w:val="22"/>
        </w:rPr>
      </w:pPr>
      <w:r w:rsidRPr="00900C75">
        <w:rPr>
          <w:rFonts w:ascii="Times New Roman" w:hAnsi="Times New Roman"/>
          <w:i/>
          <w:sz w:val="22"/>
          <w:szCs w:val="22"/>
        </w:rPr>
        <w:t>indicatori generali la gestione del rapporto contrattuale</w:t>
      </w:r>
    </w:p>
    <w:p w:rsidR="0082339D"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46" w:name="d)_tempo_massimo_per_l’appuntamento_conc"/>
      <w:bookmarkEnd w:id="46"/>
      <w:r w:rsidRPr="00900C75">
        <w:rPr>
          <w:rFonts w:ascii="Times New Roman" w:hAnsi="Times New Roman"/>
          <w:sz w:val="22"/>
          <w:szCs w:val="22"/>
        </w:rPr>
        <w:t>tempo massimo per l’appuntamento</w:t>
      </w:r>
      <w:r>
        <w:rPr>
          <w:rFonts w:ascii="Times New Roman" w:hAnsi="Times New Roman"/>
          <w:sz w:val="22"/>
          <w:szCs w:val="22"/>
        </w:rPr>
        <w:t xml:space="preserve"> </w:t>
      </w:r>
      <w:r w:rsidRPr="00900C75">
        <w:rPr>
          <w:rFonts w:ascii="Times New Roman" w:hAnsi="Times New Roman"/>
          <w:sz w:val="22"/>
          <w:szCs w:val="22"/>
        </w:rPr>
        <w:t>concordato;</w:t>
      </w:r>
    </w:p>
    <w:p w:rsidR="0082339D"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47" w:name="e)_preavviso_minimo_per_la_disdetta_dell"/>
      <w:bookmarkEnd w:id="47"/>
      <w:r w:rsidRPr="00900C75">
        <w:rPr>
          <w:rFonts w:ascii="Times New Roman" w:hAnsi="Times New Roman"/>
          <w:sz w:val="22"/>
          <w:szCs w:val="22"/>
        </w:rPr>
        <w:t>preavviso minimo per la disdetta dell’appuntamento</w:t>
      </w:r>
      <w:r>
        <w:rPr>
          <w:rFonts w:ascii="Times New Roman" w:hAnsi="Times New Roman"/>
          <w:sz w:val="22"/>
          <w:szCs w:val="22"/>
        </w:rPr>
        <w:t xml:space="preserve"> </w:t>
      </w:r>
      <w:r w:rsidRPr="00900C75">
        <w:rPr>
          <w:rFonts w:ascii="Times New Roman" w:hAnsi="Times New Roman"/>
          <w:sz w:val="22"/>
          <w:szCs w:val="22"/>
        </w:rPr>
        <w:t>concordato;</w:t>
      </w:r>
    </w:p>
    <w:p w:rsidR="0082339D"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48" w:name="f)_tempo_di_arrivo_sul_luogo_di_chiamata"/>
      <w:bookmarkEnd w:id="48"/>
      <w:r w:rsidRPr="00900C75">
        <w:rPr>
          <w:rFonts w:ascii="Times New Roman" w:hAnsi="Times New Roman"/>
          <w:sz w:val="22"/>
          <w:szCs w:val="22"/>
        </w:rPr>
        <w:t>tempo di arrivo sul luogo di chiamata per pronto</w:t>
      </w:r>
      <w:r>
        <w:rPr>
          <w:rFonts w:ascii="Times New Roman" w:hAnsi="Times New Roman"/>
          <w:sz w:val="22"/>
          <w:szCs w:val="22"/>
        </w:rPr>
        <w:t xml:space="preserve"> </w:t>
      </w:r>
      <w:r w:rsidRPr="00900C75">
        <w:rPr>
          <w:rFonts w:ascii="Times New Roman" w:hAnsi="Times New Roman"/>
          <w:sz w:val="22"/>
          <w:szCs w:val="22"/>
        </w:rPr>
        <w:t>intervento;</w:t>
      </w:r>
    </w:p>
    <w:p w:rsidR="0082339D"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49" w:name="g)_tempo_di_risposta_alle_richieste_scri"/>
      <w:bookmarkEnd w:id="49"/>
      <w:r w:rsidRPr="00900C75">
        <w:rPr>
          <w:rFonts w:ascii="Times New Roman" w:hAnsi="Times New Roman"/>
          <w:sz w:val="22"/>
          <w:szCs w:val="22"/>
        </w:rPr>
        <w:t>tempo di risposta alle richieste scritte di rettifica di</w:t>
      </w:r>
      <w:r>
        <w:rPr>
          <w:rFonts w:ascii="Times New Roman" w:hAnsi="Times New Roman"/>
          <w:sz w:val="22"/>
          <w:szCs w:val="22"/>
        </w:rPr>
        <w:t xml:space="preserve"> </w:t>
      </w:r>
      <w:r w:rsidRPr="00900C75">
        <w:rPr>
          <w:rFonts w:ascii="Times New Roman" w:hAnsi="Times New Roman"/>
          <w:sz w:val="22"/>
          <w:szCs w:val="22"/>
        </w:rPr>
        <w:t>fatturazione;</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0" w:name="h)_tempo_massimo_di_attesa_agli_sportell"/>
      <w:bookmarkEnd w:id="50"/>
      <w:r w:rsidRPr="00900C75">
        <w:rPr>
          <w:rFonts w:ascii="Times New Roman" w:hAnsi="Times New Roman"/>
          <w:sz w:val="22"/>
          <w:szCs w:val="22"/>
        </w:rPr>
        <w:t>tempo massimo di attesa agli</w:t>
      </w:r>
      <w:r>
        <w:rPr>
          <w:rFonts w:ascii="Times New Roman" w:hAnsi="Times New Roman"/>
          <w:sz w:val="22"/>
          <w:szCs w:val="22"/>
        </w:rPr>
        <w:t xml:space="preserve"> </w:t>
      </w:r>
      <w:r w:rsidRPr="00900C75">
        <w:rPr>
          <w:rFonts w:ascii="Times New Roman" w:hAnsi="Times New Roman"/>
          <w:sz w:val="22"/>
          <w:szCs w:val="22"/>
        </w:rPr>
        <w:t>sportelli;</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1" w:name="bb)_tempo_per_l’inoltro_della_richiesta_"/>
      <w:bookmarkStart w:id="52" w:name="i)_tempo_medio_di_attesa_agli_sportelli;"/>
      <w:bookmarkEnd w:id="51"/>
      <w:bookmarkEnd w:id="52"/>
      <w:r w:rsidRPr="00900C75">
        <w:rPr>
          <w:rFonts w:ascii="Times New Roman" w:hAnsi="Times New Roman"/>
          <w:sz w:val="22"/>
          <w:szCs w:val="22"/>
        </w:rPr>
        <w:t>tempo medio di attesa agli</w:t>
      </w:r>
      <w:r>
        <w:rPr>
          <w:rFonts w:ascii="Times New Roman" w:hAnsi="Times New Roman"/>
          <w:sz w:val="22"/>
          <w:szCs w:val="22"/>
        </w:rPr>
        <w:t xml:space="preserve"> </w:t>
      </w:r>
      <w:r w:rsidRPr="00900C75">
        <w:rPr>
          <w:rFonts w:ascii="Times New Roman" w:hAnsi="Times New Roman"/>
          <w:sz w:val="22"/>
          <w:szCs w:val="22"/>
        </w:rPr>
        <w:t>sportelli;</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3" w:name="j)_accessibilità_al_servizio_telefonico;"/>
      <w:bookmarkEnd w:id="53"/>
      <w:r w:rsidRPr="00900C75">
        <w:rPr>
          <w:rFonts w:ascii="Times New Roman" w:hAnsi="Times New Roman"/>
          <w:sz w:val="22"/>
          <w:szCs w:val="22"/>
        </w:rPr>
        <w:t>accessibilità al servizio</w:t>
      </w:r>
      <w:r>
        <w:rPr>
          <w:rFonts w:ascii="Times New Roman" w:hAnsi="Times New Roman"/>
          <w:sz w:val="22"/>
          <w:szCs w:val="22"/>
        </w:rPr>
        <w:t xml:space="preserve"> </w:t>
      </w:r>
      <w:r w:rsidRPr="00900C75">
        <w:rPr>
          <w:rFonts w:ascii="Times New Roman" w:hAnsi="Times New Roman"/>
          <w:sz w:val="22"/>
          <w:szCs w:val="22"/>
        </w:rPr>
        <w:t>telefonico;</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4" w:name="k)_tempo_medio_di_attesa_per_il_servizio"/>
      <w:bookmarkEnd w:id="54"/>
      <w:r w:rsidRPr="00900C75">
        <w:rPr>
          <w:rFonts w:ascii="Times New Roman" w:hAnsi="Times New Roman"/>
          <w:sz w:val="22"/>
          <w:szCs w:val="22"/>
        </w:rPr>
        <w:t>tempo medio di attesa per il servizio</w:t>
      </w:r>
      <w:r>
        <w:rPr>
          <w:rFonts w:ascii="Times New Roman" w:hAnsi="Times New Roman"/>
          <w:sz w:val="22"/>
          <w:szCs w:val="22"/>
        </w:rPr>
        <w:t xml:space="preserve"> </w:t>
      </w:r>
      <w:r w:rsidRPr="00900C75">
        <w:rPr>
          <w:rFonts w:ascii="Times New Roman" w:hAnsi="Times New Roman"/>
          <w:sz w:val="22"/>
          <w:szCs w:val="22"/>
        </w:rPr>
        <w:t>telefonico;</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5" w:name="l)_livello_del_servizio_telefonico;"/>
      <w:bookmarkEnd w:id="55"/>
      <w:r w:rsidRPr="00900C75">
        <w:rPr>
          <w:rFonts w:ascii="Times New Roman" w:hAnsi="Times New Roman"/>
          <w:sz w:val="22"/>
          <w:szCs w:val="22"/>
        </w:rPr>
        <w:t>livello del servizio</w:t>
      </w:r>
      <w:r>
        <w:rPr>
          <w:rFonts w:ascii="Times New Roman" w:hAnsi="Times New Roman"/>
          <w:sz w:val="22"/>
          <w:szCs w:val="22"/>
        </w:rPr>
        <w:t xml:space="preserve"> t</w:t>
      </w:r>
      <w:r w:rsidRPr="00900C75">
        <w:rPr>
          <w:rFonts w:ascii="Times New Roman" w:hAnsi="Times New Roman"/>
          <w:sz w:val="22"/>
          <w:szCs w:val="22"/>
        </w:rPr>
        <w:t>elefonico;</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6" w:name="m)_tempo_di_risposta_alla_chiamata_per_p"/>
      <w:bookmarkEnd w:id="56"/>
      <w:r w:rsidRPr="00900C75">
        <w:rPr>
          <w:rFonts w:ascii="Times New Roman" w:hAnsi="Times New Roman"/>
          <w:sz w:val="22"/>
          <w:szCs w:val="22"/>
        </w:rPr>
        <w:t>tempo di risposta alla chiamata per pronto</w:t>
      </w:r>
      <w:r>
        <w:rPr>
          <w:rFonts w:ascii="Times New Roman" w:hAnsi="Times New Roman"/>
          <w:sz w:val="22"/>
          <w:szCs w:val="22"/>
        </w:rPr>
        <w:t xml:space="preserve"> </w:t>
      </w:r>
      <w:r w:rsidRPr="00900C75">
        <w:rPr>
          <w:rFonts w:ascii="Times New Roman" w:hAnsi="Times New Roman"/>
          <w:sz w:val="22"/>
          <w:szCs w:val="22"/>
        </w:rPr>
        <w:t>intervento;</w:t>
      </w:r>
    </w:p>
    <w:p w:rsidR="009815EB" w:rsidRPr="00900C75" w:rsidRDefault="003F7D0B" w:rsidP="00CA1F3A">
      <w:pPr>
        <w:pStyle w:val="Paragrafoelenco"/>
        <w:widowControl w:val="0"/>
        <w:numPr>
          <w:ilvl w:val="2"/>
          <w:numId w:val="44"/>
        </w:numPr>
        <w:tabs>
          <w:tab w:val="left" w:pos="1235"/>
        </w:tabs>
        <w:kinsoku w:val="0"/>
        <w:overflowPunct w:val="0"/>
        <w:autoSpaceDE w:val="0"/>
        <w:autoSpaceDN w:val="0"/>
        <w:adjustRightInd w:val="0"/>
        <w:contextualSpacing w:val="0"/>
        <w:rPr>
          <w:rFonts w:ascii="Times New Roman" w:hAnsi="Times New Roman"/>
          <w:sz w:val="22"/>
          <w:szCs w:val="22"/>
        </w:rPr>
      </w:pPr>
      <w:bookmarkStart w:id="57" w:name="n)_tempo_per_la_comunicazione_dell’avven"/>
      <w:bookmarkEnd w:id="57"/>
      <w:r w:rsidRPr="00900C75">
        <w:rPr>
          <w:rFonts w:ascii="Times New Roman" w:hAnsi="Times New Roman"/>
          <w:sz w:val="22"/>
          <w:szCs w:val="22"/>
        </w:rPr>
        <w:t>tempo per la comunicazione dell’avvenuta variazione</w:t>
      </w:r>
      <w:r>
        <w:rPr>
          <w:rFonts w:ascii="Times New Roman" w:hAnsi="Times New Roman"/>
          <w:sz w:val="22"/>
          <w:szCs w:val="22"/>
        </w:rPr>
        <w:t xml:space="preserve"> </w:t>
      </w:r>
      <w:r w:rsidRPr="00900C75">
        <w:rPr>
          <w:rFonts w:ascii="Times New Roman" w:hAnsi="Times New Roman"/>
          <w:sz w:val="22"/>
          <w:szCs w:val="22"/>
        </w:rPr>
        <w:t>contrattuale.</w:t>
      </w:r>
    </w:p>
    <w:p w:rsidR="00FB1887" w:rsidRPr="00900C75" w:rsidRDefault="003F7D0B" w:rsidP="00CA1F3A">
      <w:pPr>
        <w:pStyle w:val="Paragrafoelenco"/>
        <w:widowControl w:val="0"/>
        <w:numPr>
          <w:ilvl w:val="0"/>
          <w:numId w:val="42"/>
        </w:numPr>
        <w:tabs>
          <w:tab w:val="left" w:pos="668"/>
        </w:tabs>
        <w:kinsoku w:val="0"/>
        <w:overflowPunct w:val="0"/>
        <w:autoSpaceDE w:val="0"/>
        <w:autoSpaceDN w:val="0"/>
        <w:adjustRightInd w:val="0"/>
        <w:contextualSpacing w:val="0"/>
        <w:rPr>
          <w:rFonts w:ascii="Times New Roman" w:hAnsi="Times New Roman"/>
          <w:i/>
          <w:sz w:val="22"/>
          <w:szCs w:val="22"/>
        </w:rPr>
      </w:pPr>
      <w:r w:rsidRPr="00900C75">
        <w:rPr>
          <w:rFonts w:ascii="Times New Roman" w:hAnsi="Times New Roman"/>
          <w:i/>
          <w:sz w:val="22"/>
          <w:szCs w:val="22"/>
        </w:rPr>
        <w:t>indicatori generali della qualit</w:t>
      </w:r>
      <w:r>
        <w:rPr>
          <w:rFonts w:ascii="Times New Roman" w:hAnsi="Times New Roman"/>
          <w:i/>
          <w:sz w:val="22"/>
          <w:szCs w:val="22"/>
        </w:rPr>
        <w:t>à</w:t>
      </w:r>
      <w:r w:rsidRPr="00900C75">
        <w:rPr>
          <w:rFonts w:ascii="Times New Roman" w:hAnsi="Times New Roman"/>
          <w:i/>
          <w:sz w:val="22"/>
          <w:szCs w:val="22"/>
        </w:rPr>
        <w:t xml:space="preserve"> tecnica </w:t>
      </w:r>
    </w:p>
    <w:p w:rsidR="002B6896" w:rsidRPr="00900C75"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p</w:t>
      </w:r>
      <w:r w:rsidR="002B6896" w:rsidRPr="00900C75">
        <w:rPr>
          <w:rFonts w:ascii="Times New Roman" w:hAnsi="Times New Roman"/>
          <w:sz w:val="22"/>
          <w:szCs w:val="22"/>
        </w:rPr>
        <w:t>erdite idriche</w:t>
      </w:r>
    </w:p>
    <w:p w:rsidR="002B6896" w:rsidRPr="00900C75"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i</w:t>
      </w:r>
      <w:r w:rsidR="002B6896" w:rsidRPr="00900C75">
        <w:rPr>
          <w:rFonts w:ascii="Times New Roman" w:hAnsi="Times New Roman"/>
          <w:sz w:val="22"/>
          <w:szCs w:val="22"/>
        </w:rPr>
        <w:t>nterruzioni del servizio</w:t>
      </w:r>
    </w:p>
    <w:p w:rsidR="002B6896" w:rsidRPr="00900C75"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q</w:t>
      </w:r>
      <w:r w:rsidR="002B6896" w:rsidRPr="00900C75">
        <w:rPr>
          <w:rFonts w:ascii="Times New Roman" w:hAnsi="Times New Roman"/>
          <w:sz w:val="22"/>
          <w:szCs w:val="22"/>
        </w:rPr>
        <w:t>ualità dell’acqua erogata</w:t>
      </w:r>
    </w:p>
    <w:p w:rsidR="002B6896" w:rsidRPr="00900C75"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a</w:t>
      </w:r>
      <w:r w:rsidR="002B6896" w:rsidRPr="00900C75">
        <w:rPr>
          <w:rFonts w:ascii="Times New Roman" w:hAnsi="Times New Roman"/>
          <w:sz w:val="22"/>
          <w:szCs w:val="22"/>
        </w:rPr>
        <w:t>deguatezza del sistema fognario</w:t>
      </w:r>
    </w:p>
    <w:p w:rsidR="002B6896" w:rsidRPr="00900C75"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s</w:t>
      </w:r>
      <w:r w:rsidR="002B6896" w:rsidRPr="00900C75">
        <w:rPr>
          <w:rFonts w:ascii="Times New Roman" w:hAnsi="Times New Roman"/>
          <w:sz w:val="22"/>
          <w:szCs w:val="22"/>
        </w:rPr>
        <w:t>maltimento fanghi in discarica</w:t>
      </w:r>
    </w:p>
    <w:p w:rsidR="005A480F" w:rsidRDefault="003F7D0B" w:rsidP="00CA1F3A">
      <w:pPr>
        <w:pStyle w:val="Paragrafoelenco"/>
        <w:widowControl w:val="0"/>
        <w:numPr>
          <w:ilvl w:val="2"/>
          <w:numId w:val="45"/>
        </w:numPr>
        <w:tabs>
          <w:tab w:val="left" w:pos="1235"/>
        </w:tabs>
        <w:kinsoku w:val="0"/>
        <w:overflowPunct w:val="0"/>
        <w:autoSpaceDE w:val="0"/>
        <w:autoSpaceDN w:val="0"/>
        <w:adjustRightInd w:val="0"/>
        <w:contextualSpacing w:val="0"/>
        <w:rPr>
          <w:rFonts w:ascii="Times New Roman" w:hAnsi="Times New Roman"/>
          <w:sz w:val="22"/>
          <w:szCs w:val="22"/>
        </w:rPr>
      </w:pPr>
      <w:r>
        <w:rPr>
          <w:rFonts w:ascii="Times New Roman" w:hAnsi="Times New Roman"/>
          <w:sz w:val="22"/>
          <w:szCs w:val="22"/>
        </w:rPr>
        <w:t>q</w:t>
      </w:r>
      <w:r w:rsidR="002B6896" w:rsidRPr="00900C75">
        <w:rPr>
          <w:rFonts w:ascii="Times New Roman" w:hAnsi="Times New Roman"/>
          <w:sz w:val="22"/>
          <w:szCs w:val="22"/>
        </w:rPr>
        <w:t>ualità dell’acqua depurata</w:t>
      </w:r>
    </w:p>
    <w:p w:rsidR="003F7D0B" w:rsidRPr="003F7D0B" w:rsidRDefault="003F7D0B" w:rsidP="003F7D0B">
      <w:pPr>
        <w:pStyle w:val="Paragrafoelenco"/>
        <w:widowControl w:val="0"/>
        <w:tabs>
          <w:tab w:val="left" w:pos="1235"/>
        </w:tabs>
        <w:kinsoku w:val="0"/>
        <w:overflowPunct w:val="0"/>
        <w:autoSpaceDE w:val="0"/>
        <w:autoSpaceDN w:val="0"/>
        <w:adjustRightInd w:val="0"/>
        <w:ind w:left="1234" w:firstLine="0"/>
        <w:contextualSpacing w:val="0"/>
        <w:rPr>
          <w:rFonts w:ascii="Times New Roman" w:hAnsi="Times New Roman"/>
          <w:sz w:val="22"/>
          <w:szCs w:val="22"/>
        </w:rPr>
      </w:pPr>
    </w:p>
    <w:p w:rsidR="003F7D0B" w:rsidRDefault="003F7D0B" w:rsidP="00900C75">
      <w:pPr>
        <w:pStyle w:val="Titolo"/>
        <w:ind w:left="0" w:firstLine="0"/>
        <w:jc w:val="center"/>
        <w:rPr>
          <w:b w:val="0"/>
          <w:sz w:val="36"/>
          <w:szCs w:val="36"/>
        </w:rPr>
      </w:pPr>
      <w:bookmarkStart w:id="58" w:name="Articolo_5__Tempo_di_preventivazione_per"/>
      <w:bookmarkEnd w:id="58"/>
    </w:p>
    <w:p w:rsidR="003F7D0B" w:rsidRPr="003F7D0B" w:rsidRDefault="0053771E" w:rsidP="00900C75">
      <w:pPr>
        <w:pStyle w:val="Titolo"/>
        <w:ind w:left="0" w:firstLine="0"/>
        <w:jc w:val="center"/>
        <w:rPr>
          <w:b w:val="0"/>
          <w:sz w:val="36"/>
          <w:szCs w:val="36"/>
        </w:rPr>
      </w:pPr>
      <w:r w:rsidRPr="003F7D0B">
        <w:rPr>
          <w:b w:val="0"/>
          <w:sz w:val="36"/>
          <w:szCs w:val="36"/>
        </w:rPr>
        <w:t>T</w:t>
      </w:r>
      <w:r w:rsidR="00BB7FBC">
        <w:rPr>
          <w:b w:val="0"/>
          <w:sz w:val="36"/>
          <w:szCs w:val="36"/>
        </w:rPr>
        <w:t>itolo</w:t>
      </w:r>
      <w:r w:rsidRPr="003F7D0B">
        <w:rPr>
          <w:b w:val="0"/>
          <w:sz w:val="36"/>
          <w:szCs w:val="36"/>
        </w:rPr>
        <w:t xml:space="preserve"> II</w:t>
      </w:r>
    </w:p>
    <w:p w:rsidR="0053771E" w:rsidRPr="003F7D0B" w:rsidRDefault="0053771E" w:rsidP="00900C75">
      <w:pPr>
        <w:pStyle w:val="Titolo"/>
        <w:ind w:left="0" w:firstLine="0"/>
        <w:jc w:val="center"/>
        <w:rPr>
          <w:b w:val="0"/>
          <w:sz w:val="36"/>
          <w:szCs w:val="36"/>
        </w:rPr>
      </w:pPr>
      <w:r w:rsidRPr="003F7D0B">
        <w:rPr>
          <w:b w:val="0"/>
          <w:sz w:val="36"/>
          <w:szCs w:val="36"/>
        </w:rPr>
        <w:t>INDICATORI E MODALIT</w:t>
      </w:r>
      <w:r w:rsidR="003F7D0B">
        <w:rPr>
          <w:b w:val="0"/>
          <w:sz w:val="36"/>
          <w:szCs w:val="36"/>
        </w:rPr>
        <w:t>À</w:t>
      </w:r>
      <w:r w:rsidRPr="003F7D0B">
        <w:rPr>
          <w:b w:val="0"/>
          <w:sz w:val="36"/>
          <w:szCs w:val="36"/>
        </w:rPr>
        <w:t xml:space="preserve"> PER L’AVVIO E LA CESSAZIONE DEL RAPPORTO CONTRATTUALE</w:t>
      </w:r>
    </w:p>
    <w:p w:rsidR="005A480F" w:rsidRDefault="005A480F" w:rsidP="00900C75">
      <w:pPr>
        <w:rPr>
          <w:rFonts w:ascii="Times New Roman" w:hAnsi="Times New Roman"/>
          <w:sz w:val="22"/>
          <w:szCs w:val="22"/>
        </w:rPr>
      </w:pPr>
    </w:p>
    <w:p w:rsidR="003F7D0B" w:rsidRPr="00900C75" w:rsidRDefault="003F7D0B" w:rsidP="00900C75">
      <w:pPr>
        <w:rPr>
          <w:rFonts w:ascii="Times New Roman" w:hAnsi="Times New Roman"/>
          <w:sz w:val="22"/>
          <w:szCs w:val="22"/>
        </w:rPr>
      </w:pPr>
    </w:p>
    <w:p w:rsidR="003F7D0B"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3F7D0B">
        <w:rPr>
          <w:rFonts w:ascii="Times New Roman" w:hAnsi="Times New Roman" w:cs="Times New Roman"/>
          <w:b w:val="0"/>
          <w:sz w:val="22"/>
          <w:szCs w:val="22"/>
        </w:rPr>
        <w:t xml:space="preserve"> </w:t>
      </w:r>
      <w:r w:rsidR="00FD06AE" w:rsidRPr="00900C75">
        <w:rPr>
          <w:rFonts w:ascii="Times New Roman" w:hAnsi="Times New Roman" w:cs="Times New Roman"/>
          <w:b w:val="0"/>
          <w:sz w:val="22"/>
          <w:szCs w:val="22"/>
        </w:rPr>
        <w:t>4</w:t>
      </w:r>
      <w:bookmarkStart w:id="59" w:name="bookmark6"/>
      <w:bookmarkEnd w:id="59"/>
    </w:p>
    <w:p w:rsidR="009072FC" w:rsidRPr="00DC1A5E" w:rsidRDefault="009815EB"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iCs/>
          <w:sz w:val="22"/>
          <w:szCs w:val="22"/>
        </w:rPr>
        <w:t>Tempo di</w:t>
      </w:r>
      <w:r w:rsidR="009072FC" w:rsidRPr="00DC1A5E">
        <w:rPr>
          <w:rFonts w:ascii="Times New Roman" w:hAnsi="Times New Roman" w:cs="Times New Roman"/>
          <w:b w:val="0"/>
          <w:iCs/>
          <w:sz w:val="22"/>
          <w:szCs w:val="22"/>
        </w:rPr>
        <w:t>fferenziato in funzione della necessità di effettuare sopralluogo</w:t>
      </w:r>
    </w:p>
    <w:p w:rsidR="009815EB" w:rsidRPr="00900C75" w:rsidRDefault="009815EB" w:rsidP="00CA1F3A">
      <w:pPr>
        <w:pStyle w:val="Paragrafoelenco"/>
        <w:widowControl w:val="0"/>
        <w:numPr>
          <w:ilvl w:val="0"/>
          <w:numId w:val="47"/>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60" w:name="5.1_Il_tempo_di_preventivazione_per_gli_"/>
      <w:bookmarkEnd w:id="60"/>
      <w:r w:rsidRPr="00900C75">
        <w:rPr>
          <w:rFonts w:ascii="Times New Roman" w:hAnsi="Times New Roman"/>
          <w:sz w:val="22"/>
          <w:szCs w:val="22"/>
        </w:rPr>
        <w:t>Il tempo di preventivazione per gli allacciamenti idrici</w:t>
      </w:r>
      <w:r w:rsidR="009072FC" w:rsidRPr="00900C75">
        <w:rPr>
          <w:rFonts w:ascii="Times New Roman" w:hAnsi="Times New Roman"/>
          <w:sz w:val="22"/>
          <w:szCs w:val="22"/>
        </w:rPr>
        <w:t xml:space="preserve"> o fognari </w:t>
      </w:r>
      <w:r w:rsidRPr="00900C75">
        <w:rPr>
          <w:rFonts w:ascii="Times New Roman" w:hAnsi="Times New Roman"/>
          <w:sz w:val="22"/>
          <w:szCs w:val="22"/>
        </w:rPr>
        <w:t xml:space="preserve">è differenziato in funzione della necessità </w:t>
      </w:r>
      <w:r w:rsidR="009072FC" w:rsidRPr="00900C75">
        <w:rPr>
          <w:rFonts w:ascii="Times New Roman" w:hAnsi="Times New Roman"/>
          <w:sz w:val="22"/>
          <w:szCs w:val="22"/>
        </w:rPr>
        <w:t xml:space="preserve">o meno </w:t>
      </w:r>
      <w:r w:rsidRPr="00900C75">
        <w:rPr>
          <w:rFonts w:ascii="Times New Roman" w:hAnsi="Times New Roman"/>
          <w:sz w:val="22"/>
          <w:szCs w:val="22"/>
        </w:rPr>
        <w:t>di effettuare un</w:t>
      </w:r>
      <w:r w:rsidR="00DC1A5E">
        <w:rPr>
          <w:rFonts w:ascii="Times New Roman" w:hAnsi="Times New Roman"/>
          <w:sz w:val="22"/>
          <w:szCs w:val="22"/>
        </w:rPr>
        <w:t xml:space="preserve"> </w:t>
      </w:r>
      <w:r w:rsidRPr="00900C75">
        <w:rPr>
          <w:rFonts w:ascii="Times New Roman" w:hAnsi="Times New Roman"/>
          <w:sz w:val="22"/>
          <w:szCs w:val="22"/>
        </w:rPr>
        <w:t>sopralluogo.</w:t>
      </w:r>
    </w:p>
    <w:p w:rsidR="009072FC" w:rsidRPr="00900C75" w:rsidRDefault="009072FC"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DC1A5E" w:rsidRDefault="009072FC"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DC1A5E">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p>
    <w:p w:rsidR="009072FC" w:rsidRPr="00DC1A5E" w:rsidRDefault="009072FC"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iCs/>
          <w:sz w:val="22"/>
          <w:szCs w:val="22"/>
        </w:rPr>
        <w:t>Tempo di preventivazione per gli allacciamenti</w:t>
      </w:r>
      <w:r w:rsidR="00DC1A5E" w:rsidRPr="00DC1A5E">
        <w:rPr>
          <w:rFonts w:ascii="Times New Roman" w:hAnsi="Times New Roman" w:cs="Times New Roman"/>
          <w:b w:val="0"/>
          <w:iCs/>
          <w:sz w:val="22"/>
          <w:szCs w:val="22"/>
        </w:rPr>
        <w:t xml:space="preserve"> </w:t>
      </w:r>
      <w:r w:rsidRPr="00DC1A5E">
        <w:rPr>
          <w:rFonts w:ascii="Times New Roman" w:hAnsi="Times New Roman" w:cs="Times New Roman"/>
          <w:b w:val="0"/>
          <w:iCs/>
          <w:sz w:val="22"/>
          <w:szCs w:val="22"/>
        </w:rPr>
        <w:t>idrici</w:t>
      </w:r>
    </w:p>
    <w:p w:rsidR="009815EB" w:rsidRPr="00DC1A5E" w:rsidRDefault="009072FC" w:rsidP="00CA1F3A">
      <w:pPr>
        <w:pStyle w:val="Paragrafoelenco"/>
        <w:widowControl w:val="0"/>
        <w:numPr>
          <w:ilvl w:val="0"/>
          <w:numId w:val="48"/>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DC1A5E">
        <w:rPr>
          <w:rFonts w:ascii="Times New Roman" w:hAnsi="Times New Roman"/>
          <w:sz w:val="22"/>
          <w:szCs w:val="22"/>
        </w:rPr>
        <w:t>Il tempo di preventivazione per gli allacciamenti idrici è il tempo intercorrente tra la data di ricevimento, da parte del gestore, della ri</w:t>
      </w:r>
      <w:r w:rsidR="0004457E" w:rsidRPr="00DC1A5E">
        <w:rPr>
          <w:rFonts w:ascii="Times New Roman" w:hAnsi="Times New Roman"/>
          <w:sz w:val="22"/>
          <w:szCs w:val="22"/>
        </w:rPr>
        <w:t>chiesta di preventivo e la data</w:t>
      </w:r>
      <w:r w:rsidRPr="00DC1A5E">
        <w:rPr>
          <w:rFonts w:ascii="Times New Roman" w:hAnsi="Times New Roman"/>
          <w:sz w:val="22"/>
          <w:szCs w:val="22"/>
        </w:rPr>
        <w:t xml:space="preserve"> di invio del preventivo stesso al</w:t>
      </w:r>
      <w:r w:rsidR="00DC1A5E" w:rsidRPr="00DC1A5E">
        <w:rPr>
          <w:rFonts w:ascii="Times New Roman" w:hAnsi="Times New Roman"/>
          <w:sz w:val="22"/>
          <w:szCs w:val="22"/>
        </w:rPr>
        <w:t xml:space="preserve"> </w:t>
      </w:r>
      <w:r w:rsidR="001065BB" w:rsidRPr="00DC1A5E">
        <w:rPr>
          <w:rFonts w:ascii="Times New Roman" w:hAnsi="Times New Roman"/>
          <w:sz w:val="22"/>
          <w:szCs w:val="22"/>
        </w:rPr>
        <w:t xml:space="preserve">richiedente. </w:t>
      </w:r>
    </w:p>
    <w:p w:rsidR="005A480F" w:rsidRPr="00DC1A5E"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DC1A5E" w:rsidRPr="00DC1A5E" w:rsidRDefault="009815EB" w:rsidP="00900C75">
      <w:pPr>
        <w:pStyle w:val="Titolo1"/>
        <w:spacing w:before="0"/>
        <w:rPr>
          <w:rFonts w:ascii="Times New Roman" w:hAnsi="Times New Roman" w:cs="Times New Roman"/>
          <w:b w:val="0"/>
          <w:sz w:val="22"/>
          <w:szCs w:val="22"/>
        </w:rPr>
      </w:pPr>
      <w:bookmarkStart w:id="61" w:name="Articolo_6__Tempo_di_preventivazione_per"/>
      <w:bookmarkEnd w:id="61"/>
      <w:r w:rsidRPr="00DC1A5E">
        <w:rPr>
          <w:rFonts w:ascii="Times New Roman" w:hAnsi="Times New Roman" w:cs="Times New Roman"/>
          <w:b w:val="0"/>
          <w:sz w:val="22"/>
          <w:szCs w:val="22"/>
        </w:rPr>
        <w:t>Articolo</w:t>
      </w:r>
      <w:r w:rsidR="00DC1A5E" w:rsidRPr="00DC1A5E">
        <w:rPr>
          <w:rFonts w:ascii="Times New Roman" w:hAnsi="Times New Roman" w:cs="Times New Roman"/>
          <w:b w:val="0"/>
          <w:sz w:val="22"/>
          <w:szCs w:val="22"/>
        </w:rPr>
        <w:t xml:space="preserve"> </w:t>
      </w:r>
      <w:r w:rsidRPr="00DC1A5E">
        <w:rPr>
          <w:rFonts w:ascii="Times New Roman" w:hAnsi="Times New Roman" w:cs="Times New Roman"/>
          <w:b w:val="0"/>
          <w:sz w:val="22"/>
          <w:szCs w:val="22"/>
        </w:rPr>
        <w:t>6</w:t>
      </w:r>
      <w:bookmarkStart w:id="62" w:name="bookmark7"/>
      <w:bookmarkEnd w:id="62"/>
    </w:p>
    <w:p w:rsidR="009815EB" w:rsidRPr="00DC1A5E" w:rsidRDefault="009815EB"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iCs/>
          <w:sz w:val="22"/>
          <w:szCs w:val="22"/>
        </w:rPr>
        <w:t>Tempo di preventivazione per gli allacciamenti</w:t>
      </w:r>
      <w:r w:rsidR="00DC1A5E" w:rsidRPr="00DC1A5E">
        <w:rPr>
          <w:rFonts w:ascii="Times New Roman" w:hAnsi="Times New Roman" w:cs="Times New Roman"/>
          <w:b w:val="0"/>
          <w:iCs/>
          <w:sz w:val="22"/>
          <w:szCs w:val="22"/>
        </w:rPr>
        <w:t xml:space="preserve"> </w:t>
      </w:r>
      <w:r w:rsidRPr="00DC1A5E">
        <w:rPr>
          <w:rFonts w:ascii="Times New Roman" w:hAnsi="Times New Roman" w:cs="Times New Roman"/>
          <w:b w:val="0"/>
          <w:iCs/>
          <w:sz w:val="22"/>
          <w:szCs w:val="22"/>
        </w:rPr>
        <w:t>fognari</w:t>
      </w:r>
    </w:p>
    <w:p w:rsidR="009342FE" w:rsidRPr="00DC1A5E" w:rsidRDefault="009815EB" w:rsidP="00CA1F3A">
      <w:pPr>
        <w:pStyle w:val="Paragrafoelenco"/>
        <w:widowControl w:val="0"/>
        <w:numPr>
          <w:ilvl w:val="0"/>
          <w:numId w:val="49"/>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63" w:name="6.1_Il_tempo_di_preventivazione_per_gli_"/>
      <w:bookmarkEnd w:id="63"/>
      <w:r w:rsidRPr="00DC1A5E">
        <w:rPr>
          <w:rFonts w:ascii="Times New Roman" w:hAnsi="Times New Roman"/>
          <w:sz w:val="22"/>
          <w:szCs w:val="22"/>
        </w:rPr>
        <w:t>Il tempo di preventivazione per gli allacciamenti fognari è il tempo intercorrente tra la data di ricevimento, da parte del gestore, della richiesta di preventivo e la data di invio del preventivo stesso al</w:t>
      </w:r>
      <w:r w:rsidR="00DC1A5E" w:rsidRPr="00DC1A5E">
        <w:rPr>
          <w:rFonts w:ascii="Times New Roman" w:hAnsi="Times New Roman"/>
          <w:sz w:val="22"/>
          <w:szCs w:val="22"/>
        </w:rPr>
        <w:t xml:space="preserve"> </w:t>
      </w:r>
      <w:r w:rsidRPr="00DC1A5E">
        <w:rPr>
          <w:rFonts w:ascii="Times New Roman" w:hAnsi="Times New Roman"/>
          <w:sz w:val="22"/>
          <w:szCs w:val="22"/>
        </w:rPr>
        <w:t>richiedente.</w:t>
      </w:r>
      <w:bookmarkStart w:id="64" w:name="6.2_Il_tempo_di_preventivazione_per_gli_"/>
      <w:bookmarkEnd w:id="64"/>
    </w:p>
    <w:p w:rsidR="005A480F" w:rsidRPr="00DC1A5E"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DC1A5E" w:rsidRPr="00DC1A5E" w:rsidRDefault="009342FE"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sz w:val="22"/>
          <w:szCs w:val="22"/>
        </w:rPr>
        <w:t>Articolo</w:t>
      </w:r>
      <w:r w:rsidR="00DC1A5E" w:rsidRPr="00DC1A5E">
        <w:rPr>
          <w:rFonts w:ascii="Times New Roman" w:hAnsi="Times New Roman" w:cs="Times New Roman"/>
          <w:b w:val="0"/>
          <w:sz w:val="22"/>
          <w:szCs w:val="22"/>
        </w:rPr>
        <w:t xml:space="preserve"> </w:t>
      </w:r>
      <w:r w:rsidRPr="00DC1A5E">
        <w:rPr>
          <w:rFonts w:ascii="Times New Roman" w:hAnsi="Times New Roman" w:cs="Times New Roman"/>
          <w:b w:val="0"/>
          <w:sz w:val="22"/>
          <w:szCs w:val="22"/>
        </w:rPr>
        <w:t>7</w:t>
      </w:r>
    </w:p>
    <w:p w:rsidR="009342FE" w:rsidRPr="00DC1A5E" w:rsidRDefault="009342FE"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iCs/>
          <w:sz w:val="22"/>
          <w:szCs w:val="22"/>
        </w:rPr>
        <w:t xml:space="preserve">Modalità di inoltro delle richieste al Gestore </w:t>
      </w:r>
    </w:p>
    <w:p w:rsidR="009342FE" w:rsidRPr="00DC1A5E" w:rsidRDefault="009342FE" w:rsidP="00CA1F3A">
      <w:pPr>
        <w:pStyle w:val="Paragrafoelenco"/>
        <w:widowControl w:val="0"/>
        <w:numPr>
          <w:ilvl w:val="0"/>
          <w:numId w:val="50"/>
        </w:numPr>
        <w:tabs>
          <w:tab w:val="left" w:pos="668"/>
        </w:tabs>
        <w:kinsoku w:val="0"/>
        <w:overflowPunct w:val="0"/>
        <w:autoSpaceDE w:val="0"/>
        <w:autoSpaceDN w:val="0"/>
        <w:adjustRightInd w:val="0"/>
        <w:ind w:left="0" w:firstLine="284"/>
        <w:rPr>
          <w:rFonts w:ascii="Times New Roman" w:hAnsi="Times New Roman"/>
          <w:sz w:val="22"/>
          <w:szCs w:val="22"/>
        </w:rPr>
      </w:pPr>
      <w:r w:rsidRPr="00DC1A5E">
        <w:rPr>
          <w:rFonts w:ascii="Times New Roman" w:hAnsi="Times New Roman"/>
          <w:sz w:val="22"/>
          <w:szCs w:val="22"/>
        </w:rPr>
        <w:t xml:space="preserve">Le richieste </w:t>
      </w:r>
      <w:r w:rsidR="00DC1A5E" w:rsidRPr="00DC1A5E">
        <w:rPr>
          <w:rFonts w:ascii="Times New Roman" w:hAnsi="Times New Roman"/>
          <w:sz w:val="22"/>
          <w:szCs w:val="22"/>
        </w:rPr>
        <w:t>appres</w:t>
      </w:r>
      <w:r w:rsidR="00DC0A9E">
        <w:rPr>
          <w:rFonts w:ascii="Times New Roman" w:hAnsi="Times New Roman"/>
          <w:sz w:val="22"/>
          <w:szCs w:val="22"/>
        </w:rPr>
        <w:t>s</w:t>
      </w:r>
      <w:r w:rsidR="00DC1A5E" w:rsidRPr="00DC1A5E">
        <w:rPr>
          <w:rFonts w:ascii="Times New Roman" w:hAnsi="Times New Roman"/>
          <w:sz w:val="22"/>
          <w:szCs w:val="22"/>
        </w:rPr>
        <w:t>o elencate potranno essere presentata tramite uno dei canali me</w:t>
      </w:r>
      <w:r w:rsidR="00DC0A9E">
        <w:rPr>
          <w:rFonts w:ascii="Times New Roman" w:hAnsi="Times New Roman"/>
          <w:sz w:val="22"/>
          <w:szCs w:val="22"/>
        </w:rPr>
        <w:t>ssi a disposizione dal gestore:</w:t>
      </w:r>
    </w:p>
    <w:p w:rsidR="009342FE" w:rsidRPr="00900C75" w:rsidRDefault="009342F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preventivazione per gli allacciamenti idrici e fognari;</w:t>
      </w:r>
    </w:p>
    <w:p w:rsidR="009342FE" w:rsidRPr="00900C75" w:rsidRDefault="009342F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 xml:space="preserve">attivazione della </w:t>
      </w:r>
      <w:r w:rsidR="00DC0A9E">
        <w:rPr>
          <w:rFonts w:ascii="Times New Roman" w:hAnsi="Times New Roman"/>
          <w:sz w:val="22"/>
          <w:szCs w:val="22"/>
        </w:rPr>
        <w:t>f</w:t>
      </w:r>
      <w:r w:rsidRPr="00900C75">
        <w:rPr>
          <w:rFonts w:ascii="Times New Roman" w:hAnsi="Times New Roman"/>
          <w:sz w:val="22"/>
          <w:szCs w:val="22"/>
        </w:rPr>
        <w:t>ornitura;</w:t>
      </w:r>
    </w:p>
    <w:p w:rsidR="009342FE" w:rsidRPr="00900C75" w:rsidRDefault="009342F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riattivazione o subentro;</w:t>
      </w:r>
    </w:p>
    <w:p w:rsidR="009342FE" w:rsidRPr="00900C75" w:rsidRDefault="00DC0A9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Pr>
          <w:rFonts w:ascii="Times New Roman" w:hAnsi="Times New Roman"/>
          <w:sz w:val="22"/>
          <w:szCs w:val="22"/>
        </w:rPr>
        <w:t>disattivazione della f</w:t>
      </w:r>
      <w:r w:rsidR="009342FE" w:rsidRPr="00900C75">
        <w:rPr>
          <w:rFonts w:ascii="Times New Roman" w:hAnsi="Times New Roman"/>
          <w:sz w:val="22"/>
          <w:szCs w:val="22"/>
        </w:rPr>
        <w:t>ornitura;</w:t>
      </w:r>
    </w:p>
    <w:p w:rsidR="008E7AFF" w:rsidRPr="00900C75" w:rsidRDefault="00DC0A9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Pr>
          <w:rFonts w:ascii="Times New Roman" w:hAnsi="Times New Roman"/>
          <w:sz w:val="22"/>
          <w:szCs w:val="22"/>
        </w:rPr>
        <w:t>r</w:t>
      </w:r>
      <w:r w:rsidR="008E7AFF" w:rsidRPr="00900C75">
        <w:rPr>
          <w:rFonts w:ascii="Times New Roman" w:hAnsi="Times New Roman"/>
          <w:sz w:val="22"/>
          <w:szCs w:val="22"/>
        </w:rPr>
        <w:t>eclamo;</w:t>
      </w:r>
    </w:p>
    <w:p w:rsidR="008E7AFF" w:rsidRPr="00900C75" w:rsidRDefault="00DC0A9E" w:rsidP="00CA1F3A">
      <w:pPr>
        <w:pStyle w:val="Paragrafoelenco"/>
        <w:widowControl w:val="0"/>
        <w:numPr>
          <w:ilvl w:val="1"/>
          <w:numId w:val="51"/>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Pr>
          <w:rFonts w:ascii="Times New Roman" w:hAnsi="Times New Roman"/>
          <w:sz w:val="22"/>
          <w:szCs w:val="22"/>
        </w:rPr>
        <w:t>i</w:t>
      </w:r>
      <w:r w:rsidR="008E7AFF" w:rsidRPr="00900C75">
        <w:rPr>
          <w:rFonts w:ascii="Times New Roman" w:hAnsi="Times New Roman"/>
          <w:sz w:val="22"/>
          <w:szCs w:val="22"/>
        </w:rPr>
        <w:t>nformazioni;</w:t>
      </w:r>
    </w:p>
    <w:p w:rsidR="009342FE" w:rsidRPr="00DC1A5E" w:rsidRDefault="00DC0A9E" w:rsidP="00CA1F3A">
      <w:pPr>
        <w:pStyle w:val="Paragrafoelenco"/>
        <w:widowControl w:val="0"/>
        <w:numPr>
          <w:ilvl w:val="0"/>
          <w:numId w:val="50"/>
        </w:numPr>
        <w:tabs>
          <w:tab w:val="left" w:pos="668"/>
        </w:tabs>
        <w:kinsoku w:val="0"/>
        <w:overflowPunct w:val="0"/>
        <w:autoSpaceDE w:val="0"/>
        <w:autoSpaceDN w:val="0"/>
        <w:adjustRightInd w:val="0"/>
        <w:ind w:left="0" w:firstLine="284"/>
        <w:rPr>
          <w:rFonts w:ascii="Times New Roman" w:hAnsi="Times New Roman"/>
          <w:sz w:val="22"/>
          <w:szCs w:val="22"/>
        </w:rPr>
      </w:pPr>
      <w:r>
        <w:rPr>
          <w:rFonts w:ascii="Times New Roman" w:hAnsi="Times New Roman"/>
          <w:sz w:val="22"/>
          <w:szCs w:val="22"/>
        </w:rPr>
        <w:t>I me</w:t>
      </w:r>
      <w:r w:rsidR="009342FE" w:rsidRPr="00DC1A5E">
        <w:rPr>
          <w:rFonts w:ascii="Times New Roman" w:hAnsi="Times New Roman"/>
          <w:sz w:val="22"/>
          <w:szCs w:val="22"/>
        </w:rPr>
        <w:t>zzi di comunicazione sono esposti in fattura.</w:t>
      </w:r>
    </w:p>
    <w:p w:rsidR="0082339D" w:rsidRPr="00900C75" w:rsidRDefault="0082339D" w:rsidP="00900C75">
      <w:pPr>
        <w:pStyle w:val="Corpodeltesto"/>
        <w:kinsoku w:val="0"/>
        <w:overflowPunct w:val="0"/>
        <w:ind w:left="0" w:firstLine="0"/>
        <w:rPr>
          <w:sz w:val="22"/>
          <w:szCs w:val="22"/>
        </w:rPr>
      </w:pPr>
      <w:bookmarkStart w:id="65" w:name="7.1_La_richiesta_di_preventivazione_per_"/>
      <w:bookmarkStart w:id="66" w:name="7.2_Il_preventivo_per_gli_allacciamenti_"/>
      <w:bookmarkEnd w:id="65"/>
      <w:bookmarkEnd w:id="66"/>
    </w:p>
    <w:p w:rsidR="00DC1A5E" w:rsidRDefault="0082339D" w:rsidP="00900C75">
      <w:pPr>
        <w:pStyle w:val="Titolo1"/>
        <w:spacing w:before="0"/>
        <w:rPr>
          <w:rFonts w:ascii="Times New Roman" w:hAnsi="Times New Roman" w:cs="Times New Roman"/>
          <w:b w:val="0"/>
          <w:sz w:val="22"/>
          <w:szCs w:val="22"/>
        </w:rPr>
      </w:pPr>
      <w:bookmarkStart w:id="67" w:name="Articolo_8__Tempo_di_esecuzione_dell’all"/>
      <w:bookmarkEnd w:id="67"/>
      <w:r w:rsidRPr="00900C75">
        <w:rPr>
          <w:rFonts w:ascii="Times New Roman" w:hAnsi="Times New Roman" w:cs="Times New Roman"/>
          <w:b w:val="0"/>
          <w:sz w:val="22"/>
          <w:szCs w:val="22"/>
        </w:rPr>
        <w:t>Articolo</w:t>
      </w:r>
      <w:r w:rsidR="00DC1A5E">
        <w:rPr>
          <w:rFonts w:ascii="Times New Roman" w:hAnsi="Times New Roman" w:cs="Times New Roman"/>
          <w:b w:val="0"/>
          <w:sz w:val="22"/>
          <w:szCs w:val="22"/>
        </w:rPr>
        <w:t xml:space="preserve"> </w:t>
      </w:r>
      <w:r w:rsidR="002B0DB4" w:rsidRPr="00900C75">
        <w:rPr>
          <w:rFonts w:ascii="Times New Roman" w:hAnsi="Times New Roman" w:cs="Times New Roman"/>
          <w:b w:val="0"/>
          <w:sz w:val="22"/>
          <w:szCs w:val="22"/>
        </w:rPr>
        <w:t>8</w:t>
      </w:r>
      <w:bookmarkStart w:id="68" w:name="bookmark9"/>
      <w:bookmarkEnd w:id="68"/>
    </w:p>
    <w:p w:rsidR="0082339D" w:rsidRPr="00DC1A5E" w:rsidRDefault="0082339D" w:rsidP="00900C75">
      <w:pPr>
        <w:pStyle w:val="Titolo1"/>
        <w:spacing w:before="0"/>
        <w:rPr>
          <w:rFonts w:ascii="Times New Roman" w:hAnsi="Times New Roman" w:cs="Times New Roman"/>
          <w:b w:val="0"/>
          <w:sz w:val="22"/>
          <w:szCs w:val="22"/>
        </w:rPr>
      </w:pPr>
      <w:r w:rsidRPr="00DC1A5E">
        <w:rPr>
          <w:rFonts w:ascii="Times New Roman" w:hAnsi="Times New Roman" w:cs="Times New Roman"/>
          <w:b w:val="0"/>
          <w:iCs/>
          <w:sz w:val="22"/>
          <w:szCs w:val="22"/>
        </w:rPr>
        <w:t>Tempo di esecuzione dell’allacciamento</w:t>
      </w:r>
      <w:r w:rsidR="00DC1A5E" w:rsidRPr="00DC1A5E">
        <w:rPr>
          <w:rFonts w:ascii="Times New Roman" w:hAnsi="Times New Roman" w:cs="Times New Roman"/>
          <w:b w:val="0"/>
          <w:iCs/>
          <w:sz w:val="22"/>
          <w:szCs w:val="22"/>
        </w:rPr>
        <w:t xml:space="preserve"> </w:t>
      </w:r>
      <w:r w:rsidRPr="00DC1A5E">
        <w:rPr>
          <w:rFonts w:ascii="Times New Roman" w:hAnsi="Times New Roman" w:cs="Times New Roman"/>
          <w:b w:val="0"/>
          <w:iCs/>
          <w:sz w:val="22"/>
          <w:szCs w:val="22"/>
        </w:rPr>
        <w:t>idrico</w:t>
      </w:r>
    </w:p>
    <w:p w:rsidR="0082339D" w:rsidRPr="00900C75" w:rsidRDefault="0082339D" w:rsidP="00CA1F3A">
      <w:pPr>
        <w:pStyle w:val="Paragrafoelenco"/>
        <w:widowControl w:val="0"/>
        <w:numPr>
          <w:ilvl w:val="0"/>
          <w:numId w:val="52"/>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69" w:name="8.1_Il_tempo_di_esecuzione_dell’allaccia"/>
      <w:bookmarkEnd w:id="69"/>
      <w:r w:rsidRPr="00900C75">
        <w:rPr>
          <w:rFonts w:ascii="Times New Roman" w:hAnsi="Times New Roman"/>
          <w:sz w:val="22"/>
          <w:szCs w:val="22"/>
        </w:rPr>
        <w:t>Il tempo di esecuzione dell’allacciamento alla rete idrica è il tempo intercorrente tra la data di accettazione del preventivo da parte dell’utente finale, con la contestuale firma del contratto di fornitura, e la data di completamento dei lavori da parte del</w:t>
      </w:r>
      <w:r w:rsidR="00DC1A5E">
        <w:rPr>
          <w:rFonts w:ascii="Times New Roman" w:hAnsi="Times New Roman"/>
          <w:sz w:val="22"/>
          <w:szCs w:val="22"/>
        </w:rPr>
        <w:t xml:space="preserve"> </w:t>
      </w:r>
      <w:r w:rsidRPr="00900C75">
        <w:rPr>
          <w:rFonts w:ascii="Times New Roman" w:hAnsi="Times New Roman"/>
          <w:sz w:val="22"/>
          <w:szCs w:val="22"/>
        </w:rPr>
        <w:t>gestore.</w:t>
      </w:r>
    </w:p>
    <w:p w:rsidR="009815EB" w:rsidRPr="00900C75" w:rsidRDefault="009815EB" w:rsidP="00900C75">
      <w:pPr>
        <w:pStyle w:val="Paragrafoelenco"/>
        <w:widowControl w:val="0"/>
        <w:tabs>
          <w:tab w:val="left" w:pos="1235"/>
        </w:tabs>
        <w:kinsoku w:val="0"/>
        <w:overflowPunct w:val="0"/>
        <w:autoSpaceDE w:val="0"/>
        <w:autoSpaceDN w:val="0"/>
        <w:adjustRightInd w:val="0"/>
        <w:ind w:left="0"/>
        <w:contextualSpacing w:val="0"/>
        <w:rPr>
          <w:rFonts w:ascii="Times New Roman" w:hAnsi="Times New Roman"/>
          <w:sz w:val="22"/>
          <w:szCs w:val="22"/>
        </w:rPr>
      </w:pPr>
      <w:bookmarkStart w:id="70" w:name="8.2_Il_tempo_di_esecuzione_dell’allaccia"/>
      <w:bookmarkEnd w:id="70"/>
    </w:p>
    <w:p w:rsidR="00DC1A5E"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DC1A5E">
        <w:rPr>
          <w:rFonts w:ascii="Times New Roman" w:hAnsi="Times New Roman" w:cs="Times New Roman"/>
          <w:b w:val="0"/>
          <w:sz w:val="22"/>
          <w:szCs w:val="22"/>
        </w:rPr>
        <w:t xml:space="preserve"> </w:t>
      </w:r>
      <w:r w:rsidRPr="00900C75">
        <w:rPr>
          <w:rFonts w:ascii="Times New Roman" w:hAnsi="Times New Roman" w:cs="Times New Roman"/>
          <w:b w:val="0"/>
          <w:sz w:val="22"/>
          <w:szCs w:val="22"/>
        </w:rPr>
        <w:t>9</w:t>
      </w:r>
      <w:bookmarkStart w:id="71" w:name="bookmark10"/>
      <w:bookmarkEnd w:id="71"/>
    </w:p>
    <w:p w:rsidR="0082339D" w:rsidRPr="00900C75"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esecuzione dell’allacciamento fognario</w:t>
      </w:r>
    </w:p>
    <w:p w:rsidR="0082339D" w:rsidRDefault="0082339D" w:rsidP="00CA1F3A">
      <w:pPr>
        <w:pStyle w:val="Paragrafoelenco"/>
        <w:widowControl w:val="0"/>
        <w:numPr>
          <w:ilvl w:val="0"/>
          <w:numId w:val="53"/>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72" w:name="9.1_Il_tempo_di_esecuzione_dell’allaccia"/>
      <w:bookmarkEnd w:id="72"/>
      <w:r w:rsidRPr="00900C75">
        <w:rPr>
          <w:rFonts w:ascii="Times New Roman" w:hAnsi="Times New Roman"/>
          <w:sz w:val="22"/>
          <w:szCs w:val="22"/>
        </w:rPr>
        <w:t>Il tempo di esecuzione dell’allacc</w:t>
      </w:r>
      <w:r w:rsidR="00653218" w:rsidRPr="00900C75">
        <w:rPr>
          <w:rFonts w:ascii="Times New Roman" w:hAnsi="Times New Roman"/>
          <w:sz w:val="22"/>
          <w:szCs w:val="22"/>
        </w:rPr>
        <w:t>iamento alla rete fognaria è il</w:t>
      </w:r>
      <w:r w:rsidRPr="00900C75">
        <w:rPr>
          <w:rFonts w:ascii="Times New Roman" w:hAnsi="Times New Roman"/>
          <w:sz w:val="22"/>
          <w:szCs w:val="22"/>
        </w:rPr>
        <w:t xml:space="preserve"> tempo intercorrente tra la data di accettazione del preventivo da parte dell’utente finale, con la contestuale firma del contratto di fornitura, e la data di completamento dei lavori da parte del</w:t>
      </w:r>
      <w:r w:rsidR="00DC1A5E">
        <w:rPr>
          <w:rFonts w:ascii="Times New Roman" w:hAnsi="Times New Roman"/>
          <w:sz w:val="22"/>
          <w:szCs w:val="22"/>
        </w:rPr>
        <w:t xml:space="preserve"> </w:t>
      </w:r>
      <w:r w:rsidRPr="00900C75">
        <w:rPr>
          <w:rFonts w:ascii="Times New Roman" w:hAnsi="Times New Roman"/>
          <w:sz w:val="22"/>
          <w:szCs w:val="22"/>
        </w:rPr>
        <w:t>gestore.</w:t>
      </w:r>
      <w:bookmarkStart w:id="73" w:name="9.2_Il_tempo_di_esecuzione_dell’allaccia"/>
      <w:bookmarkEnd w:id="73"/>
    </w:p>
    <w:p w:rsidR="00DC1A5E" w:rsidRPr="00900C75" w:rsidRDefault="00DC1A5E"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DC1A5E" w:rsidRDefault="0082339D" w:rsidP="00900C75">
      <w:pPr>
        <w:pStyle w:val="Titolo1"/>
        <w:spacing w:before="0"/>
        <w:rPr>
          <w:rFonts w:ascii="Times New Roman" w:hAnsi="Times New Roman" w:cs="Times New Roman"/>
          <w:b w:val="0"/>
          <w:sz w:val="22"/>
          <w:szCs w:val="22"/>
        </w:rPr>
      </w:pPr>
      <w:bookmarkStart w:id="74" w:name="Articolo_10__Modalità_e_tempo_di_attivaz"/>
      <w:bookmarkEnd w:id="74"/>
      <w:r w:rsidRPr="00900C75">
        <w:rPr>
          <w:rFonts w:ascii="Times New Roman" w:hAnsi="Times New Roman" w:cs="Times New Roman"/>
          <w:b w:val="0"/>
          <w:sz w:val="22"/>
          <w:szCs w:val="22"/>
        </w:rPr>
        <w:t>Articolo</w:t>
      </w:r>
      <w:r w:rsidR="00DC1A5E">
        <w:rPr>
          <w:rFonts w:ascii="Times New Roman" w:hAnsi="Times New Roman" w:cs="Times New Roman"/>
          <w:b w:val="0"/>
          <w:sz w:val="22"/>
          <w:szCs w:val="22"/>
        </w:rPr>
        <w:t xml:space="preserve"> </w:t>
      </w:r>
      <w:r w:rsidRPr="00900C75">
        <w:rPr>
          <w:rFonts w:ascii="Times New Roman" w:hAnsi="Times New Roman" w:cs="Times New Roman"/>
          <w:b w:val="0"/>
          <w:sz w:val="22"/>
          <w:szCs w:val="22"/>
        </w:rPr>
        <w:t>10</w:t>
      </w:r>
      <w:bookmarkStart w:id="75" w:name="bookmark11"/>
      <w:bookmarkEnd w:id="75"/>
    </w:p>
    <w:p w:rsidR="0082339D" w:rsidRPr="00900C75"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e tempo di attivazione della</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fornitura</w:t>
      </w:r>
    </w:p>
    <w:p w:rsidR="0082339D" w:rsidRPr="00B73CDE" w:rsidRDefault="0082339D" w:rsidP="00CA1F3A">
      <w:pPr>
        <w:pStyle w:val="Paragrafoelenco"/>
        <w:widowControl w:val="0"/>
        <w:numPr>
          <w:ilvl w:val="0"/>
          <w:numId w:val="54"/>
        </w:numPr>
        <w:tabs>
          <w:tab w:val="left" w:pos="668"/>
        </w:tabs>
        <w:kinsoku w:val="0"/>
        <w:overflowPunct w:val="0"/>
        <w:autoSpaceDE w:val="0"/>
        <w:autoSpaceDN w:val="0"/>
        <w:adjustRightInd w:val="0"/>
        <w:ind w:left="0" w:firstLine="284"/>
        <w:rPr>
          <w:rFonts w:ascii="Times New Roman" w:hAnsi="Times New Roman"/>
          <w:sz w:val="22"/>
          <w:szCs w:val="22"/>
        </w:rPr>
      </w:pPr>
      <w:bookmarkStart w:id="76" w:name="10.1_Il_tempo_di_attivazione_della_forni"/>
      <w:bookmarkEnd w:id="76"/>
      <w:r w:rsidRPr="00B73CDE">
        <w:rPr>
          <w:rFonts w:ascii="Times New Roman" w:hAnsi="Times New Roman"/>
          <w:sz w:val="22"/>
          <w:szCs w:val="22"/>
        </w:rPr>
        <w:t>Il tempo di attivazione della fornitura del servizio è il tempo intercorrente tra la data di completamento dei lavori di esecuzione dell’allacciamento e la data di effettiva attivazione della</w:t>
      </w:r>
      <w:r w:rsidR="00B73CDE">
        <w:rPr>
          <w:rFonts w:ascii="Times New Roman" w:hAnsi="Times New Roman"/>
          <w:sz w:val="22"/>
          <w:szCs w:val="22"/>
        </w:rPr>
        <w:t xml:space="preserve"> </w:t>
      </w:r>
      <w:r w:rsidRPr="00B73CDE">
        <w:rPr>
          <w:rFonts w:ascii="Times New Roman" w:hAnsi="Times New Roman"/>
          <w:sz w:val="22"/>
          <w:szCs w:val="22"/>
        </w:rPr>
        <w:t>fornitura.</w:t>
      </w:r>
    </w:p>
    <w:p w:rsidR="0082339D" w:rsidRPr="00B73CDE" w:rsidRDefault="0082339D" w:rsidP="00CA1F3A">
      <w:pPr>
        <w:pStyle w:val="Paragrafoelenco"/>
        <w:widowControl w:val="0"/>
        <w:numPr>
          <w:ilvl w:val="0"/>
          <w:numId w:val="54"/>
        </w:numPr>
        <w:tabs>
          <w:tab w:val="left" w:pos="668"/>
        </w:tabs>
        <w:kinsoku w:val="0"/>
        <w:overflowPunct w:val="0"/>
        <w:autoSpaceDE w:val="0"/>
        <w:autoSpaceDN w:val="0"/>
        <w:adjustRightInd w:val="0"/>
        <w:ind w:left="0" w:firstLine="284"/>
        <w:rPr>
          <w:rFonts w:ascii="Times New Roman" w:hAnsi="Times New Roman"/>
          <w:sz w:val="22"/>
          <w:szCs w:val="22"/>
        </w:rPr>
      </w:pPr>
      <w:bookmarkStart w:id="77" w:name="10.2_La_richiesta_di_attivazione_della_f"/>
      <w:bookmarkStart w:id="78" w:name="bookmark12"/>
      <w:bookmarkStart w:id="79" w:name="10.3_Qualora_il_richiedente_richieda_l’a"/>
      <w:bookmarkEnd w:id="77"/>
      <w:bookmarkEnd w:id="78"/>
      <w:bookmarkEnd w:id="79"/>
      <w:r w:rsidRPr="00B73CDE">
        <w:rPr>
          <w:rFonts w:ascii="Times New Roman" w:hAnsi="Times New Roman"/>
          <w:sz w:val="22"/>
          <w:szCs w:val="22"/>
        </w:rPr>
        <w:t>Qualora il richiedente richieda l’attivazione della fornitura a decorrere da una data successiva a quella di completamento dei lavori di esecuzione dell’allacciamento, quest’ultima coincide convenzionalmente con il primo giorno lavorativo precedente la data posticipata indicata dal richiedente</w:t>
      </w:r>
      <w:r w:rsidR="00B73CDE">
        <w:rPr>
          <w:rFonts w:ascii="Times New Roman" w:hAnsi="Times New Roman"/>
          <w:sz w:val="22"/>
          <w:szCs w:val="22"/>
        </w:rPr>
        <w:t xml:space="preserve"> </w:t>
      </w:r>
      <w:r w:rsidRPr="00B73CDE">
        <w:rPr>
          <w:rFonts w:ascii="Times New Roman" w:hAnsi="Times New Roman"/>
          <w:sz w:val="22"/>
          <w:szCs w:val="22"/>
        </w:rPr>
        <w:t>stesso.</w:t>
      </w:r>
    </w:p>
    <w:p w:rsidR="00B73CDE" w:rsidRDefault="0082339D" w:rsidP="00900C75">
      <w:pPr>
        <w:pStyle w:val="Titolo1"/>
        <w:spacing w:before="0"/>
        <w:rPr>
          <w:rFonts w:ascii="Times New Roman" w:hAnsi="Times New Roman" w:cs="Times New Roman"/>
          <w:b w:val="0"/>
          <w:sz w:val="22"/>
          <w:szCs w:val="22"/>
        </w:rPr>
      </w:pPr>
      <w:bookmarkStart w:id="80" w:name="Articolo_11__Tempo_e_modalità_di_riattiv"/>
      <w:bookmarkEnd w:id="80"/>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11</w:t>
      </w:r>
      <w:bookmarkStart w:id="81" w:name="bookmark13"/>
      <w:bookmarkEnd w:id="81"/>
    </w:p>
    <w:p w:rsidR="0082339D" w:rsidRPr="00900C75"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e modalità di riattivazione e subentro nella</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fornitura</w:t>
      </w:r>
    </w:p>
    <w:p w:rsidR="00431029" w:rsidRPr="00B73CDE" w:rsidRDefault="00431029" w:rsidP="00CA1F3A">
      <w:pPr>
        <w:pStyle w:val="Paragrafoelenco"/>
        <w:widowControl w:val="0"/>
        <w:numPr>
          <w:ilvl w:val="0"/>
          <w:numId w:val="55"/>
        </w:numPr>
        <w:tabs>
          <w:tab w:val="left" w:pos="668"/>
        </w:tabs>
        <w:kinsoku w:val="0"/>
        <w:overflowPunct w:val="0"/>
        <w:autoSpaceDE w:val="0"/>
        <w:autoSpaceDN w:val="0"/>
        <w:adjustRightInd w:val="0"/>
        <w:ind w:left="0" w:firstLine="284"/>
        <w:rPr>
          <w:rFonts w:ascii="Times New Roman" w:hAnsi="Times New Roman"/>
          <w:sz w:val="22"/>
          <w:szCs w:val="22"/>
        </w:rPr>
      </w:pPr>
      <w:bookmarkStart w:id="82" w:name="11.1_Il_tempo_di_riattivazione_della_for"/>
      <w:bookmarkStart w:id="83" w:name="bookmark14"/>
      <w:bookmarkEnd w:id="82"/>
      <w:bookmarkEnd w:id="83"/>
      <w:r w:rsidRPr="00B73CDE">
        <w:rPr>
          <w:rFonts w:ascii="Times New Roman" w:hAnsi="Times New Roman"/>
          <w:sz w:val="22"/>
          <w:szCs w:val="22"/>
        </w:rPr>
        <w:t>Il tempo di riattivazione della fornitura, ovvero di subentro nella fornitura, è il tempo intercorrente tra la data di stipula del contratto di fornitura, ovvero di richiesta di riattivazione e la data di effettiva riattivazione della</w:t>
      </w:r>
      <w:r w:rsidR="00B73CDE">
        <w:rPr>
          <w:rFonts w:ascii="Times New Roman" w:hAnsi="Times New Roman"/>
          <w:sz w:val="22"/>
          <w:szCs w:val="22"/>
        </w:rPr>
        <w:t xml:space="preserve"> </w:t>
      </w:r>
      <w:r w:rsidRPr="00B73CDE">
        <w:rPr>
          <w:rFonts w:ascii="Times New Roman" w:hAnsi="Times New Roman"/>
          <w:sz w:val="22"/>
          <w:szCs w:val="22"/>
        </w:rPr>
        <w:t>stessa.</w:t>
      </w:r>
    </w:p>
    <w:p w:rsidR="00431029" w:rsidRPr="00B73CDE" w:rsidRDefault="0082339D" w:rsidP="00CA1F3A">
      <w:pPr>
        <w:pStyle w:val="Paragrafoelenco"/>
        <w:widowControl w:val="0"/>
        <w:numPr>
          <w:ilvl w:val="0"/>
          <w:numId w:val="55"/>
        </w:numPr>
        <w:tabs>
          <w:tab w:val="left" w:pos="668"/>
        </w:tabs>
        <w:kinsoku w:val="0"/>
        <w:overflowPunct w:val="0"/>
        <w:autoSpaceDE w:val="0"/>
        <w:autoSpaceDN w:val="0"/>
        <w:adjustRightInd w:val="0"/>
        <w:ind w:left="0" w:firstLine="284"/>
        <w:rPr>
          <w:rFonts w:ascii="Times New Roman" w:hAnsi="Times New Roman"/>
          <w:sz w:val="22"/>
          <w:szCs w:val="22"/>
        </w:rPr>
      </w:pPr>
      <w:r w:rsidRPr="00B73CDE">
        <w:rPr>
          <w:rFonts w:ascii="Times New Roman" w:hAnsi="Times New Roman"/>
          <w:sz w:val="22"/>
          <w:szCs w:val="22"/>
        </w:rPr>
        <w:lastRenderedPageBreak/>
        <w:t>Al tempo di riattivazione della fornitura, ovvero di subentro nella fornitura, è associato uno standard minimo di qualità differenziato</w:t>
      </w:r>
      <w:r w:rsidR="00B73CDE">
        <w:rPr>
          <w:rFonts w:ascii="Times New Roman" w:hAnsi="Times New Roman"/>
          <w:sz w:val="22"/>
          <w:szCs w:val="22"/>
        </w:rPr>
        <w:t xml:space="preserve"> </w:t>
      </w:r>
      <w:r w:rsidRPr="00B73CDE">
        <w:rPr>
          <w:rFonts w:ascii="Times New Roman" w:hAnsi="Times New Roman"/>
          <w:sz w:val="22"/>
          <w:szCs w:val="22"/>
        </w:rPr>
        <w:t>in funzione dell’eventuale richiesta, da parte dell’utente finale, di procedere ad una riattivazione, ovvero ad un subentro, con modifica della portata del</w:t>
      </w:r>
      <w:r w:rsidR="00B73CDE">
        <w:rPr>
          <w:rFonts w:ascii="Times New Roman" w:hAnsi="Times New Roman"/>
          <w:sz w:val="22"/>
          <w:szCs w:val="22"/>
        </w:rPr>
        <w:t xml:space="preserve"> </w:t>
      </w:r>
      <w:r w:rsidRPr="00B73CDE">
        <w:rPr>
          <w:rFonts w:ascii="Times New Roman" w:hAnsi="Times New Roman"/>
          <w:sz w:val="22"/>
          <w:szCs w:val="22"/>
        </w:rPr>
        <w:t>misuratore.</w:t>
      </w:r>
    </w:p>
    <w:p w:rsidR="0082339D" w:rsidRPr="00B73CDE" w:rsidRDefault="0082339D" w:rsidP="00CA1F3A">
      <w:pPr>
        <w:pStyle w:val="Paragrafoelenco"/>
        <w:widowControl w:val="0"/>
        <w:numPr>
          <w:ilvl w:val="0"/>
          <w:numId w:val="55"/>
        </w:numPr>
        <w:tabs>
          <w:tab w:val="left" w:pos="668"/>
        </w:tabs>
        <w:kinsoku w:val="0"/>
        <w:overflowPunct w:val="0"/>
        <w:autoSpaceDE w:val="0"/>
        <w:autoSpaceDN w:val="0"/>
        <w:adjustRightInd w:val="0"/>
        <w:ind w:left="0" w:firstLine="284"/>
        <w:rPr>
          <w:rFonts w:ascii="Times New Roman" w:hAnsi="Times New Roman"/>
          <w:sz w:val="22"/>
          <w:szCs w:val="22"/>
        </w:rPr>
      </w:pPr>
      <w:bookmarkStart w:id="84" w:name="11.3_La_richiesta_di_riattivazione,_ovve"/>
      <w:bookmarkStart w:id="85" w:name="11.4_Ai_fini_della_verifica_del_rispetto"/>
      <w:bookmarkEnd w:id="84"/>
      <w:bookmarkEnd w:id="85"/>
      <w:r w:rsidRPr="00B73CDE">
        <w:rPr>
          <w:rFonts w:ascii="Times New Roman" w:hAnsi="Times New Roman"/>
          <w:sz w:val="22"/>
          <w:szCs w:val="22"/>
        </w:rPr>
        <w:t>Ai fini della verifica del rispetto dello standard specifico associato al tempo di riattivazione della fornitura, di cui al successivo</w:t>
      </w:r>
      <w:r w:rsidR="00BC1C73">
        <w:rPr>
          <w:rFonts w:ascii="Times New Roman" w:hAnsi="Times New Roman"/>
          <w:sz w:val="22"/>
          <w:szCs w:val="22"/>
        </w:rPr>
        <w:t xml:space="preserve"> art. 61</w:t>
      </w:r>
      <w:r w:rsidRPr="00B73CDE">
        <w:rPr>
          <w:rFonts w:ascii="Times New Roman" w:hAnsi="Times New Roman"/>
          <w:sz w:val="22"/>
          <w:szCs w:val="22"/>
        </w:rPr>
        <w:t>, qualora la riattivazione, ovvero il subentro, comporti l’esecuzione di lavori semplici o complessi, come definiti al precedente</w:t>
      </w:r>
      <w:r w:rsidR="00BC1C73">
        <w:rPr>
          <w:rFonts w:ascii="Times New Roman" w:hAnsi="Times New Roman"/>
          <w:sz w:val="22"/>
          <w:szCs w:val="22"/>
        </w:rPr>
        <w:t xml:space="preserve"> art. 1</w:t>
      </w:r>
      <w:r w:rsidRPr="00B73CDE">
        <w:rPr>
          <w:rFonts w:ascii="Times New Roman" w:hAnsi="Times New Roman"/>
          <w:sz w:val="22"/>
          <w:szCs w:val="22"/>
        </w:rPr>
        <w:t xml:space="preserve"> il tempo di riattivazione, di cui al precedente comma </w:t>
      </w:r>
      <w:hyperlink w:anchor="bookmark14" w:history="1">
        <w:r w:rsidRPr="00B73CDE">
          <w:rPr>
            <w:rFonts w:ascii="Times New Roman" w:hAnsi="Times New Roman"/>
            <w:sz w:val="22"/>
            <w:szCs w:val="22"/>
          </w:rPr>
          <w:t>11.1,</w:t>
        </w:r>
      </w:hyperlink>
      <w:r w:rsidRPr="00B73CDE">
        <w:rPr>
          <w:rFonts w:ascii="Times New Roman" w:hAnsi="Times New Roman"/>
          <w:sz w:val="22"/>
          <w:szCs w:val="22"/>
        </w:rPr>
        <w:t xml:space="preserve"> decorre dalla data di completamento del suddetto lavoro.</w:t>
      </w:r>
    </w:p>
    <w:p w:rsidR="0082339D" w:rsidRPr="00900C75" w:rsidRDefault="0082339D" w:rsidP="00900C75">
      <w:pPr>
        <w:pStyle w:val="Corpodeltesto"/>
        <w:kinsoku w:val="0"/>
        <w:overflowPunct w:val="0"/>
        <w:ind w:left="0" w:firstLine="0"/>
        <w:rPr>
          <w:sz w:val="22"/>
          <w:szCs w:val="22"/>
        </w:rPr>
      </w:pPr>
    </w:p>
    <w:p w:rsidR="00B73CDE" w:rsidRDefault="0082339D" w:rsidP="00900C75">
      <w:pPr>
        <w:pStyle w:val="Titolo1"/>
        <w:spacing w:before="0"/>
        <w:rPr>
          <w:rFonts w:ascii="Times New Roman" w:hAnsi="Times New Roman" w:cs="Times New Roman"/>
          <w:b w:val="0"/>
          <w:sz w:val="22"/>
          <w:szCs w:val="22"/>
        </w:rPr>
      </w:pPr>
      <w:bookmarkStart w:id="86" w:name="Articolo_12__Tempo_di_riattivazione_dell"/>
      <w:bookmarkEnd w:id="86"/>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12</w:t>
      </w:r>
      <w:bookmarkStart w:id="87" w:name="bookmark15"/>
      <w:bookmarkEnd w:id="87"/>
    </w:p>
    <w:p w:rsidR="0082339D" w:rsidRPr="00900C75" w:rsidRDefault="0082339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riattivazione della fornitura in seguito a disattivazione per</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morosità</w:t>
      </w:r>
    </w:p>
    <w:p w:rsidR="00BA5C89" w:rsidRPr="00B73CDE" w:rsidRDefault="0082339D" w:rsidP="00CA1F3A">
      <w:pPr>
        <w:pStyle w:val="Paragrafoelenco"/>
        <w:widowControl w:val="0"/>
        <w:numPr>
          <w:ilvl w:val="0"/>
          <w:numId w:val="56"/>
        </w:numPr>
        <w:tabs>
          <w:tab w:val="left" w:pos="668"/>
        </w:tabs>
        <w:kinsoku w:val="0"/>
        <w:overflowPunct w:val="0"/>
        <w:autoSpaceDE w:val="0"/>
        <w:autoSpaceDN w:val="0"/>
        <w:adjustRightInd w:val="0"/>
        <w:ind w:left="0" w:firstLine="284"/>
        <w:rPr>
          <w:rFonts w:ascii="Times New Roman" w:hAnsi="Times New Roman"/>
          <w:sz w:val="22"/>
          <w:szCs w:val="22"/>
        </w:rPr>
      </w:pPr>
      <w:bookmarkStart w:id="88" w:name="12.1_Il_tempo_di_riattivazione_della_for"/>
      <w:bookmarkEnd w:id="88"/>
      <w:r w:rsidRPr="00B73CDE">
        <w:rPr>
          <w:rFonts w:ascii="Times New Roman" w:hAnsi="Times New Roman"/>
          <w:sz w:val="22"/>
          <w:szCs w:val="22"/>
        </w:rPr>
        <w:t xml:space="preserve">Il tempo di riattivazione della fornitura in seguito a disattivazione per morosità è il tempo, misurato in giorni feriali, intercorrente tra la data di ricevimento dell’attestazione di avvenuto pagamento delle somme dovute ai sensi del successivo </w:t>
      </w:r>
      <w:hyperlink w:anchor="bookmark16" w:history="1">
        <w:r w:rsidR="00B73CDE">
          <w:rPr>
            <w:rFonts w:ascii="Times New Roman" w:hAnsi="Times New Roman"/>
            <w:sz w:val="22"/>
            <w:szCs w:val="22"/>
          </w:rPr>
          <w:t>a</w:t>
        </w:r>
        <w:r w:rsidRPr="00B73CDE">
          <w:rPr>
            <w:rFonts w:ascii="Times New Roman" w:hAnsi="Times New Roman"/>
            <w:sz w:val="22"/>
            <w:szCs w:val="22"/>
          </w:rPr>
          <w:t>rt</w:t>
        </w:r>
        <w:r w:rsidR="00B73CDE">
          <w:rPr>
            <w:rFonts w:ascii="Times New Roman" w:hAnsi="Times New Roman"/>
            <w:sz w:val="22"/>
            <w:szCs w:val="22"/>
          </w:rPr>
          <w:t>.</w:t>
        </w:r>
        <w:r w:rsidRPr="00B73CDE">
          <w:rPr>
            <w:rFonts w:ascii="Times New Roman" w:hAnsi="Times New Roman"/>
            <w:sz w:val="22"/>
            <w:szCs w:val="22"/>
          </w:rPr>
          <w:t xml:space="preserve"> 13,</w:t>
        </w:r>
      </w:hyperlink>
      <w:r w:rsidRPr="00B73CDE">
        <w:rPr>
          <w:rFonts w:ascii="Times New Roman" w:hAnsi="Times New Roman"/>
          <w:sz w:val="22"/>
          <w:szCs w:val="22"/>
        </w:rPr>
        <w:t xml:space="preserve"> commi</w:t>
      </w:r>
      <w:r w:rsidR="00B73CDE">
        <w:rPr>
          <w:rFonts w:ascii="Times New Roman" w:hAnsi="Times New Roman"/>
          <w:sz w:val="22"/>
          <w:szCs w:val="22"/>
        </w:rPr>
        <w:t xml:space="preserve"> 2 </w:t>
      </w:r>
      <w:r w:rsidRPr="00B73CDE">
        <w:rPr>
          <w:rFonts w:ascii="Times New Roman" w:hAnsi="Times New Roman"/>
          <w:sz w:val="22"/>
          <w:szCs w:val="22"/>
        </w:rPr>
        <w:t xml:space="preserve">e </w:t>
      </w:r>
      <w:r w:rsidR="00BC1C73">
        <w:rPr>
          <w:rFonts w:ascii="Times New Roman" w:hAnsi="Times New Roman"/>
          <w:sz w:val="22"/>
          <w:szCs w:val="22"/>
        </w:rPr>
        <w:t>3</w:t>
      </w:r>
      <w:r w:rsidRPr="00B73CDE">
        <w:rPr>
          <w:rFonts w:ascii="Times New Roman" w:hAnsi="Times New Roman"/>
          <w:sz w:val="22"/>
          <w:szCs w:val="22"/>
        </w:rPr>
        <w:t xml:space="preserve"> la data di riattivazione della</w:t>
      </w:r>
      <w:r w:rsidR="00B73CDE">
        <w:rPr>
          <w:rFonts w:ascii="Times New Roman" w:hAnsi="Times New Roman"/>
          <w:sz w:val="22"/>
          <w:szCs w:val="22"/>
        </w:rPr>
        <w:t xml:space="preserve"> </w:t>
      </w:r>
      <w:r w:rsidRPr="00B73CDE">
        <w:rPr>
          <w:rFonts w:ascii="Times New Roman" w:hAnsi="Times New Roman"/>
          <w:sz w:val="22"/>
          <w:szCs w:val="22"/>
        </w:rPr>
        <w:t>fornitura.</w:t>
      </w:r>
      <w:bookmarkStart w:id="89" w:name="12.2_Ai_fini_della_verifica_del_rispetto"/>
      <w:bookmarkEnd w:id="89"/>
    </w:p>
    <w:p w:rsidR="00431029" w:rsidRPr="00900C75" w:rsidRDefault="00431029" w:rsidP="00900C75">
      <w:pPr>
        <w:widowControl w:val="0"/>
        <w:tabs>
          <w:tab w:val="left" w:pos="668"/>
        </w:tabs>
        <w:kinsoku w:val="0"/>
        <w:overflowPunct w:val="0"/>
        <w:autoSpaceDE w:val="0"/>
        <w:autoSpaceDN w:val="0"/>
        <w:adjustRightInd w:val="0"/>
        <w:rPr>
          <w:rFonts w:ascii="Times New Roman" w:hAnsi="Times New Roman"/>
          <w:sz w:val="22"/>
          <w:szCs w:val="22"/>
        </w:rPr>
      </w:pPr>
    </w:p>
    <w:p w:rsidR="00B73CDE" w:rsidRDefault="00BA5C8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13</w:t>
      </w:r>
      <w:bookmarkStart w:id="90" w:name="bookmark16"/>
      <w:bookmarkEnd w:id="90"/>
    </w:p>
    <w:p w:rsidR="00BA5C89" w:rsidRPr="00900C75" w:rsidRDefault="00BA5C8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di riattivazione della fornitura in seguito a disattivazione</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per morosità</w:t>
      </w:r>
    </w:p>
    <w:p w:rsidR="00BA5C89" w:rsidRPr="00B73CDE" w:rsidRDefault="00BA5C89" w:rsidP="00CA1F3A">
      <w:pPr>
        <w:pStyle w:val="Paragrafoelenco"/>
        <w:widowControl w:val="0"/>
        <w:numPr>
          <w:ilvl w:val="0"/>
          <w:numId w:val="57"/>
        </w:numPr>
        <w:tabs>
          <w:tab w:val="left" w:pos="668"/>
        </w:tabs>
        <w:kinsoku w:val="0"/>
        <w:overflowPunct w:val="0"/>
        <w:autoSpaceDE w:val="0"/>
        <w:autoSpaceDN w:val="0"/>
        <w:adjustRightInd w:val="0"/>
        <w:ind w:left="0" w:firstLine="284"/>
        <w:rPr>
          <w:rFonts w:ascii="Times New Roman" w:hAnsi="Times New Roman"/>
          <w:sz w:val="22"/>
          <w:szCs w:val="22"/>
        </w:rPr>
      </w:pPr>
      <w:bookmarkStart w:id="91" w:name="13.1_Il_gestore_è_tenuto_alla_riattivazi"/>
      <w:bookmarkEnd w:id="91"/>
      <w:r w:rsidRPr="00B73CDE">
        <w:rPr>
          <w:rFonts w:ascii="Times New Roman" w:hAnsi="Times New Roman"/>
          <w:sz w:val="22"/>
          <w:szCs w:val="22"/>
        </w:rPr>
        <w:t>Il gestore è tenuto alla riattivazione della fornitura del servizio disattivata per morosità dell’utente finale a seguito del pagamento da parte di quest’ultimo delle somme</w:t>
      </w:r>
      <w:r w:rsidR="00B73CDE">
        <w:rPr>
          <w:rFonts w:ascii="Times New Roman" w:hAnsi="Times New Roman"/>
          <w:sz w:val="22"/>
          <w:szCs w:val="22"/>
        </w:rPr>
        <w:t xml:space="preserve"> </w:t>
      </w:r>
      <w:r w:rsidRPr="00B73CDE">
        <w:rPr>
          <w:rFonts w:ascii="Times New Roman" w:hAnsi="Times New Roman"/>
          <w:sz w:val="22"/>
          <w:szCs w:val="22"/>
        </w:rPr>
        <w:t>dovute.</w:t>
      </w:r>
    </w:p>
    <w:p w:rsidR="00BA5C89" w:rsidRPr="00B73CDE" w:rsidRDefault="00BA5C89" w:rsidP="00CA1F3A">
      <w:pPr>
        <w:pStyle w:val="Paragrafoelenco"/>
        <w:widowControl w:val="0"/>
        <w:numPr>
          <w:ilvl w:val="0"/>
          <w:numId w:val="57"/>
        </w:numPr>
        <w:tabs>
          <w:tab w:val="left" w:pos="668"/>
        </w:tabs>
        <w:kinsoku w:val="0"/>
        <w:overflowPunct w:val="0"/>
        <w:autoSpaceDE w:val="0"/>
        <w:autoSpaceDN w:val="0"/>
        <w:adjustRightInd w:val="0"/>
        <w:ind w:left="0" w:firstLine="284"/>
        <w:rPr>
          <w:rFonts w:ascii="Times New Roman" w:hAnsi="Times New Roman"/>
          <w:sz w:val="22"/>
          <w:szCs w:val="22"/>
        </w:rPr>
      </w:pPr>
      <w:bookmarkStart w:id="92" w:name="13.2_L’avvenuto_pagamento_può_essere_com"/>
      <w:bookmarkStart w:id="93" w:name="bookmark17"/>
      <w:bookmarkEnd w:id="92"/>
      <w:bookmarkEnd w:id="93"/>
      <w:r w:rsidRPr="00B73CDE">
        <w:rPr>
          <w:rFonts w:ascii="Times New Roman" w:hAnsi="Times New Roman"/>
          <w:sz w:val="22"/>
          <w:szCs w:val="22"/>
        </w:rPr>
        <w:t xml:space="preserve">L’avvenuto pagamento può essere comunicato al gestore tramite i canali di contatto disponibili al pubblico e, in particolare, mediante il servizio di assistenza telefonico con contestuale invio dell’attestazione di avvenuto pagamento via casella di posta elettronica dedicata, altro indirizzo </w:t>
      </w:r>
      <w:r w:rsidRPr="00B73CDE">
        <w:rPr>
          <w:rFonts w:ascii="Times New Roman" w:hAnsi="Times New Roman"/>
          <w:i/>
          <w:iCs/>
          <w:sz w:val="22"/>
          <w:szCs w:val="22"/>
        </w:rPr>
        <w:t>e-mail</w:t>
      </w:r>
      <w:r w:rsidRPr="00B73CDE">
        <w:rPr>
          <w:rFonts w:ascii="Times New Roman" w:hAnsi="Times New Roman"/>
          <w:sz w:val="22"/>
          <w:szCs w:val="22"/>
        </w:rPr>
        <w:t>, fax,</w:t>
      </w:r>
      <w:r w:rsidR="001065BB" w:rsidRPr="00B73CDE">
        <w:rPr>
          <w:rFonts w:ascii="Times New Roman" w:hAnsi="Times New Roman"/>
          <w:sz w:val="22"/>
          <w:szCs w:val="22"/>
        </w:rPr>
        <w:t xml:space="preserve"> posta, o tramite lo Sportello Utente</w:t>
      </w:r>
      <w:r w:rsidRPr="00B73CDE">
        <w:rPr>
          <w:rFonts w:ascii="Times New Roman" w:hAnsi="Times New Roman"/>
          <w:sz w:val="22"/>
          <w:szCs w:val="22"/>
        </w:rPr>
        <w:t>.</w:t>
      </w:r>
    </w:p>
    <w:p w:rsidR="00BA5C89" w:rsidRPr="00B73CDE" w:rsidRDefault="00BA5C89" w:rsidP="00CA1F3A">
      <w:pPr>
        <w:pStyle w:val="Paragrafoelenco"/>
        <w:widowControl w:val="0"/>
        <w:numPr>
          <w:ilvl w:val="0"/>
          <w:numId w:val="57"/>
        </w:numPr>
        <w:tabs>
          <w:tab w:val="left" w:pos="668"/>
        </w:tabs>
        <w:kinsoku w:val="0"/>
        <w:overflowPunct w:val="0"/>
        <w:autoSpaceDE w:val="0"/>
        <w:autoSpaceDN w:val="0"/>
        <w:adjustRightInd w:val="0"/>
        <w:ind w:left="0" w:firstLine="284"/>
        <w:rPr>
          <w:rFonts w:ascii="Times New Roman" w:hAnsi="Times New Roman"/>
          <w:sz w:val="22"/>
          <w:szCs w:val="22"/>
        </w:rPr>
      </w:pPr>
      <w:bookmarkStart w:id="94" w:name="13.3_La_comunicazione_di_avvenuto_pagame"/>
      <w:bookmarkStart w:id="95" w:name="bookmark18"/>
      <w:bookmarkEnd w:id="94"/>
      <w:bookmarkEnd w:id="95"/>
      <w:r w:rsidRPr="00B73CDE">
        <w:rPr>
          <w:rFonts w:ascii="Times New Roman" w:hAnsi="Times New Roman"/>
          <w:sz w:val="22"/>
          <w:szCs w:val="22"/>
        </w:rPr>
        <w:t xml:space="preserve">La comunicazione di avvenuto pagamento, di cui al precedente comma </w:t>
      </w:r>
      <w:r w:rsidR="00DC0A9E">
        <w:rPr>
          <w:rFonts w:ascii="Times New Roman" w:hAnsi="Times New Roman"/>
          <w:sz w:val="22"/>
          <w:szCs w:val="22"/>
        </w:rPr>
        <w:t>2</w:t>
      </w:r>
      <w:r w:rsidRPr="00B73CDE">
        <w:rPr>
          <w:rFonts w:ascii="Times New Roman" w:hAnsi="Times New Roman"/>
          <w:sz w:val="22"/>
          <w:szCs w:val="22"/>
        </w:rPr>
        <w:t xml:space="preserve"> costituisce autocertificazione ai sensi dell’art. 47 del D.P.R. 28 dicembre 2000, n. 445.</w:t>
      </w:r>
    </w:p>
    <w:p w:rsidR="00BA5C89" w:rsidRPr="00B73CDE" w:rsidRDefault="00BA5C89" w:rsidP="00CA1F3A">
      <w:pPr>
        <w:pStyle w:val="Paragrafoelenco"/>
        <w:widowControl w:val="0"/>
        <w:numPr>
          <w:ilvl w:val="0"/>
          <w:numId w:val="57"/>
        </w:numPr>
        <w:tabs>
          <w:tab w:val="left" w:pos="668"/>
        </w:tabs>
        <w:kinsoku w:val="0"/>
        <w:overflowPunct w:val="0"/>
        <w:autoSpaceDE w:val="0"/>
        <w:autoSpaceDN w:val="0"/>
        <w:adjustRightInd w:val="0"/>
        <w:ind w:left="0" w:firstLine="284"/>
        <w:rPr>
          <w:rFonts w:ascii="Times New Roman" w:hAnsi="Times New Roman"/>
          <w:sz w:val="22"/>
          <w:szCs w:val="22"/>
        </w:rPr>
      </w:pPr>
      <w:bookmarkStart w:id="96" w:name="13.4_Il_gestore_può_in_ogni_caso_richied"/>
      <w:bookmarkStart w:id="97" w:name="bookmark19"/>
      <w:bookmarkEnd w:id="96"/>
      <w:bookmarkEnd w:id="97"/>
      <w:r w:rsidRPr="00B73CDE">
        <w:rPr>
          <w:rFonts w:ascii="Times New Roman" w:hAnsi="Times New Roman"/>
          <w:sz w:val="22"/>
          <w:szCs w:val="22"/>
        </w:rPr>
        <w:t>Il gestore può in ogni caso richiedere all’utente finale, successivamente alla riattivazione della fornitura, l’esibizione del documento originale da cui risulti il pagamento delle somme</w:t>
      </w:r>
      <w:r w:rsidR="00B73CDE">
        <w:rPr>
          <w:rFonts w:ascii="Times New Roman" w:hAnsi="Times New Roman"/>
          <w:sz w:val="22"/>
          <w:szCs w:val="22"/>
        </w:rPr>
        <w:t xml:space="preserve"> </w:t>
      </w:r>
      <w:r w:rsidRPr="00B73CDE">
        <w:rPr>
          <w:rFonts w:ascii="Times New Roman" w:hAnsi="Times New Roman"/>
          <w:sz w:val="22"/>
          <w:szCs w:val="22"/>
        </w:rPr>
        <w:t>dovute.</w:t>
      </w:r>
    </w:p>
    <w:p w:rsidR="008E7AFF" w:rsidRPr="00900C75" w:rsidRDefault="008E7AFF" w:rsidP="00900C75">
      <w:pPr>
        <w:pStyle w:val="Corpodeltesto"/>
        <w:kinsoku w:val="0"/>
        <w:overflowPunct w:val="0"/>
        <w:ind w:left="0" w:firstLine="0"/>
        <w:rPr>
          <w:sz w:val="22"/>
          <w:szCs w:val="22"/>
        </w:rPr>
      </w:pPr>
    </w:p>
    <w:p w:rsidR="00B73CDE" w:rsidRDefault="00BA5C89" w:rsidP="00900C75">
      <w:pPr>
        <w:pStyle w:val="Titolo1"/>
        <w:spacing w:before="0"/>
        <w:rPr>
          <w:rFonts w:ascii="Times New Roman" w:hAnsi="Times New Roman" w:cs="Times New Roman"/>
          <w:b w:val="0"/>
          <w:sz w:val="22"/>
          <w:szCs w:val="22"/>
        </w:rPr>
      </w:pPr>
      <w:bookmarkStart w:id="98" w:name="Articolo_14__Modalità_e_tempo_di_disatti"/>
      <w:bookmarkEnd w:id="98"/>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14</w:t>
      </w:r>
      <w:bookmarkStart w:id="99" w:name="bookmark20"/>
      <w:bookmarkEnd w:id="99"/>
    </w:p>
    <w:p w:rsidR="00BA5C89" w:rsidRPr="00900C75" w:rsidRDefault="00BA5C8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e tempo di disattivazione della</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fornitura</w:t>
      </w:r>
    </w:p>
    <w:p w:rsidR="00BA5C89" w:rsidRPr="00B73CDE" w:rsidRDefault="00BA5C89" w:rsidP="00CA1F3A">
      <w:pPr>
        <w:pStyle w:val="Paragrafoelenco"/>
        <w:widowControl w:val="0"/>
        <w:numPr>
          <w:ilvl w:val="0"/>
          <w:numId w:val="58"/>
        </w:numPr>
        <w:tabs>
          <w:tab w:val="left" w:pos="668"/>
        </w:tabs>
        <w:kinsoku w:val="0"/>
        <w:overflowPunct w:val="0"/>
        <w:autoSpaceDE w:val="0"/>
        <w:autoSpaceDN w:val="0"/>
        <w:adjustRightInd w:val="0"/>
        <w:ind w:left="0" w:firstLine="284"/>
        <w:rPr>
          <w:rFonts w:ascii="Times New Roman" w:hAnsi="Times New Roman"/>
          <w:sz w:val="22"/>
          <w:szCs w:val="22"/>
        </w:rPr>
      </w:pPr>
      <w:bookmarkStart w:id="100" w:name="14.1_Il_tempo_di_disattivazione_della_fo"/>
      <w:bookmarkEnd w:id="100"/>
      <w:r w:rsidRPr="00B73CDE">
        <w:rPr>
          <w:rFonts w:ascii="Times New Roman" w:hAnsi="Times New Roman"/>
          <w:sz w:val="22"/>
          <w:szCs w:val="22"/>
        </w:rPr>
        <w:t>Il tempo di disattivazione della fornitura è il tempo intercorrente tra la data di ricevimento della richiesta dell’utente finale e la data di effettiva</w:t>
      </w:r>
      <w:r w:rsidR="00B73CDE">
        <w:rPr>
          <w:rFonts w:ascii="Times New Roman" w:hAnsi="Times New Roman"/>
          <w:sz w:val="22"/>
          <w:szCs w:val="22"/>
        </w:rPr>
        <w:t xml:space="preserve"> </w:t>
      </w:r>
      <w:r w:rsidRPr="00B73CDE">
        <w:rPr>
          <w:rFonts w:ascii="Times New Roman" w:hAnsi="Times New Roman"/>
          <w:sz w:val="22"/>
          <w:szCs w:val="22"/>
        </w:rPr>
        <w:t>disattivazione.</w:t>
      </w:r>
    </w:p>
    <w:p w:rsidR="00BA5C89" w:rsidRPr="00B73CDE" w:rsidRDefault="00BA5C89" w:rsidP="00CA1F3A">
      <w:pPr>
        <w:pStyle w:val="Paragrafoelenco"/>
        <w:widowControl w:val="0"/>
        <w:numPr>
          <w:ilvl w:val="0"/>
          <w:numId w:val="58"/>
        </w:numPr>
        <w:tabs>
          <w:tab w:val="left" w:pos="668"/>
        </w:tabs>
        <w:kinsoku w:val="0"/>
        <w:overflowPunct w:val="0"/>
        <w:autoSpaceDE w:val="0"/>
        <w:autoSpaceDN w:val="0"/>
        <w:adjustRightInd w:val="0"/>
        <w:ind w:left="0" w:firstLine="284"/>
        <w:rPr>
          <w:rFonts w:ascii="Times New Roman" w:hAnsi="Times New Roman"/>
          <w:sz w:val="22"/>
          <w:szCs w:val="22"/>
        </w:rPr>
      </w:pPr>
      <w:bookmarkStart w:id="101" w:name="14.2_La_disattivazione_della_fornitura_p"/>
      <w:bookmarkStart w:id="102" w:name="14.3_La_disattivazione_che_avviene_a_seg"/>
      <w:bookmarkEnd w:id="101"/>
      <w:bookmarkEnd w:id="102"/>
      <w:r w:rsidRPr="00B73CDE">
        <w:rPr>
          <w:rFonts w:ascii="Times New Roman" w:hAnsi="Times New Roman"/>
          <w:sz w:val="22"/>
          <w:szCs w:val="22"/>
        </w:rPr>
        <w:t>La disattivazione che avviene a seguito di richiesta di cessazione del servizio, comporta la sospensione dell’erogazione del servizio, la chiusura del punto di consegna o di scarico e la contestuale effettuazione della lettura di cessazione indispensabile ai fini dell’emissione della fattura di chiusura del rapporto contrattuale di cui all’</w:t>
      </w:r>
      <w:r w:rsidR="00B73CDE">
        <w:rPr>
          <w:rFonts w:ascii="Times New Roman" w:hAnsi="Times New Roman"/>
          <w:sz w:val="22"/>
          <w:szCs w:val="22"/>
        </w:rPr>
        <w:t>art. 37</w:t>
      </w:r>
      <w:r w:rsidRPr="00B73CDE">
        <w:rPr>
          <w:rFonts w:ascii="Times New Roman" w:hAnsi="Times New Roman"/>
          <w:sz w:val="22"/>
          <w:szCs w:val="22"/>
        </w:rPr>
        <w:t>.</w:t>
      </w:r>
    </w:p>
    <w:p w:rsidR="00BA5C89" w:rsidRPr="00B73CDE" w:rsidRDefault="00BA5C89" w:rsidP="00CA1F3A">
      <w:pPr>
        <w:pStyle w:val="Paragrafoelenco"/>
        <w:widowControl w:val="0"/>
        <w:numPr>
          <w:ilvl w:val="0"/>
          <w:numId w:val="58"/>
        </w:numPr>
        <w:tabs>
          <w:tab w:val="left" w:pos="668"/>
        </w:tabs>
        <w:kinsoku w:val="0"/>
        <w:overflowPunct w:val="0"/>
        <w:autoSpaceDE w:val="0"/>
        <w:autoSpaceDN w:val="0"/>
        <w:adjustRightInd w:val="0"/>
        <w:ind w:left="0" w:firstLine="284"/>
        <w:rPr>
          <w:rFonts w:ascii="Times New Roman" w:hAnsi="Times New Roman"/>
          <w:sz w:val="22"/>
          <w:szCs w:val="22"/>
        </w:rPr>
      </w:pPr>
      <w:bookmarkStart w:id="103" w:name="14.4_Qualora_l’utente_finale_richieda_la"/>
      <w:bookmarkEnd w:id="103"/>
      <w:r w:rsidRPr="00B73CDE">
        <w:rPr>
          <w:rFonts w:ascii="Times New Roman" w:hAnsi="Times New Roman"/>
          <w:sz w:val="22"/>
          <w:szCs w:val="22"/>
        </w:rPr>
        <w:t xml:space="preserve">Qualora l’utente finale richieda la disattivazione della fornitura a decorrere da una data successiva a quella della richiesta, la data di ricevimento da parte del gestore della richiesta di </w:t>
      </w:r>
      <w:r w:rsidR="0004457E" w:rsidRPr="00B73CDE">
        <w:rPr>
          <w:rFonts w:ascii="Times New Roman" w:hAnsi="Times New Roman"/>
          <w:sz w:val="22"/>
          <w:szCs w:val="22"/>
        </w:rPr>
        <w:t xml:space="preserve">disattivazione della fornitura </w:t>
      </w:r>
      <w:r w:rsidRPr="00B73CDE">
        <w:rPr>
          <w:rFonts w:ascii="Times New Roman" w:hAnsi="Times New Roman"/>
          <w:sz w:val="22"/>
          <w:szCs w:val="22"/>
        </w:rPr>
        <w:t>coincide convenzionalmente con il primo giorno lavorativo precedente la data posticipata indicata dal</w:t>
      </w:r>
      <w:r w:rsidR="00B73CDE">
        <w:rPr>
          <w:rFonts w:ascii="Times New Roman" w:hAnsi="Times New Roman"/>
          <w:sz w:val="22"/>
          <w:szCs w:val="22"/>
        </w:rPr>
        <w:t xml:space="preserve"> </w:t>
      </w:r>
      <w:r w:rsidRPr="00B73CDE">
        <w:rPr>
          <w:rFonts w:ascii="Times New Roman" w:hAnsi="Times New Roman"/>
          <w:sz w:val="22"/>
          <w:szCs w:val="22"/>
        </w:rPr>
        <w:t>richiedente.</w:t>
      </w:r>
    </w:p>
    <w:p w:rsidR="00BA5C89" w:rsidRPr="00B73CDE" w:rsidRDefault="00BA5C89" w:rsidP="00CA1F3A">
      <w:pPr>
        <w:pStyle w:val="Paragrafoelenco"/>
        <w:widowControl w:val="0"/>
        <w:numPr>
          <w:ilvl w:val="0"/>
          <w:numId w:val="58"/>
        </w:numPr>
        <w:tabs>
          <w:tab w:val="left" w:pos="668"/>
        </w:tabs>
        <w:kinsoku w:val="0"/>
        <w:overflowPunct w:val="0"/>
        <w:autoSpaceDE w:val="0"/>
        <w:autoSpaceDN w:val="0"/>
        <w:adjustRightInd w:val="0"/>
        <w:ind w:left="0" w:firstLine="284"/>
        <w:rPr>
          <w:rFonts w:ascii="Times New Roman" w:hAnsi="Times New Roman"/>
          <w:sz w:val="22"/>
          <w:szCs w:val="22"/>
        </w:rPr>
      </w:pPr>
      <w:bookmarkStart w:id="104" w:name="14.5_Nei_casi_in_cui_il_misuratore_sia_p"/>
      <w:bookmarkEnd w:id="104"/>
      <w:r w:rsidRPr="00B73CDE">
        <w:rPr>
          <w:rFonts w:ascii="Times New Roman" w:hAnsi="Times New Roman"/>
          <w:sz w:val="22"/>
          <w:szCs w:val="22"/>
        </w:rPr>
        <w:t>Nei casi in cui il misuratore sia posizionato in un luogo non accessibile al gestore, l’utente finale deve garantirvi l’accesso alle medesime condizioni previste per la verifica del misuratore, di cui al successivo</w:t>
      </w:r>
      <w:r w:rsidR="00BC1C73">
        <w:rPr>
          <w:rFonts w:ascii="Times New Roman" w:hAnsi="Times New Roman"/>
          <w:sz w:val="22"/>
          <w:szCs w:val="22"/>
        </w:rPr>
        <w:t xml:space="preserve"> art. 27, comma 2.</w:t>
      </w:r>
      <w:r w:rsidR="00BC1C73" w:rsidRPr="00B73CDE">
        <w:rPr>
          <w:rFonts w:ascii="Times New Roman" w:hAnsi="Times New Roman"/>
          <w:sz w:val="22"/>
          <w:szCs w:val="22"/>
        </w:rPr>
        <w:t xml:space="preserve"> </w:t>
      </w:r>
    </w:p>
    <w:p w:rsidR="009815EB" w:rsidRPr="00900C75" w:rsidRDefault="009815EB" w:rsidP="00900C75">
      <w:pPr>
        <w:pStyle w:val="Corpodeltesto"/>
        <w:kinsoku w:val="0"/>
        <w:overflowPunct w:val="0"/>
        <w:ind w:left="0" w:firstLine="0"/>
        <w:rPr>
          <w:sz w:val="22"/>
          <w:szCs w:val="22"/>
        </w:rPr>
      </w:pPr>
      <w:bookmarkStart w:id="105" w:name="Articolo_9__Tempo_di_esecuzione_dell’all"/>
      <w:bookmarkStart w:id="106" w:name="11.2_Al_tempo_di_riattivazione_della_for"/>
      <w:bookmarkStart w:id="107" w:name="Articolo_13__Modalità_di_riattivazione_d"/>
      <w:bookmarkEnd w:id="105"/>
      <w:bookmarkEnd w:id="106"/>
      <w:bookmarkEnd w:id="107"/>
    </w:p>
    <w:p w:rsidR="00B73CDE" w:rsidRDefault="009815EB" w:rsidP="00900C75">
      <w:pPr>
        <w:pStyle w:val="Titolo1"/>
        <w:spacing w:before="0"/>
        <w:rPr>
          <w:rFonts w:ascii="Times New Roman" w:hAnsi="Times New Roman" w:cs="Times New Roman"/>
          <w:b w:val="0"/>
          <w:sz w:val="22"/>
          <w:szCs w:val="22"/>
        </w:rPr>
      </w:pPr>
      <w:bookmarkStart w:id="108" w:name="Articolo_15__Modalità_per_la_richiesta_d"/>
      <w:bookmarkEnd w:id="108"/>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15</w:t>
      </w:r>
      <w:bookmarkStart w:id="109" w:name="bookmark21"/>
      <w:bookmarkEnd w:id="109"/>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per la richiesta di</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voltura</w:t>
      </w:r>
    </w:p>
    <w:p w:rsidR="009815EB" w:rsidRPr="00DC0A9E" w:rsidRDefault="009815EB" w:rsidP="00CA1F3A">
      <w:pPr>
        <w:pStyle w:val="Paragrafoelenco"/>
        <w:widowControl w:val="0"/>
        <w:numPr>
          <w:ilvl w:val="0"/>
          <w:numId w:val="59"/>
        </w:numPr>
        <w:kinsoku w:val="0"/>
        <w:overflowPunct w:val="0"/>
        <w:autoSpaceDE w:val="0"/>
        <w:autoSpaceDN w:val="0"/>
        <w:adjustRightInd w:val="0"/>
        <w:ind w:left="0" w:firstLine="284"/>
        <w:rPr>
          <w:rFonts w:ascii="Times New Roman" w:hAnsi="Times New Roman"/>
          <w:sz w:val="22"/>
          <w:szCs w:val="22"/>
        </w:rPr>
      </w:pPr>
      <w:bookmarkStart w:id="110" w:name="15.1_La_richiesta_di_voltura_può_essere_"/>
      <w:bookmarkEnd w:id="110"/>
      <w:r w:rsidRPr="00B73CDE">
        <w:rPr>
          <w:rFonts w:ascii="Times New Roman" w:hAnsi="Times New Roman"/>
          <w:sz w:val="22"/>
          <w:szCs w:val="22"/>
        </w:rPr>
        <w:t xml:space="preserve">La richiesta di voltura può essere </w:t>
      </w:r>
      <w:r w:rsidRPr="00DC0A9E">
        <w:rPr>
          <w:rFonts w:ascii="Times New Roman" w:hAnsi="Times New Roman"/>
          <w:sz w:val="22"/>
          <w:szCs w:val="22"/>
        </w:rPr>
        <w:t>inoltrata dall’utente finale entrante, purché integrata da parte del medesimo da idonea documentazione che attesti la proprietà o il regolare possesso o detenzione dell’unità im</w:t>
      </w:r>
      <w:r w:rsidR="002C71FD" w:rsidRPr="00DC0A9E">
        <w:rPr>
          <w:rFonts w:ascii="Times New Roman" w:hAnsi="Times New Roman"/>
          <w:sz w:val="22"/>
          <w:szCs w:val="22"/>
        </w:rPr>
        <w:t>mobiliare interessata, ai sensi</w:t>
      </w:r>
      <w:r w:rsidR="00B73CDE" w:rsidRPr="00DC0A9E">
        <w:rPr>
          <w:rFonts w:ascii="Times New Roman" w:hAnsi="Times New Roman"/>
          <w:sz w:val="22"/>
          <w:szCs w:val="22"/>
        </w:rPr>
        <w:t xml:space="preserve"> </w:t>
      </w:r>
      <w:r w:rsidRPr="00DC0A9E">
        <w:rPr>
          <w:rFonts w:ascii="Times New Roman" w:hAnsi="Times New Roman"/>
          <w:sz w:val="22"/>
          <w:szCs w:val="22"/>
        </w:rPr>
        <w:t>del</w:t>
      </w:r>
      <w:r w:rsidR="00B73CDE" w:rsidRPr="00DC0A9E">
        <w:rPr>
          <w:rFonts w:ascii="Times New Roman" w:hAnsi="Times New Roman"/>
          <w:sz w:val="22"/>
          <w:szCs w:val="22"/>
        </w:rPr>
        <w:t xml:space="preserve"> D.L. </w:t>
      </w:r>
      <w:r w:rsidRPr="00DC0A9E">
        <w:rPr>
          <w:rFonts w:ascii="Times New Roman" w:hAnsi="Times New Roman"/>
          <w:sz w:val="22"/>
          <w:szCs w:val="22"/>
        </w:rPr>
        <w:t>28 marzo 2014, n.</w:t>
      </w:r>
      <w:r w:rsidR="00DC0A9E" w:rsidRPr="00DC0A9E">
        <w:rPr>
          <w:rFonts w:ascii="Times New Roman" w:hAnsi="Times New Roman"/>
          <w:sz w:val="22"/>
          <w:szCs w:val="22"/>
        </w:rPr>
        <w:t xml:space="preserve"> </w:t>
      </w:r>
      <w:r w:rsidRPr="00DC0A9E">
        <w:rPr>
          <w:rFonts w:ascii="Times New Roman" w:hAnsi="Times New Roman"/>
          <w:sz w:val="22"/>
          <w:szCs w:val="22"/>
        </w:rPr>
        <w:t>47</w:t>
      </w:r>
      <w:r w:rsidR="00DC0A9E">
        <w:rPr>
          <w:rFonts w:ascii="Times New Roman" w:hAnsi="Times New Roman"/>
          <w:sz w:val="22"/>
          <w:szCs w:val="22"/>
        </w:rPr>
        <w:t>,</w:t>
      </w:r>
      <w:r w:rsidR="00DC0A9E" w:rsidRPr="00DC0A9E">
        <w:rPr>
          <w:rFonts w:ascii="Times New Roman" w:hAnsi="Times New Roman"/>
          <w:sz w:val="22"/>
          <w:szCs w:val="22"/>
        </w:rPr>
        <w:t xml:space="preserve"> </w:t>
      </w:r>
      <w:r w:rsidR="00DC0A9E" w:rsidRPr="00DC0A9E">
        <w:rPr>
          <w:rStyle w:val="rosso1"/>
          <w:rFonts w:ascii="Times New Roman" w:hAnsi="Times New Roman"/>
          <w:color w:val="auto"/>
          <w:sz w:val="22"/>
          <w:szCs w:val="22"/>
        </w:rPr>
        <w:t>convertito con modificazioni dalla L. 23 maggio 2014, n. 80</w:t>
      </w:r>
      <w:r w:rsidR="00DC0A9E">
        <w:rPr>
          <w:rStyle w:val="rosso1"/>
          <w:rFonts w:ascii="Times New Roman" w:hAnsi="Times New Roman"/>
          <w:color w:val="auto"/>
          <w:sz w:val="22"/>
          <w:szCs w:val="22"/>
        </w:rPr>
        <w:t>.</w:t>
      </w:r>
    </w:p>
    <w:p w:rsidR="009815EB" w:rsidRPr="00B73CDE" w:rsidRDefault="009815EB" w:rsidP="00CA1F3A">
      <w:pPr>
        <w:pStyle w:val="Paragrafoelenco"/>
        <w:widowControl w:val="0"/>
        <w:numPr>
          <w:ilvl w:val="0"/>
          <w:numId w:val="59"/>
        </w:numPr>
        <w:kinsoku w:val="0"/>
        <w:overflowPunct w:val="0"/>
        <w:autoSpaceDE w:val="0"/>
        <w:autoSpaceDN w:val="0"/>
        <w:adjustRightInd w:val="0"/>
        <w:ind w:left="0" w:firstLine="284"/>
        <w:rPr>
          <w:rFonts w:ascii="Times New Roman" w:hAnsi="Times New Roman"/>
          <w:sz w:val="22"/>
          <w:szCs w:val="22"/>
        </w:rPr>
      </w:pPr>
      <w:bookmarkStart w:id="111" w:name="15.2_Il_soggetto_richiedente_deve_stipul"/>
      <w:bookmarkEnd w:id="111"/>
      <w:r w:rsidRPr="00DC0A9E">
        <w:rPr>
          <w:rFonts w:ascii="Times New Roman" w:hAnsi="Times New Roman"/>
          <w:sz w:val="22"/>
          <w:szCs w:val="22"/>
        </w:rPr>
        <w:t>Il soggetto richiedente deve stipulare un nuovo contratto d’utenza</w:t>
      </w:r>
      <w:r w:rsidRPr="00B73CDE">
        <w:rPr>
          <w:rFonts w:ascii="Times New Roman" w:hAnsi="Times New Roman"/>
          <w:sz w:val="22"/>
          <w:szCs w:val="22"/>
        </w:rPr>
        <w:t xml:space="preserve"> e provvedere al versamento del deposito cauzionale e del corrispettivo previsto a copertura delle spese</w:t>
      </w:r>
      <w:r w:rsidR="00B73CDE">
        <w:rPr>
          <w:rFonts w:ascii="Times New Roman" w:hAnsi="Times New Roman"/>
          <w:sz w:val="22"/>
          <w:szCs w:val="22"/>
        </w:rPr>
        <w:t xml:space="preserve"> </w:t>
      </w:r>
      <w:r w:rsidRPr="00B73CDE">
        <w:rPr>
          <w:rFonts w:ascii="Times New Roman" w:hAnsi="Times New Roman"/>
          <w:sz w:val="22"/>
          <w:szCs w:val="22"/>
        </w:rPr>
        <w:t>amministrative.</w:t>
      </w:r>
    </w:p>
    <w:p w:rsidR="009815EB" w:rsidRPr="00B73CDE" w:rsidRDefault="009815EB" w:rsidP="00CA1F3A">
      <w:pPr>
        <w:pStyle w:val="Paragrafoelenco"/>
        <w:widowControl w:val="0"/>
        <w:numPr>
          <w:ilvl w:val="0"/>
          <w:numId w:val="59"/>
        </w:numPr>
        <w:kinsoku w:val="0"/>
        <w:overflowPunct w:val="0"/>
        <w:autoSpaceDE w:val="0"/>
        <w:autoSpaceDN w:val="0"/>
        <w:adjustRightInd w:val="0"/>
        <w:ind w:left="0" w:firstLine="284"/>
        <w:rPr>
          <w:rFonts w:ascii="Times New Roman" w:hAnsi="Times New Roman"/>
          <w:sz w:val="22"/>
          <w:szCs w:val="22"/>
        </w:rPr>
      </w:pPr>
      <w:bookmarkStart w:id="112" w:name="15.3_Al_momento_della_richiesta_di_voltu"/>
      <w:bookmarkEnd w:id="112"/>
      <w:r w:rsidRPr="00B73CDE">
        <w:rPr>
          <w:rFonts w:ascii="Times New Roman" w:hAnsi="Times New Roman"/>
          <w:sz w:val="22"/>
          <w:szCs w:val="22"/>
        </w:rPr>
        <w:t>Al momento della richiesta di voltura, il nuovo utente finale deve comunicare al gestore la autolettura del misuratore che costituirà lettura di cessazione per il precedente intestatario del contratto e lettura inizi</w:t>
      </w:r>
      <w:r w:rsidR="001065BB" w:rsidRPr="00B73CDE">
        <w:rPr>
          <w:rFonts w:ascii="Times New Roman" w:hAnsi="Times New Roman"/>
          <w:sz w:val="22"/>
          <w:szCs w:val="22"/>
        </w:rPr>
        <w:t xml:space="preserve">ale per il nuovo titolare. Nel </w:t>
      </w:r>
      <w:r w:rsidRPr="00B73CDE">
        <w:rPr>
          <w:rFonts w:ascii="Times New Roman" w:hAnsi="Times New Roman"/>
          <w:sz w:val="22"/>
          <w:szCs w:val="22"/>
        </w:rPr>
        <w:t>caso in cui tale autolettura non</w:t>
      </w:r>
      <w:r w:rsidR="001065BB" w:rsidRPr="00B73CDE">
        <w:rPr>
          <w:rFonts w:ascii="Times New Roman" w:hAnsi="Times New Roman"/>
          <w:sz w:val="22"/>
          <w:szCs w:val="22"/>
        </w:rPr>
        <w:t xml:space="preserve"> coincida con quella comunicata </w:t>
      </w:r>
      <w:r w:rsidRPr="00B73CDE">
        <w:rPr>
          <w:rFonts w:ascii="Times New Roman" w:hAnsi="Times New Roman"/>
          <w:sz w:val="22"/>
          <w:szCs w:val="22"/>
        </w:rPr>
        <w:t xml:space="preserve">dall’utente finale uscente, il gestore </w:t>
      </w:r>
      <w:r w:rsidR="001065BB" w:rsidRPr="00B73CDE">
        <w:rPr>
          <w:rFonts w:ascii="Times New Roman" w:hAnsi="Times New Roman"/>
          <w:sz w:val="22"/>
          <w:szCs w:val="22"/>
        </w:rPr>
        <w:t>provvede</w:t>
      </w:r>
      <w:r w:rsidRPr="00B73CDE">
        <w:rPr>
          <w:rFonts w:ascii="Times New Roman" w:hAnsi="Times New Roman"/>
          <w:sz w:val="22"/>
          <w:szCs w:val="22"/>
        </w:rPr>
        <w:t xml:space="preserve"> ad effettuar</w:t>
      </w:r>
      <w:r w:rsidR="001065BB" w:rsidRPr="00B73CDE">
        <w:rPr>
          <w:rFonts w:ascii="Times New Roman" w:hAnsi="Times New Roman"/>
          <w:sz w:val="22"/>
          <w:szCs w:val="22"/>
        </w:rPr>
        <w:t>e una lettura di verifica entro</w:t>
      </w:r>
      <w:r w:rsidR="00B73CDE">
        <w:rPr>
          <w:rFonts w:ascii="Times New Roman" w:hAnsi="Times New Roman"/>
          <w:sz w:val="22"/>
          <w:szCs w:val="22"/>
        </w:rPr>
        <w:t xml:space="preserve"> </w:t>
      </w:r>
      <w:r w:rsidRPr="00B73CDE">
        <w:rPr>
          <w:rFonts w:ascii="Times New Roman" w:hAnsi="Times New Roman"/>
          <w:sz w:val="22"/>
          <w:szCs w:val="22"/>
        </w:rPr>
        <w:t>sette</w:t>
      </w:r>
      <w:r w:rsidR="001E0858" w:rsidRPr="00B73CDE">
        <w:rPr>
          <w:rFonts w:ascii="Times New Roman" w:hAnsi="Times New Roman"/>
          <w:sz w:val="22"/>
          <w:szCs w:val="22"/>
        </w:rPr>
        <w:t xml:space="preserve"> (7) giorni lavorativi decorrenti dalla data di comunicazione della lettura da parte del nuovo utente</w:t>
      </w:r>
      <w:r w:rsidR="00B73CDE">
        <w:rPr>
          <w:rFonts w:ascii="Times New Roman" w:hAnsi="Times New Roman"/>
          <w:sz w:val="22"/>
          <w:szCs w:val="22"/>
        </w:rPr>
        <w:t xml:space="preserve"> </w:t>
      </w:r>
      <w:r w:rsidR="001E0858" w:rsidRPr="00B73CDE">
        <w:rPr>
          <w:rFonts w:ascii="Times New Roman" w:hAnsi="Times New Roman"/>
          <w:sz w:val="22"/>
          <w:szCs w:val="22"/>
        </w:rPr>
        <w:t>finale.</w:t>
      </w:r>
    </w:p>
    <w:p w:rsidR="009815EB" w:rsidRPr="00B73CDE" w:rsidRDefault="009815EB" w:rsidP="00CA1F3A">
      <w:pPr>
        <w:pStyle w:val="Paragrafoelenco"/>
        <w:widowControl w:val="0"/>
        <w:numPr>
          <w:ilvl w:val="0"/>
          <w:numId w:val="59"/>
        </w:numPr>
        <w:kinsoku w:val="0"/>
        <w:overflowPunct w:val="0"/>
        <w:autoSpaceDE w:val="0"/>
        <w:autoSpaceDN w:val="0"/>
        <w:adjustRightInd w:val="0"/>
        <w:ind w:left="0" w:firstLine="284"/>
        <w:rPr>
          <w:rFonts w:ascii="Times New Roman" w:hAnsi="Times New Roman"/>
          <w:sz w:val="22"/>
          <w:szCs w:val="22"/>
        </w:rPr>
      </w:pPr>
      <w:bookmarkStart w:id="113" w:name="15.4_I_consumi_fatturati_fino_al_giorno_"/>
      <w:bookmarkEnd w:id="113"/>
      <w:r w:rsidRPr="00B73CDE">
        <w:rPr>
          <w:rFonts w:ascii="Times New Roman" w:hAnsi="Times New Roman"/>
          <w:sz w:val="22"/>
          <w:szCs w:val="22"/>
        </w:rPr>
        <w:lastRenderedPageBreak/>
        <w:t>I consumi fatturati fino al giorno della vol</w:t>
      </w:r>
      <w:r w:rsidR="00440EAF" w:rsidRPr="00B73CDE">
        <w:rPr>
          <w:rFonts w:ascii="Times New Roman" w:hAnsi="Times New Roman"/>
          <w:sz w:val="22"/>
          <w:szCs w:val="22"/>
        </w:rPr>
        <w:t>tura, che decorre dalla data di</w:t>
      </w:r>
      <w:r w:rsidRPr="00B73CDE">
        <w:rPr>
          <w:rFonts w:ascii="Times New Roman" w:hAnsi="Times New Roman"/>
          <w:sz w:val="22"/>
          <w:szCs w:val="22"/>
        </w:rPr>
        <w:t xml:space="preserve"> cessazione dell’utenza precedente e dalla contestuale apertura del rapporto contrattuale con il nuovo utente finale, sono addebitati al precedente intestatario del contratto di fornitura con l’emissione della fattura di chiusura del rapporto contrattuale di cui al successivo </w:t>
      </w:r>
      <w:r w:rsidR="00B73CDE">
        <w:rPr>
          <w:rFonts w:ascii="Times New Roman" w:hAnsi="Times New Roman"/>
          <w:sz w:val="22"/>
          <w:szCs w:val="22"/>
        </w:rPr>
        <w:t>art. 39.</w:t>
      </w:r>
    </w:p>
    <w:p w:rsidR="009815EB" w:rsidRPr="00B73CDE" w:rsidRDefault="009815EB" w:rsidP="00CA1F3A">
      <w:pPr>
        <w:pStyle w:val="Paragrafoelenco"/>
        <w:widowControl w:val="0"/>
        <w:numPr>
          <w:ilvl w:val="0"/>
          <w:numId w:val="59"/>
        </w:numPr>
        <w:kinsoku w:val="0"/>
        <w:overflowPunct w:val="0"/>
        <w:autoSpaceDE w:val="0"/>
        <w:autoSpaceDN w:val="0"/>
        <w:adjustRightInd w:val="0"/>
        <w:ind w:left="0" w:firstLine="284"/>
        <w:rPr>
          <w:rFonts w:ascii="Times New Roman" w:hAnsi="Times New Roman"/>
          <w:sz w:val="22"/>
          <w:szCs w:val="22"/>
        </w:rPr>
      </w:pPr>
      <w:bookmarkStart w:id="114" w:name="15.5_Qualora_la_richiesta_di_voltura_abb"/>
      <w:bookmarkStart w:id="115" w:name="bookmark22"/>
      <w:bookmarkEnd w:id="114"/>
      <w:bookmarkEnd w:id="115"/>
      <w:r w:rsidRPr="00B73CDE">
        <w:rPr>
          <w:rFonts w:ascii="Times New Roman" w:hAnsi="Times New Roman"/>
          <w:sz w:val="22"/>
          <w:szCs w:val="22"/>
        </w:rPr>
        <w:t>Qualora la richiesta di voltura abbia ad oggetto un punto di consegna o di scarico in cui la fornitura è stata disattivata per morosità, ovvero in tutti i casi in cui l’intestatario uscente risulti moroso, il gestore ha facoltà</w:t>
      </w:r>
      <w:r w:rsidR="00B73CDE">
        <w:rPr>
          <w:rFonts w:ascii="Times New Roman" w:hAnsi="Times New Roman"/>
          <w:sz w:val="22"/>
          <w:szCs w:val="22"/>
        </w:rPr>
        <w:t xml:space="preserve"> </w:t>
      </w:r>
      <w:r w:rsidRPr="00B73CDE">
        <w:rPr>
          <w:rFonts w:ascii="Times New Roman" w:hAnsi="Times New Roman"/>
          <w:sz w:val="22"/>
          <w:szCs w:val="22"/>
        </w:rPr>
        <w:t>di:</w:t>
      </w:r>
    </w:p>
    <w:p w:rsidR="009815EB" w:rsidRPr="00900C75" w:rsidRDefault="009815EB" w:rsidP="00CA1F3A">
      <w:pPr>
        <w:pStyle w:val="Paragrafoelenco"/>
        <w:widowControl w:val="0"/>
        <w:numPr>
          <w:ilvl w:val="2"/>
          <w:numId w:val="19"/>
        </w:numPr>
        <w:kinsoku w:val="0"/>
        <w:overflowPunct w:val="0"/>
        <w:autoSpaceDE w:val="0"/>
        <w:autoSpaceDN w:val="0"/>
        <w:adjustRightInd w:val="0"/>
        <w:ind w:left="0" w:firstLine="284"/>
        <w:contextualSpacing w:val="0"/>
        <w:rPr>
          <w:rFonts w:ascii="Times New Roman" w:hAnsi="Times New Roman"/>
          <w:sz w:val="22"/>
          <w:szCs w:val="22"/>
        </w:rPr>
      </w:pPr>
      <w:bookmarkStart w:id="116" w:name="a)_richiedere_all’utente_finale_entrante"/>
      <w:bookmarkStart w:id="117" w:name="bookmark23"/>
      <w:bookmarkEnd w:id="116"/>
      <w:bookmarkEnd w:id="117"/>
      <w:r w:rsidRPr="00900C75">
        <w:rPr>
          <w:rFonts w:ascii="Times New Roman" w:hAnsi="Times New Roman"/>
          <w:sz w:val="22"/>
          <w:szCs w:val="22"/>
        </w:rPr>
        <w:t>richiedere all’utente finale entrante una autocertificazione ai sensi dell’art.</w:t>
      </w:r>
      <w:r w:rsidR="00431029" w:rsidRPr="00900C75">
        <w:rPr>
          <w:rFonts w:ascii="Times New Roman" w:hAnsi="Times New Roman"/>
          <w:sz w:val="22"/>
          <w:szCs w:val="22"/>
        </w:rPr>
        <w:t xml:space="preserve"> 47 del D.P.R. 28 dicembre 2000, n 445, eventualmente corredata da opportuna documentazione, che attesti l’estraneità al precedente</w:t>
      </w:r>
      <w:r w:rsidR="00B73CDE">
        <w:rPr>
          <w:rFonts w:ascii="Times New Roman" w:hAnsi="Times New Roman"/>
          <w:sz w:val="22"/>
          <w:szCs w:val="22"/>
        </w:rPr>
        <w:t xml:space="preserve"> </w:t>
      </w:r>
      <w:r w:rsidR="00431029" w:rsidRPr="00900C75">
        <w:rPr>
          <w:rFonts w:ascii="Times New Roman" w:hAnsi="Times New Roman"/>
          <w:sz w:val="22"/>
          <w:szCs w:val="22"/>
        </w:rPr>
        <w:t>debito;</w:t>
      </w:r>
    </w:p>
    <w:p w:rsidR="009815EB" w:rsidRPr="00900C75" w:rsidRDefault="009815EB" w:rsidP="00CA1F3A">
      <w:pPr>
        <w:pStyle w:val="Paragrafoelenco"/>
        <w:widowControl w:val="0"/>
        <w:numPr>
          <w:ilvl w:val="2"/>
          <w:numId w:val="19"/>
        </w:numPr>
        <w:kinsoku w:val="0"/>
        <w:overflowPunct w:val="0"/>
        <w:autoSpaceDE w:val="0"/>
        <w:autoSpaceDN w:val="0"/>
        <w:adjustRightInd w:val="0"/>
        <w:ind w:left="0" w:firstLine="284"/>
        <w:contextualSpacing w:val="0"/>
        <w:rPr>
          <w:rFonts w:ascii="Times New Roman" w:hAnsi="Times New Roman"/>
          <w:sz w:val="22"/>
          <w:szCs w:val="22"/>
        </w:rPr>
      </w:pPr>
      <w:bookmarkStart w:id="118" w:name="b)_non_procedere_all’esecuzione_della_vo"/>
      <w:bookmarkStart w:id="119" w:name="bookmark24"/>
      <w:bookmarkEnd w:id="118"/>
      <w:bookmarkEnd w:id="119"/>
      <w:r w:rsidRPr="00900C75">
        <w:rPr>
          <w:rFonts w:ascii="Times New Roman" w:hAnsi="Times New Roman"/>
          <w:sz w:val="22"/>
          <w:szCs w:val="22"/>
        </w:rPr>
        <w:t>non procedere all’esecuzione della voltura fino al pagamento delle somme dovute nei casi in cui il gestore medesimo accerti che l’utente finale entrante occupava a qualunque titolo l’unità immobiliare cui è legato il punto di consegna o di scarico in</w:t>
      </w:r>
      <w:r w:rsidR="00B73CDE">
        <w:rPr>
          <w:rFonts w:ascii="Times New Roman" w:hAnsi="Times New Roman"/>
          <w:sz w:val="22"/>
          <w:szCs w:val="22"/>
        </w:rPr>
        <w:t xml:space="preserve"> </w:t>
      </w:r>
      <w:r w:rsidRPr="00900C75">
        <w:rPr>
          <w:rFonts w:ascii="Times New Roman" w:hAnsi="Times New Roman"/>
          <w:sz w:val="22"/>
          <w:szCs w:val="22"/>
        </w:rPr>
        <w:t>oggetto.</w:t>
      </w:r>
    </w:p>
    <w:p w:rsidR="008E7AFF" w:rsidRPr="00900C75" w:rsidRDefault="008E7AFF" w:rsidP="00900C75">
      <w:pPr>
        <w:pStyle w:val="Titolo11"/>
        <w:kinsoku w:val="0"/>
        <w:overflowPunct w:val="0"/>
        <w:ind w:left="0"/>
        <w:outlineLvl w:val="9"/>
        <w:rPr>
          <w:b w:val="0"/>
          <w:sz w:val="22"/>
          <w:szCs w:val="22"/>
        </w:rPr>
      </w:pPr>
      <w:bookmarkStart w:id="120" w:name="Articolo_16__Voltura_a_titolo_gratuito"/>
      <w:bookmarkEnd w:id="120"/>
    </w:p>
    <w:p w:rsidR="00B73CDE"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16</w:t>
      </w:r>
      <w:bookmarkStart w:id="121" w:name="bookmark25"/>
      <w:bookmarkEnd w:id="121"/>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Voltura a titolo</w:t>
      </w:r>
      <w:r w:rsidR="00B73CDE">
        <w:rPr>
          <w:rFonts w:ascii="Times New Roman" w:hAnsi="Times New Roman" w:cs="Times New Roman"/>
          <w:b w:val="0"/>
          <w:sz w:val="22"/>
          <w:szCs w:val="22"/>
        </w:rPr>
        <w:t xml:space="preserve"> </w:t>
      </w:r>
      <w:r w:rsidRPr="00900C75">
        <w:rPr>
          <w:rFonts w:ascii="Times New Roman" w:hAnsi="Times New Roman" w:cs="Times New Roman"/>
          <w:b w:val="0"/>
          <w:sz w:val="22"/>
          <w:szCs w:val="22"/>
        </w:rPr>
        <w:t>gratuito</w:t>
      </w:r>
    </w:p>
    <w:p w:rsidR="009815EB" w:rsidRPr="00B73CDE" w:rsidRDefault="009815EB" w:rsidP="00CA1F3A">
      <w:pPr>
        <w:pStyle w:val="Paragrafoelenco"/>
        <w:widowControl w:val="0"/>
        <w:numPr>
          <w:ilvl w:val="0"/>
          <w:numId w:val="60"/>
        </w:numPr>
        <w:tabs>
          <w:tab w:val="left" w:pos="668"/>
        </w:tabs>
        <w:kinsoku w:val="0"/>
        <w:overflowPunct w:val="0"/>
        <w:autoSpaceDE w:val="0"/>
        <w:autoSpaceDN w:val="0"/>
        <w:adjustRightInd w:val="0"/>
        <w:ind w:left="0" w:firstLine="284"/>
        <w:rPr>
          <w:rFonts w:ascii="Times New Roman" w:hAnsi="Times New Roman"/>
          <w:sz w:val="22"/>
          <w:szCs w:val="22"/>
        </w:rPr>
      </w:pPr>
      <w:bookmarkStart w:id="122" w:name="16.1_In_caso_di_decesso_dell’intestatari"/>
      <w:bookmarkStart w:id="123" w:name="bookmark26"/>
      <w:bookmarkEnd w:id="122"/>
      <w:bookmarkEnd w:id="123"/>
      <w:r w:rsidRPr="00B73CDE">
        <w:rPr>
          <w:rFonts w:ascii="Times New Roman" w:hAnsi="Times New Roman"/>
          <w:sz w:val="22"/>
          <w:szCs w:val="22"/>
        </w:rPr>
        <w:t>In caso di decesso dell’intestatario del contratto, l’erede ovvero un soggetto residente nell’unità immobiliare in cui è sita l’utenza, che intende richiedere voltura del contratto d’utenza in proprio</w:t>
      </w:r>
      <w:r w:rsidR="00B73CDE">
        <w:rPr>
          <w:rFonts w:ascii="Times New Roman" w:hAnsi="Times New Roman"/>
          <w:sz w:val="22"/>
          <w:szCs w:val="22"/>
        </w:rPr>
        <w:t xml:space="preserve"> </w:t>
      </w:r>
      <w:r w:rsidRPr="00B73CDE">
        <w:rPr>
          <w:rFonts w:ascii="Times New Roman" w:hAnsi="Times New Roman"/>
          <w:sz w:val="22"/>
          <w:szCs w:val="22"/>
        </w:rPr>
        <w:t>favore:</w:t>
      </w:r>
    </w:p>
    <w:p w:rsidR="009815EB" w:rsidRPr="00900C75" w:rsidRDefault="009815EB" w:rsidP="00CA1F3A">
      <w:pPr>
        <w:pStyle w:val="Paragrafoelenco"/>
        <w:widowControl w:val="0"/>
        <w:numPr>
          <w:ilvl w:val="2"/>
          <w:numId w:val="18"/>
        </w:numPr>
        <w:kinsoku w:val="0"/>
        <w:overflowPunct w:val="0"/>
        <w:autoSpaceDE w:val="0"/>
        <w:autoSpaceDN w:val="0"/>
        <w:adjustRightInd w:val="0"/>
        <w:ind w:left="0" w:firstLine="284"/>
        <w:contextualSpacing w:val="0"/>
        <w:rPr>
          <w:rFonts w:ascii="Times New Roman" w:hAnsi="Times New Roman"/>
          <w:sz w:val="22"/>
          <w:szCs w:val="22"/>
        </w:rPr>
      </w:pPr>
      <w:bookmarkStart w:id="124" w:name="a)_presenta_apposita_domanda_su_un_modul"/>
      <w:bookmarkStart w:id="125" w:name="bookmark27"/>
      <w:bookmarkEnd w:id="124"/>
      <w:bookmarkEnd w:id="125"/>
      <w:r w:rsidRPr="00900C75">
        <w:rPr>
          <w:rFonts w:ascii="Times New Roman" w:hAnsi="Times New Roman"/>
          <w:sz w:val="22"/>
          <w:szCs w:val="22"/>
        </w:rPr>
        <w:t xml:space="preserve">presenta apposita domanda su un modulo standard predisposto dal gestore, scaricabile dal sito </w:t>
      </w:r>
      <w:r w:rsidRPr="00900C75">
        <w:rPr>
          <w:rFonts w:ascii="Times New Roman" w:hAnsi="Times New Roman"/>
          <w:i/>
          <w:iCs/>
          <w:sz w:val="22"/>
          <w:szCs w:val="22"/>
        </w:rPr>
        <w:t xml:space="preserve">internet </w:t>
      </w:r>
      <w:r w:rsidRPr="00900C75">
        <w:rPr>
          <w:rFonts w:ascii="Times New Roman" w:hAnsi="Times New Roman"/>
          <w:sz w:val="22"/>
          <w:szCs w:val="22"/>
        </w:rPr>
        <w:t>o disponibile presso gli sportelli fisici presenti sul</w:t>
      </w:r>
      <w:r w:rsidR="00B73CDE">
        <w:rPr>
          <w:rFonts w:ascii="Times New Roman" w:hAnsi="Times New Roman"/>
          <w:sz w:val="22"/>
          <w:szCs w:val="22"/>
        </w:rPr>
        <w:t xml:space="preserve"> </w:t>
      </w:r>
      <w:r w:rsidRPr="00900C75">
        <w:rPr>
          <w:rFonts w:ascii="Times New Roman" w:hAnsi="Times New Roman"/>
          <w:sz w:val="22"/>
          <w:szCs w:val="22"/>
        </w:rPr>
        <w:t>territorio;</w:t>
      </w:r>
    </w:p>
    <w:p w:rsidR="009815EB" w:rsidRPr="00900C75" w:rsidRDefault="009815EB" w:rsidP="00CA1F3A">
      <w:pPr>
        <w:pStyle w:val="Paragrafoelenco"/>
        <w:widowControl w:val="0"/>
        <w:numPr>
          <w:ilvl w:val="2"/>
          <w:numId w:val="18"/>
        </w:numPr>
        <w:kinsoku w:val="0"/>
        <w:overflowPunct w:val="0"/>
        <w:autoSpaceDE w:val="0"/>
        <w:autoSpaceDN w:val="0"/>
        <w:adjustRightInd w:val="0"/>
        <w:ind w:left="0" w:firstLine="284"/>
        <w:contextualSpacing w:val="0"/>
        <w:rPr>
          <w:rFonts w:ascii="Times New Roman" w:hAnsi="Times New Roman"/>
          <w:sz w:val="22"/>
          <w:szCs w:val="22"/>
        </w:rPr>
      </w:pPr>
      <w:bookmarkStart w:id="126" w:name="b)_all’interno_della_domanda_di_cui_alla"/>
      <w:bookmarkEnd w:id="126"/>
      <w:r w:rsidRPr="00900C75">
        <w:rPr>
          <w:rFonts w:ascii="Times New Roman" w:hAnsi="Times New Roman"/>
          <w:sz w:val="22"/>
          <w:szCs w:val="22"/>
        </w:rPr>
        <w:t xml:space="preserve">all’interno della domanda di cui alla precedente lettera </w:t>
      </w:r>
      <w:hyperlink w:anchor="bookmark27" w:history="1">
        <w:r w:rsidRPr="00900C75">
          <w:rPr>
            <w:rFonts w:ascii="Times New Roman" w:hAnsi="Times New Roman"/>
            <w:sz w:val="22"/>
            <w:szCs w:val="22"/>
          </w:rPr>
          <w:t>a),</w:t>
        </w:r>
      </w:hyperlink>
      <w:r w:rsidRPr="00900C75">
        <w:rPr>
          <w:rFonts w:ascii="Times New Roman" w:hAnsi="Times New Roman"/>
          <w:sz w:val="22"/>
          <w:szCs w:val="22"/>
        </w:rPr>
        <w:t xml:space="preserve"> comunica la autolettura dei consumi alla data di presentazione della domanda medesima, che dovrà essere opportunamente validata dal</w:t>
      </w:r>
      <w:r w:rsidR="00B73CDE">
        <w:rPr>
          <w:rFonts w:ascii="Times New Roman" w:hAnsi="Times New Roman"/>
          <w:sz w:val="22"/>
          <w:szCs w:val="22"/>
        </w:rPr>
        <w:t xml:space="preserve"> </w:t>
      </w:r>
      <w:r w:rsidRPr="00900C75">
        <w:rPr>
          <w:rFonts w:ascii="Times New Roman" w:hAnsi="Times New Roman"/>
          <w:sz w:val="22"/>
          <w:szCs w:val="22"/>
        </w:rPr>
        <w:t>gestore;</w:t>
      </w:r>
    </w:p>
    <w:p w:rsidR="009815EB" w:rsidRPr="00900C75" w:rsidRDefault="009815EB" w:rsidP="00CA1F3A">
      <w:pPr>
        <w:pStyle w:val="Paragrafoelenco"/>
        <w:widowControl w:val="0"/>
        <w:numPr>
          <w:ilvl w:val="2"/>
          <w:numId w:val="18"/>
        </w:numPr>
        <w:kinsoku w:val="0"/>
        <w:overflowPunct w:val="0"/>
        <w:autoSpaceDE w:val="0"/>
        <w:autoSpaceDN w:val="0"/>
        <w:adjustRightInd w:val="0"/>
        <w:ind w:left="0" w:firstLine="284"/>
        <w:contextualSpacing w:val="0"/>
        <w:rPr>
          <w:rFonts w:ascii="Times New Roman" w:hAnsi="Times New Roman"/>
          <w:sz w:val="22"/>
          <w:szCs w:val="22"/>
        </w:rPr>
      </w:pPr>
      <w:bookmarkStart w:id="127" w:name="c)_ha_la_possibilità_di_autocertificare_"/>
      <w:bookmarkEnd w:id="127"/>
      <w:r w:rsidRPr="00900C75">
        <w:rPr>
          <w:rFonts w:ascii="Times New Roman" w:hAnsi="Times New Roman"/>
          <w:sz w:val="22"/>
          <w:szCs w:val="22"/>
        </w:rPr>
        <w:t>ha la possibilità di autocertificare le informazioni fornite al gestore, secondo quanto disposto dal D.P.R. 28 dicembre 2000,</w:t>
      </w:r>
      <w:r w:rsidR="00B73CDE">
        <w:rPr>
          <w:rFonts w:ascii="Times New Roman" w:hAnsi="Times New Roman"/>
          <w:sz w:val="22"/>
          <w:szCs w:val="22"/>
        </w:rPr>
        <w:t xml:space="preserve"> </w:t>
      </w:r>
      <w:r w:rsidRPr="00900C75">
        <w:rPr>
          <w:rFonts w:ascii="Times New Roman" w:hAnsi="Times New Roman"/>
          <w:sz w:val="22"/>
          <w:szCs w:val="22"/>
        </w:rPr>
        <w:t>n.</w:t>
      </w:r>
      <w:r w:rsidR="008C03BF">
        <w:rPr>
          <w:rFonts w:ascii="Times New Roman" w:hAnsi="Times New Roman"/>
          <w:sz w:val="22"/>
          <w:szCs w:val="22"/>
        </w:rPr>
        <w:t xml:space="preserve"> </w:t>
      </w:r>
      <w:r w:rsidRPr="00900C75">
        <w:rPr>
          <w:rFonts w:ascii="Times New Roman" w:hAnsi="Times New Roman"/>
          <w:sz w:val="22"/>
          <w:szCs w:val="22"/>
        </w:rPr>
        <w:t>445;</w:t>
      </w:r>
    </w:p>
    <w:p w:rsidR="009815EB" w:rsidRPr="00900C75" w:rsidRDefault="009815EB" w:rsidP="00CA1F3A">
      <w:pPr>
        <w:pStyle w:val="Paragrafoelenco"/>
        <w:widowControl w:val="0"/>
        <w:numPr>
          <w:ilvl w:val="2"/>
          <w:numId w:val="18"/>
        </w:numPr>
        <w:kinsoku w:val="0"/>
        <w:overflowPunct w:val="0"/>
        <w:autoSpaceDE w:val="0"/>
        <w:autoSpaceDN w:val="0"/>
        <w:adjustRightInd w:val="0"/>
        <w:ind w:left="0" w:firstLine="284"/>
        <w:contextualSpacing w:val="0"/>
        <w:rPr>
          <w:rFonts w:ascii="Times New Roman" w:hAnsi="Times New Roman"/>
          <w:sz w:val="22"/>
          <w:szCs w:val="22"/>
        </w:rPr>
      </w:pPr>
      <w:bookmarkStart w:id="128" w:name="d)_assume_tutti_i_diritti_e_gli_obblighi"/>
      <w:bookmarkEnd w:id="128"/>
      <w:r w:rsidRPr="00900C75">
        <w:rPr>
          <w:rFonts w:ascii="Times New Roman" w:hAnsi="Times New Roman"/>
          <w:sz w:val="22"/>
          <w:szCs w:val="22"/>
        </w:rPr>
        <w:t>assume tutti i diritti e gli obblighi del precedente intestatario del contratto di fornitura.</w:t>
      </w:r>
    </w:p>
    <w:p w:rsidR="009815EB" w:rsidRPr="00B73CDE" w:rsidRDefault="009815EB" w:rsidP="00CA1F3A">
      <w:pPr>
        <w:pStyle w:val="Paragrafoelenco"/>
        <w:widowControl w:val="0"/>
        <w:numPr>
          <w:ilvl w:val="0"/>
          <w:numId w:val="61"/>
        </w:numPr>
        <w:tabs>
          <w:tab w:val="left" w:pos="668"/>
        </w:tabs>
        <w:kinsoku w:val="0"/>
        <w:overflowPunct w:val="0"/>
        <w:autoSpaceDE w:val="0"/>
        <w:autoSpaceDN w:val="0"/>
        <w:adjustRightInd w:val="0"/>
        <w:ind w:left="0" w:firstLine="284"/>
        <w:rPr>
          <w:rFonts w:ascii="Times New Roman" w:hAnsi="Times New Roman"/>
          <w:sz w:val="22"/>
          <w:szCs w:val="22"/>
        </w:rPr>
      </w:pPr>
      <w:bookmarkStart w:id="129" w:name="16.2_Nel_caso_di_cui_al_precedente_comma"/>
      <w:bookmarkEnd w:id="129"/>
      <w:r w:rsidRPr="00B73CDE">
        <w:rPr>
          <w:rFonts w:ascii="Times New Roman" w:hAnsi="Times New Roman"/>
          <w:sz w:val="22"/>
          <w:szCs w:val="22"/>
        </w:rPr>
        <w:t xml:space="preserve">Nel caso di cui al precedente comma </w:t>
      </w:r>
      <w:hyperlink w:anchor="bookmark26" w:history="1">
        <w:r w:rsidRPr="00B73CDE">
          <w:rPr>
            <w:rFonts w:ascii="Times New Roman" w:hAnsi="Times New Roman"/>
            <w:sz w:val="22"/>
            <w:szCs w:val="22"/>
          </w:rPr>
          <w:t>1,</w:t>
        </w:r>
      </w:hyperlink>
      <w:r w:rsidRPr="00B73CDE">
        <w:rPr>
          <w:rFonts w:ascii="Times New Roman" w:hAnsi="Times New Roman"/>
          <w:sz w:val="22"/>
          <w:szCs w:val="22"/>
        </w:rPr>
        <w:t xml:space="preserve"> il</w:t>
      </w:r>
      <w:r w:rsidR="00B73CDE">
        <w:rPr>
          <w:rFonts w:ascii="Times New Roman" w:hAnsi="Times New Roman"/>
          <w:sz w:val="22"/>
          <w:szCs w:val="22"/>
        </w:rPr>
        <w:t xml:space="preserve"> </w:t>
      </w:r>
      <w:r w:rsidRPr="00B73CDE">
        <w:rPr>
          <w:rFonts w:ascii="Times New Roman" w:hAnsi="Times New Roman"/>
          <w:sz w:val="22"/>
          <w:szCs w:val="22"/>
        </w:rPr>
        <w:t>gestore:</w:t>
      </w:r>
    </w:p>
    <w:p w:rsidR="009815EB" w:rsidRPr="00900C75" w:rsidRDefault="009815EB" w:rsidP="00CA1F3A">
      <w:pPr>
        <w:pStyle w:val="Paragrafoelenco"/>
        <w:widowControl w:val="0"/>
        <w:numPr>
          <w:ilvl w:val="2"/>
          <w:numId w:val="61"/>
        </w:numPr>
        <w:kinsoku w:val="0"/>
        <w:overflowPunct w:val="0"/>
        <w:autoSpaceDE w:val="0"/>
        <w:autoSpaceDN w:val="0"/>
        <w:adjustRightInd w:val="0"/>
        <w:ind w:left="0" w:firstLine="284"/>
        <w:contextualSpacing w:val="0"/>
        <w:rPr>
          <w:rFonts w:ascii="Times New Roman" w:hAnsi="Times New Roman"/>
          <w:sz w:val="22"/>
          <w:szCs w:val="22"/>
        </w:rPr>
      </w:pPr>
      <w:bookmarkStart w:id="130" w:name="a)_provvede_ad_eseguire_la_voltura_nei_t"/>
      <w:bookmarkEnd w:id="130"/>
      <w:r w:rsidRPr="00900C75">
        <w:rPr>
          <w:rFonts w:ascii="Times New Roman" w:hAnsi="Times New Roman"/>
          <w:sz w:val="22"/>
          <w:szCs w:val="22"/>
        </w:rPr>
        <w:t>provvede ad eseguire la voltura nei tempi di cui all’</w:t>
      </w:r>
      <w:r w:rsidR="00B73CDE">
        <w:rPr>
          <w:rFonts w:ascii="Times New Roman" w:hAnsi="Times New Roman"/>
          <w:sz w:val="22"/>
          <w:szCs w:val="22"/>
        </w:rPr>
        <w:t>art. 17</w:t>
      </w:r>
      <w:r w:rsidRPr="00900C75">
        <w:rPr>
          <w:rFonts w:ascii="Times New Roman" w:hAnsi="Times New Roman"/>
          <w:sz w:val="22"/>
          <w:szCs w:val="22"/>
        </w:rPr>
        <w:t>;</w:t>
      </w:r>
    </w:p>
    <w:p w:rsidR="009815EB" w:rsidRPr="00900C75" w:rsidRDefault="009815EB" w:rsidP="00CA1F3A">
      <w:pPr>
        <w:pStyle w:val="Paragrafoelenco"/>
        <w:widowControl w:val="0"/>
        <w:numPr>
          <w:ilvl w:val="2"/>
          <w:numId w:val="61"/>
        </w:numPr>
        <w:kinsoku w:val="0"/>
        <w:overflowPunct w:val="0"/>
        <w:autoSpaceDE w:val="0"/>
        <w:autoSpaceDN w:val="0"/>
        <w:adjustRightInd w:val="0"/>
        <w:ind w:left="0" w:firstLine="284"/>
        <w:contextualSpacing w:val="0"/>
        <w:rPr>
          <w:rFonts w:ascii="Times New Roman" w:hAnsi="Times New Roman"/>
          <w:sz w:val="22"/>
          <w:szCs w:val="22"/>
        </w:rPr>
      </w:pPr>
      <w:bookmarkStart w:id="131" w:name="b)_invia_al_nuovo_intestatario_del_contr"/>
      <w:bookmarkEnd w:id="131"/>
      <w:r w:rsidRPr="00900C75">
        <w:rPr>
          <w:rFonts w:ascii="Times New Roman" w:hAnsi="Times New Roman"/>
          <w:sz w:val="22"/>
          <w:szCs w:val="22"/>
        </w:rPr>
        <w:t>invia al nuovo intestatario del contratto d’utenza la fattura relativa al saldo dei consumi registrati fino alla data di richiesta della</w:t>
      </w:r>
      <w:r w:rsidR="00B73CDE">
        <w:rPr>
          <w:rFonts w:ascii="Times New Roman" w:hAnsi="Times New Roman"/>
          <w:sz w:val="22"/>
          <w:szCs w:val="22"/>
        </w:rPr>
        <w:t xml:space="preserve"> </w:t>
      </w:r>
      <w:r w:rsidRPr="00900C75">
        <w:rPr>
          <w:rFonts w:ascii="Times New Roman" w:hAnsi="Times New Roman"/>
          <w:sz w:val="22"/>
          <w:szCs w:val="22"/>
        </w:rPr>
        <w:t>voltura;</w:t>
      </w:r>
    </w:p>
    <w:p w:rsidR="009815EB" w:rsidRPr="00900C75" w:rsidRDefault="009815EB" w:rsidP="00CA1F3A">
      <w:pPr>
        <w:pStyle w:val="Paragrafoelenco"/>
        <w:widowControl w:val="0"/>
        <w:numPr>
          <w:ilvl w:val="2"/>
          <w:numId w:val="61"/>
        </w:numPr>
        <w:kinsoku w:val="0"/>
        <w:overflowPunct w:val="0"/>
        <w:autoSpaceDE w:val="0"/>
        <w:autoSpaceDN w:val="0"/>
        <w:adjustRightInd w:val="0"/>
        <w:ind w:left="0" w:firstLine="284"/>
        <w:contextualSpacing w:val="0"/>
        <w:rPr>
          <w:rFonts w:ascii="Times New Roman" w:hAnsi="Times New Roman"/>
          <w:sz w:val="22"/>
          <w:szCs w:val="22"/>
        </w:rPr>
      </w:pPr>
      <w:bookmarkStart w:id="132" w:name="c)_attribuisce_il_deposito_cauzionale_ve"/>
      <w:bookmarkEnd w:id="132"/>
      <w:r w:rsidRPr="00900C75">
        <w:rPr>
          <w:rFonts w:ascii="Times New Roman" w:hAnsi="Times New Roman"/>
          <w:sz w:val="22"/>
          <w:szCs w:val="22"/>
        </w:rPr>
        <w:t>attribuisce il deposito cauzionale versato dal precedente intestatario al  nuovo contratto</w:t>
      </w:r>
      <w:r w:rsidR="00B73CDE">
        <w:rPr>
          <w:rFonts w:ascii="Times New Roman" w:hAnsi="Times New Roman"/>
          <w:sz w:val="22"/>
          <w:szCs w:val="22"/>
        </w:rPr>
        <w:t xml:space="preserve"> </w:t>
      </w:r>
      <w:r w:rsidRPr="00900C75">
        <w:rPr>
          <w:rFonts w:ascii="Times New Roman" w:hAnsi="Times New Roman"/>
          <w:sz w:val="22"/>
          <w:szCs w:val="22"/>
        </w:rPr>
        <w:t>d’utenza.</w:t>
      </w:r>
    </w:p>
    <w:p w:rsidR="009815EB" w:rsidRPr="00900C75" w:rsidRDefault="009815EB" w:rsidP="008C03BF">
      <w:pPr>
        <w:pStyle w:val="Paragrafoelenco"/>
        <w:widowControl w:val="0"/>
        <w:numPr>
          <w:ilvl w:val="0"/>
          <w:numId w:val="126"/>
        </w:numPr>
        <w:tabs>
          <w:tab w:val="left" w:pos="668"/>
        </w:tabs>
        <w:kinsoku w:val="0"/>
        <w:overflowPunct w:val="0"/>
        <w:autoSpaceDE w:val="0"/>
        <w:autoSpaceDN w:val="0"/>
        <w:adjustRightInd w:val="0"/>
        <w:contextualSpacing w:val="0"/>
        <w:rPr>
          <w:rFonts w:ascii="Times New Roman" w:hAnsi="Times New Roman"/>
          <w:sz w:val="22"/>
          <w:szCs w:val="22"/>
        </w:rPr>
      </w:pPr>
      <w:bookmarkStart w:id="133" w:name="16.3_Nessun_corrispettivo,_al_di_fuori_d"/>
      <w:bookmarkEnd w:id="133"/>
      <w:r w:rsidRPr="00900C75">
        <w:rPr>
          <w:rFonts w:ascii="Times New Roman" w:hAnsi="Times New Roman"/>
          <w:sz w:val="22"/>
          <w:szCs w:val="22"/>
        </w:rPr>
        <w:t xml:space="preserve">Nessun corrispettivo, al di fuori dell’ultima fattura a saldo dei consumi, </w:t>
      </w:r>
      <w:r w:rsidR="003616B4" w:rsidRPr="00900C75">
        <w:rPr>
          <w:rFonts w:ascii="Times New Roman" w:hAnsi="Times New Roman"/>
          <w:sz w:val="22"/>
          <w:szCs w:val="22"/>
        </w:rPr>
        <w:t>sarà</w:t>
      </w:r>
      <w:r w:rsidR="00B73CDE">
        <w:rPr>
          <w:rFonts w:ascii="Times New Roman" w:hAnsi="Times New Roman"/>
          <w:sz w:val="22"/>
          <w:szCs w:val="22"/>
        </w:rPr>
        <w:t xml:space="preserve"> </w:t>
      </w:r>
      <w:r w:rsidR="001065BB" w:rsidRPr="00900C75">
        <w:rPr>
          <w:rFonts w:ascii="Times New Roman" w:hAnsi="Times New Roman"/>
          <w:sz w:val="22"/>
          <w:szCs w:val="22"/>
        </w:rPr>
        <w:t xml:space="preserve">addebitato </w:t>
      </w:r>
      <w:r w:rsidRPr="00900C75">
        <w:rPr>
          <w:rFonts w:ascii="Times New Roman" w:hAnsi="Times New Roman"/>
          <w:sz w:val="22"/>
          <w:szCs w:val="22"/>
        </w:rPr>
        <w:t>dal gestore al soggetto che inoltra richiesta di voltura ai sensi del precedente comma</w:t>
      </w:r>
      <w:r w:rsidR="00B73CDE">
        <w:rPr>
          <w:rFonts w:ascii="Times New Roman" w:hAnsi="Times New Roman"/>
          <w:sz w:val="22"/>
          <w:szCs w:val="22"/>
        </w:rPr>
        <w:t xml:space="preserve"> </w:t>
      </w:r>
      <w:r w:rsidR="008C03BF">
        <w:rPr>
          <w:rFonts w:ascii="Times New Roman" w:hAnsi="Times New Roman"/>
          <w:sz w:val="22"/>
          <w:szCs w:val="22"/>
        </w:rPr>
        <w:t>1.</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34" w:name="Articolo_17__Tempo_di_esecuzione_della_v"/>
      <w:bookmarkEnd w:id="134"/>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17</w:t>
      </w:r>
      <w:bookmarkStart w:id="135" w:name="bookmark28"/>
      <w:bookmarkEnd w:id="135"/>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esecuzione della</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voltura</w:t>
      </w:r>
    </w:p>
    <w:p w:rsidR="009815EB" w:rsidRPr="00BD77D9" w:rsidRDefault="009815EB" w:rsidP="00CA1F3A">
      <w:pPr>
        <w:pStyle w:val="Paragrafoelenco"/>
        <w:widowControl w:val="0"/>
        <w:numPr>
          <w:ilvl w:val="0"/>
          <w:numId w:val="62"/>
        </w:numPr>
        <w:tabs>
          <w:tab w:val="left" w:pos="668"/>
        </w:tabs>
        <w:kinsoku w:val="0"/>
        <w:overflowPunct w:val="0"/>
        <w:autoSpaceDE w:val="0"/>
        <w:autoSpaceDN w:val="0"/>
        <w:adjustRightInd w:val="0"/>
        <w:ind w:left="0" w:firstLine="284"/>
        <w:rPr>
          <w:rFonts w:ascii="Times New Roman" w:hAnsi="Times New Roman"/>
          <w:sz w:val="22"/>
          <w:szCs w:val="22"/>
        </w:rPr>
      </w:pPr>
      <w:bookmarkStart w:id="136" w:name="17.1_Il_tempo_di_esecuzione_della_voltur"/>
      <w:bookmarkEnd w:id="136"/>
      <w:r w:rsidRPr="00BD77D9">
        <w:rPr>
          <w:rFonts w:ascii="Times New Roman" w:hAnsi="Times New Roman"/>
          <w:sz w:val="22"/>
          <w:szCs w:val="22"/>
        </w:rPr>
        <w:t>Il tempo di esecuzione della voltura è il tempo intercorrente tra la data di ricevimento della richiesta della voltura di cui all’</w:t>
      </w:r>
      <w:r w:rsidR="00BC1C73">
        <w:rPr>
          <w:rFonts w:ascii="Times New Roman" w:hAnsi="Times New Roman"/>
          <w:sz w:val="22"/>
          <w:szCs w:val="22"/>
        </w:rPr>
        <w:t>art. 15</w:t>
      </w:r>
      <w:r w:rsidRPr="00BD77D9">
        <w:rPr>
          <w:rFonts w:ascii="Times New Roman" w:hAnsi="Times New Roman"/>
          <w:sz w:val="22"/>
          <w:szCs w:val="22"/>
        </w:rPr>
        <w:t xml:space="preserve"> e la data di attivazione della fornitura a favore del nuovo utente</w:t>
      </w:r>
      <w:r w:rsidR="00BD77D9">
        <w:rPr>
          <w:rFonts w:ascii="Times New Roman" w:hAnsi="Times New Roman"/>
          <w:sz w:val="22"/>
          <w:szCs w:val="22"/>
        </w:rPr>
        <w:t xml:space="preserve"> </w:t>
      </w:r>
      <w:r w:rsidRPr="00BD77D9">
        <w:rPr>
          <w:rFonts w:ascii="Times New Roman" w:hAnsi="Times New Roman"/>
          <w:sz w:val="22"/>
          <w:szCs w:val="22"/>
        </w:rPr>
        <w:t>finale.</w:t>
      </w:r>
    </w:p>
    <w:p w:rsidR="009815EB" w:rsidRPr="00BD77D9" w:rsidRDefault="009815EB" w:rsidP="00CA1F3A">
      <w:pPr>
        <w:pStyle w:val="Paragrafoelenco"/>
        <w:widowControl w:val="0"/>
        <w:numPr>
          <w:ilvl w:val="0"/>
          <w:numId w:val="62"/>
        </w:numPr>
        <w:tabs>
          <w:tab w:val="left" w:pos="668"/>
        </w:tabs>
        <w:kinsoku w:val="0"/>
        <w:overflowPunct w:val="0"/>
        <w:autoSpaceDE w:val="0"/>
        <w:autoSpaceDN w:val="0"/>
        <w:adjustRightInd w:val="0"/>
        <w:ind w:left="0" w:firstLine="284"/>
        <w:rPr>
          <w:rFonts w:ascii="Times New Roman" w:hAnsi="Times New Roman"/>
          <w:sz w:val="22"/>
          <w:szCs w:val="22"/>
        </w:rPr>
      </w:pPr>
      <w:bookmarkStart w:id="137" w:name="17.2_Nei_casi_di_cui_all’Articolo_15,_co"/>
      <w:bookmarkEnd w:id="137"/>
      <w:r w:rsidRPr="00BD77D9">
        <w:rPr>
          <w:rFonts w:ascii="Times New Roman" w:hAnsi="Times New Roman"/>
          <w:sz w:val="22"/>
          <w:szCs w:val="22"/>
        </w:rPr>
        <w:t>Nei casi di cui all’</w:t>
      </w:r>
      <w:r w:rsidR="00BC1C73">
        <w:rPr>
          <w:rFonts w:ascii="Times New Roman" w:hAnsi="Times New Roman"/>
          <w:sz w:val="22"/>
          <w:szCs w:val="22"/>
        </w:rPr>
        <w:t>art. 15, comma 5</w:t>
      </w:r>
      <w:r w:rsidR="008C03BF">
        <w:rPr>
          <w:rFonts w:ascii="Times New Roman" w:hAnsi="Times New Roman"/>
          <w:sz w:val="22"/>
          <w:szCs w:val="22"/>
        </w:rPr>
        <w:t>,</w:t>
      </w:r>
      <w:r w:rsidRPr="00BD77D9">
        <w:rPr>
          <w:rFonts w:ascii="Times New Roman" w:hAnsi="Times New Roman"/>
          <w:sz w:val="22"/>
          <w:szCs w:val="22"/>
        </w:rPr>
        <w:t xml:space="preserve"> qualora</w:t>
      </w:r>
      <w:r w:rsidR="00440EAF" w:rsidRPr="00BD77D9">
        <w:rPr>
          <w:rFonts w:ascii="Times New Roman" w:hAnsi="Times New Roman"/>
          <w:sz w:val="22"/>
          <w:szCs w:val="22"/>
        </w:rPr>
        <w:t xml:space="preserve"> il gestore eserciti le facoltà</w:t>
      </w:r>
      <w:r w:rsidRPr="00BD77D9">
        <w:rPr>
          <w:rFonts w:ascii="Times New Roman" w:hAnsi="Times New Roman"/>
          <w:sz w:val="22"/>
          <w:szCs w:val="22"/>
        </w:rPr>
        <w:t xml:space="preserve"> ivi indicate, il tempo di esecuzione della voltura decorre dalla data di ricevimento da parte del</w:t>
      </w:r>
      <w:r w:rsidR="00BD77D9">
        <w:rPr>
          <w:rFonts w:ascii="Times New Roman" w:hAnsi="Times New Roman"/>
          <w:sz w:val="22"/>
          <w:szCs w:val="22"/>
        </w:rPr>
        <w:t xml:space="preserve"> </w:t>
      </w:r>
      <w:r w:rsidRPr="00BD77D9">
        <w:rPr>
          <w:rFonts w:ascii="Times New Roman" w:hAnsi="Times New Roman"/>
          <w:sz w:val="22"/>
          <w:szCs w:val="22"/>
        </w:rPr>
        <w:t>gestore:</w:t>
      </w:r>
    </w:p>
    <w:p w:rsidR="009815EB" w:rsidRPr="00900C75" w:rsidRDefault="009815EB" w:rsidP="00CA1F3A">
      <w:pPr>
        <w:pStyle w:val="Paragrafoelenco"/>
        <w:widowControl w:val="0"/>
        <w:numPr>
          <w:ilvl w:val="2"/>
          <w:numId w:val="17"/>
        </w:numPr>
        <w:kinsoku w:val="0"/>
        <w:overflowPunct w:val="0"/>
        <w:autoSpaceDE w:val="0"/>
        <w:autoSpaceDN w:val="0"/>
        <w:adjustRightInd w:val="0"/>
        <w:ind w:left="0" w:firstLine="284"/>
        <w:contextualSpacing w:val="0"/>
        <w:rPr>
          <w:rFonts w:ascii="Times New Roman" w:hAnsi="Times New Roman"/>
          <w:sz w:val="22"/>
          <w:szCs w:val="22"/>
        </w:rPr>
      </w:pPr>
      <w:bookmarkStart w:id="138" w:name="a)_della_documentazione_di_cui_alla_lett"/>
      <w:bookmarkEnd w:id="138"/>
      <w:r w:rsidRPr="00900C75">
        <w:rPr>
          <w:rFonts w:ascii="Times New Roman" w:hAnsi="Times New Roman"/>
          <w:sz w:val="22"/>
          <w:szCs w:val="22"/>
        </w:rPr>
        <w:t xml:space="preserve">della documentazione di cui alla lettera </w:t>
      </w:r>
      <w:hyperlink w:anchor="bookmark23" w:history="1">
        <w:r w:rsidRPr="00900C75">
          <w:rPr>
            <w:rFonts w:ascii="Times New Roman" w:hAnsi="Times New Roman"/>
            <w:sz w:val="22"/>
            <w:szCs w:val="22"/>
          </w:rPr>
          <w:t>a)</w:t>
        </w:r>
      </w:hyperlink>
      <w:r w:rsidRPr="00900C75">
        <w:rPr>
          <w:rFonts w:ascii="Times New Roman" w:hAnsi="Times New Roman"/>
          <w:sz w:val="22"/>
          <w:szCs w:val="22"/>
        </w:rPr>
        <w:t xml:space="preserve"> del sopracitato</w:t>
      </w:r>
      <w:r w:rsidR="00BD77D9">
        <w:rPr>
          <w:rFonts w:ascii="Times New Roman" w:hAnsi="Times New Roman"/>
          <w:sz w:val="22"/>
          <w:szCs w:val="22"/>
        </w:rPr>
        <w:t xml:space="preserve"> </w:t>
      </w:r>
      <w:r w:rsidRPr="00900C75">
        <w:rPr>
          <w:rFonts w:ascii="Times New Roman" w:hAnsi="Times New Roman"/>
          <w:sz w:val="22"/>
          <w:szCs w:val="22"/>
        </w:rPr>
        <w:t>comma;</w:t>
      </w:r>
    </w:p>
    <w:p w:rsidR="009815EB" w:rsidRPr="008C03BF" w:rsidRDefault="009815EB" w:rsidP="00CA1F3A">
      <w:pPr>
        <w:pStyle w:val="Paragrafoelenco"/>
        <w:widowControl w:val="0"/>
        <w:numPr>
          <w:ilvl w:val="2"/>
          <w:numId w:val="17"/>
        </w:numPr>
        <w:kinsoku w:val="0"/>
        <w:overflowPunct w:val="0"/>
        <w:autoSpaceDE w:val="0"/>
        <w:autoSpaceDN w:val="0"/>
        <w:adjustRightInd w:val="0"/>
        <w:ind w:left="0" w:firstLine="284"/>
        <w:contextualSpacing w:val="0"/>
        <w:rPr>
          <w:rFonts w:ascii="Times New Roman" w:hAnsi="Times New Roman"/>
          <w:sz w:val="22"/>
          <w:szCs w:val="22"/>
        </w:rPr>
      </w:pPr>
      <w:bookmarkStart w:id="139" w:name="b)_dell’attestazione_di_avvenuto_pagamen"/>
      <w:bookmarkEnd w:id="139"/>
      <w:r w:rsidRPr="00900C75">
        <w:rPr>
          <w:rFonts w:ascii="Times New Roman" w:hAnsi="Times New Roman"/>
          <w:sz w:val="22"/>
          <w:szCs w:val="22"/>
        </w:rPr>
        <w:t xml:space="preserve">dell’attestazione di avvenuto pagamento delle somme dovute, nei casi di cui alla lettera </w:t>
      </w:r>
      <w:hyperlink w:anchor="bookmark24" w:history="1">
        <w:r w:rsidRPr="00900C75">
          <w:rPr>
            <w:rFonts w:ascii="Times New Roman" w:hAnsi="Times New Roman"/>
            <w:sz w:val="22"/>
            <w:szCs w:val="22"/>
          </w:rPr>
          <w:t>b)</w:t>
        </w:r>
      </w:hyperlink>
      <w:r w:rsidRPr="00900C75">
        <w:rPr>
          <w:rFonts w:ascii="Times New Roman" w:hAnsi="Times New Roman"/>
          <w:sz w:val="22"/>
          <w:szCs w:val="22"/>
        </w:rPr>
        <w:t xml:space="preserve"> del medesimo comma, in conformità a quanto disposto dall’</w:t>
      </w:r>
      <w:hyperlink w:anchor="bookmark16" w:history="1">
        <w:r w:rsidR="008C03BF">
          <w:rPr>
            <w:rFonts w:ascii="Times New Roman" w:hAnsi="Times New Roman"/>
            <w:sz w:val="22"/>
            <w:szCs w:val="22"/>
          </w:rPr>
          <w:t>a</w:t>
        </w:r>
        <w:r w:rsidRPr="00900C75">
          <w:rPr>
            <w:rFonts w:ascii="Times New Roman" w:hAnsi="Times New Roman"/>
            <w:sz w:val="22"/>
            <w:szCs w:val="22"/>
          </w:rPr>
          <w:t>rt</w:t>
        </w:r>
        <w:r w:rsidR="008C03BF">
          <w:rPr>
            <w:rFonts w:ascii="Times New Roman" w:hAnsi="Times New Roman"/>
            <w:sz w:val="22"/>
            <w:szCs w:val="22"/>
          </w:rPr>
          <w:t xml:space="preserve">. </w:t>
        </w:r>
        <w:r w:rsidRPr="00900C75">
          <w:rPr>
            <w:rFonts w:ascii="Times New Roman" w:hAnsi="Times New Roman"/>
            <w:sz w:val="22"/>
            <w:szCs w:val="22"/>
          </w:rPr>
          <w:t>13,</w:t>
        </w:r>
      </w:hyperlink>
      <w:r w:rsidRPr="00900C75">
        <w:rPr>
          <w:rFonts w:ascii="Times New Roman" w:hAnsi="Times New Roman"/>
          <w:sz w:val="22"/>
          <w:szCs w:val="22"/>
        </w:rPr>
        <w:t xml:space="preserve"> </w:t>
      </w:r>
      <w:r w:rsidRPr="008C03BF">
        <w:rPr>
          <w:rFonts w:ascii="Times New Roman" w:hAnsi="Times New Roman"/>
          <w:sz w:val="22"/>
          <w:szCs w:val="22"/>
        </w:rPr>
        <w:t xml:space="preserve">commi </w:t>
      </w:r>
      <w:hyperlink w:anchor="bookmark17" w:history="1">
        <w:r w:rsidR="008C03BF" w:rsidRPr="008C03BF">
          <w:rPr>
            <w:rFonts w:ascii="Times New Roman" w:hAnsi="Times New Roman"/>
            <w:sz w:val="22"/>
            <w:szCs w:val="22"/>
          </w:rPr>
          <w:t>2,</w:t>
        </w:r>
      </w:hyperlink>
      <w:r w:rsidR="008C03BF" w:rsidRPr="008C03BF">
        <w:rPr>
          <w:rFonts w:ascii="Times New Roman" w:hAnsi="Times New Roman"/>
          <w:sz w:val="22"/>
          <w:szCs w:val="22"/>
        </w:rPr>
        <w:t xml:space="preserve"> 3 e 4</w:t>
      </w:r>
      <w:r w:rsidR="008C03BF">
        <w:rPr>
          <w:rFonts w:ascii="Times New Roman" w:hAnsi="Times New Roman"/>
          <w:sz w:val="22"/>
          <w:szCs w:val="22"/>
        </w:rPr>
        <w:t>.</w:t>
      </w:r>
    </w:p>
    <w:p w:rsidR="009815EB" w:rsidRDefault="009815EB" w:rsidP="00900C75">
      <w:pPr>
        <w:pStyle w:val="Corpodeltesto"/>
        <w:kinsoku w:val="0"/>
        <w:overflowPunct w:val="0"/>
        <w:ind w:left="0" w:firstLine="0"/>
        <w:rPr>
          <w:sz w:val="22"/>
          <w:szCs w:val="22"/>
        </w:rPr>
      </w:pPr>
    </w:p>
    <w:p w:rsidR="00BD77D9" w:rsidRPr="00BD77D9" w:rsidRDefault="009815EB" w:rsidP="00BD77D9">
      <w:pPr>
        <w:pStyle w:val="Titolo"/>
        <w:ind w:left="0" w:firstLine="0"/>
        <w:jc w:val="center"/>
        <w:rPr>
          <w:b w:val="0"/>
          <w:sz w:val="36"/>
          <w:szCs w:val="36"/>
        </w:rPr>
      </w:pPr>
      <w:bookmarkStart w:id="140" w:name="Titolo_III_INDICATORI_E_CONDIZIONI_PER_L"/>
      <w:bookmarkStart w:id="141" w:name="bookmark29"/>
      <w:bookmarkEnd w:id="140"/>
      <w:bookmarkEnd w:id="141"/>
      <w:r w:rsidRPr="00BD77D9">
        <w:rPr>
          <w:b w:val="0"/>
          <w:sz w:val="36"/>
          <w:szCs w:val="36"/>
        </w:rPr>
        <w:t>Titolo III</w:t>
      </w:r>
    </w:p>
    <w:p w:rsidR="00BD77D9" w:rsidRDefault="009815EB" w:rsidP="00BD77D9">
      <w:pPr>
        <w:pStyle w:val="Titolo"/>
        <w:ind w:left="0" w:firstLine="0"/>
        <w:jc w:val="center"/>
        <w:rPr>
          <w:b w:val="0"/>
          <w:sz w:val="36"/>
          <w:szCs w:val="36"/>
        </w:rPr>
      </w:pPr>
      <w:r w:rsidRPr="00BD77D9">
        <w:rPr>
          <w:b w:val="0"/>
          <w:sz w:val="36"/>
          <w:szCs w:val="36"/>
        </w:rPr>
        <w:t>INDICATORI E CONDIZIONI PER LA</w:t>
      </w:r>
    </w:p>
    <w:p w:rsidR="009815EB" w:rsidRPr="00BD77D9" w:rsidRDefault="009815EB" w:rsidP="00BD77D9">
      <w:pPr>
        <w:pStyle w:val="Titolo"/>
        <w:ind w:left="0" w:firstLine="0"/>
        <w:jc w:val="center"/>
        <w:rPr>
          <w:b w:val="0"/>
          <w:sz w:val="36"/>
          <w:szCs w:val="36"/>
        </w:rPr>
      </w:pPr>
      <w:r w:rsidRPr="00BD77D9">
        <w:rPr>
          <w:b w:val="0"/>
          <w:sz w:val="36"/>
          <w:szCs w:val="36"/>
        </w:rPr>
        <w:t xml:space="preserve"> GES</w:t>
      </w:r>
      <w:r w:rsidR="003557A2" w:rsidRPr="00BD77D9">
        <w:rPr>
          <w:b w:val="0"/>
          <w:sz w:val="36"/>
          <w:szCs w:val="36"/>
        </w:rPr>
        <w:t>TIONE DEL RAPPORTO CONTRATTUALE</w:t>
      </w:r>
    </w:p>
    <w:p w:rsidR="005A480F" w:rsidRPr="00900C75" w:rsidRDefault="005A480F" w:rsidP="00900C75">
      <w:pPr>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42" w:name="Articolo_18__Modalità_di_richiesta_del_p"/>
      <w:bookmarkEnd w:id="142"/>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18</w:t>
      </w:r>
    </w:p>
    <w:p w:rsidR="009815EB" w:rsidRPr="00900C75" w:rsidRDefault="007E11CC"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di richiesta del preventivo per l'esecuzione di lavori complessi</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e semplici</w:t>
      </w:r>
    </w:p>
    <w:p w:rsidR="009815EB" w:rsidRPr="00900C75" w:rsidRDefault="009815EB" w:rsidP="00CA1F3A">
      <w:pPr>
        <w:pStyle w:val="Corpodeltesto"/>
        <w:numPr>
          <w:ilvl w:val="0"/>
          <w:numId w:val="63"/>
        </w:numPr>
        <w:kinsoku w:val="0"/>
        <w:overflowPunct w:val="0"/>
        <w:ind w:left="0" w:firstLine="284"/>
        <w:rPr>
          <w:sz w:val="22"/>
          <w:szCs w:val="22"/>
        </w:rPr>
      </w:pPr>
      <w:bookmarkStart w:id="143" w:name="bookmark30"/>
      <w:bookmarkStart w:id="144" w:name="18.1_La_richiesta_di_preventivazione_può"/>
      <w:bookmarkEnd w:id="143"/>
      <w:bookmarkEnd w:id="144"/>
      <w:r w:rsidRPr="00900C75">
        <w:rPr>
          <w:sz w:val="22"/>
          <w:szCs w:val="22"/>
        </w:rPr>
        <w:t>La richiesta di preventivazione può essere presentata dall’utente finale tramite uno dei canali messi a disposizione dal gestore.</w:t>
      </w:r>
    </w:p>
    <w:p w:rsidR="005A480F" w:rsidRPr="00900C75" w:rsidRDefault="005A480F" w:rsidP="00900C75">
      <w:pPr>
        <w:pStyle w:val="Corpodeltesto"/>
        <w:kinsoku w:val="0"/>
        <w:overflowPunct w:val="0"/>
        <w:ind w:left="0" w:firstLine="0"/>
        <w:rPr>
          <w:sz w:val="22"/>
          <w:szCs w:val="22"/>
        </w:rPr>
      </w:pPr>
    </w:p>
    <w:p w:rsidR="00BD77D9" w:rsidRDefault="009815EB" w:rsidP="00900C75">
      <w:pPr>
        <w:pStyle w:val="Titolo1"/>
        <w:spacing w:before="0"/>
        <w:rPr>
          <w:rFonts w:ascii="Times New Roman" w:hAnsi="Times New Roman" w:cs="Times New Roman"/>
          <w:b w:val="0"/>
          <w:sz w:val="22"/>
          <w:szCs w:val="22"/>
        </w:rPr>
      </w:pPr>
      <w:bookmarkStart w:id="145" w:name="Articolo_19__Tempo_di_preventivazione_pe"/>
      <w:bookmarkEnd w:id="145"/>
      <w:r w:rsidRPr="00900C75">
        <w:rPr>
          <w:rFonts w:ascii="Times New Roman" w:hAnsi="Times New Roman" w:cs="Times New Roman"/>
          <w:b w:val="0"/>
          <w:sz w:val="22"/>
          <w:szCs w:val="22"/>
        </w:rPr>
        <w:lastRenderedPageBreak/>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1</w:t>
      </w:r>
      <w:bookmarkStart w:id="146" w:name="bookmark31"/>
      <w:bookmarkEnd w:id="146"/>
      <w:r w:rsidR="007E11CC" w:rsidRPr="00900C75">
        <w:rPr>
          <w:rFonts w:ascii="Times New Roman" w:hAnsi="Times New Roman" w:cs="Times New Roman"/>
          <w:b w:val="0"/>
          <w:sz w:val="22"/>
          <w:szCs w:val="22"/>
        </w:rPr>
        <w:t>9</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preventivazione per l'esecuzione di lavori complessi e</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semplici</w:t>
      </w:r>
    </w:p>
    <w:p w:rsidR="00BD77D9" w:rsidRDefault="009815EB" w:rsidP="00CA1F3A">
      <w:pPr>
        <w:pStyle w:val="Paragrafoelenco"/>
        <w:widowControl w:val="0"/>
        <w:numPr>
          <w:ilvl w:val="0"/>
          <w:numId w:val="64"/>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147" w:name="19.1_Il_tempo_di_preventivazione_per_l’e"/>
      <w:bookmarkEnd w:id="147"/>
      <w:r w:rsidRPr="00900C75">
        <w:rPr>
          <w:rFonts w:ascii="Times New Roman" w:hAnsi="Times New Roman"/>
          <w:sz w:val="22"/>
          <w:szCs w:val="22"/>
        </w:rPr>
        <w:t>Il tempo di preventivazione per l’esecuzione di lavori è il tempo intercorrente tra la data di ricevimento, da parte del gestore,</w:t>
      </w:r>
      <w:r w:rsidR="00440EAF" w:rsidRPr="00900C75">
        <w:rPr>
          <w:rFonts w:ascii="Times New Roman" w:hAnsi="Times New Roman"/>
          <w:sz w:val="22"/>
          <w:szCs w:val="22"/>
        </w:rPr>
        <w:t xml:space="preserve"> della richiesta di preventivo </w:t>
      </w:r>
      <w:r w:rsidRPr="00900C75">
        <w:rPr>
          <w:rFonts w:ascii="Times New Roman" w:hAnsi="Times New Roman"/>
          <w:sz w:val="22"/>
          <w:szCs w:val="22"/>
        </w:rPr>
        <w:t>dell’utente finale e la data di invio all’utente finale stesso del preventivo da parte del</w:t>
      </w:r>
      <w:r w:rsidR="00BD77D9">
        <w:rPr>
          <w:rFonts w:ascii="Times New Roman" w:hAnsi="Times New Roman"/>
          <w:sz w:val="22"/>
          <w:szCs w:val="22"/>
        </w:rPr>
        <w:t xml:space="preserve"> </w:t>
      </w:r>
      <w:r w:rsidRPr="00900C75">
        <w:rPr>
          <w:rFonts w:ascii="Times New Roman" w:hAnsi="Times New Roman"/>
          <w:sz w:val="22"/>
          <w:szCs w:val="22"/>
        </w:rPr>
        <w:t>gestore.</w:t>
      </w:r>
      <w:bookmarkStart w:id="148" w:name="19.2_Il_tempo_di_preventivazione_per_l’e"/>
      <w:bookmarkEnd w:id="148"/>
    </w:p>
    <w:p w:rsidR="009815EB" w:rsidRPr="00BD77D9" w:rsidRDefault="009815EB" w:rsidP="00CA1F3A">
      <w:pPr>
        <w:pStyle w:val="Paragrafoelenco"/>
        <w:widowControl w:val="0"/>
        <w:numPr>
          <w:ilvl w:val="0"/>
          <w:numId w:val="64"/>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BD77D9">
        <w:rPr>
          <w:rFonts w:ascii="Times New Roman" w:hAnsi="Times New Roman"/>
          <w:sz w:val="22"/>
          <w:szCs w:val="22"/>
        </w:rPr>
        <w:t>Il tempo di preventivazione per l’esecuzione dei lavori è differenziato</w:t>
      </w:r>
      <w:r w:rsidR="00BD77D9" w:rsidRPr="00BD77D9">
        <w:rPr>
          <w:rFonts w:ascii="Times New Roman" w:hAnsi="Times New Roman"/>
          <w:sz w:val="22"/>
          <w:szCs w:val="22"/>
        </w:rPr>
        <w:t xml:space="preserve"> </w:t>
      </w:r>
      <w:r w:rsidRPr="00BD77D9">
        <w:rPr>
          <w:rFonts w:ascii="Times New Roman" w:hAnsi="Times New Roman"/>
          <w:sz w:val="22"/>
          <w:szCs w:val="22"/>
        </w:rPr>
        <w:t>in funzione della necessità di effettuare un</w:t>
      </w:r>
      <w:r w:rsidR="00BD77D9" w:rsidRPr="00BD77D9">
        <w:rPr>
          <w:rFonts w:ascii="Times New Roman" w:hAnsi="Times New Roman"/>
          <w:sz w:val="22"/>
          <w:szCs w:val="22"/>
        </w:rPr>
        <w:t xml:space="preserve"> </w:t>
      </w:r>
      <w:r w:rsidR="003557A2" w:rsidRPr="00BD77D9">
        <w:rPr>
          <w:rFonts w:ascii="Times New Roman" w:hAnsi="Times New Roman"/>
          <w:sz w:val="22"/>
          <w:szCs w:val="22"/>
        </w:rPr>
        <w:t>sopralluogo.</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49" w:name="Articolo_20__Contenuto_minimo_del_preven"/>
      <w:bookmarkEnd w:id="149"/>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20</w:t>
      </w:r>
      <w:bookmarkStart w:id="150" w:name="bookmark32"/>
      <w:bookmarkEnd w:id="150"/>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Contenuto del preventivo per l’esecuzione di</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lavori</w:t>
      </w:r>
    </w:p>
    <w:p w:rsidR="009815EB" w:rsidRPr="00BD77D9" w:rsidRDefault="009815EB" w:rsidP="00CA1F3A">
      <w:pPr>
        <w:pStyle w:val="Paragrafoelenco"/>
        <w:widowControl w:val="0"/>
        <w:numPr>
          <w:ilvl w:val="0"/>
          <w:numId w:val="65"/>
        </w:numPr>
        <w:tabs>
          <w:tab w:val="left" w:pos="668"/>
        </w:tabs>
        <w:kinsoku w:val="0"/>
        <w:overflowPunct w:val="0"/>
        <w:autoSpaceDE w:val="0"/>
        <w:autoSpaceDN w:val="0"/>
        <w:adjustRightInd w:val="0"/>
        <w:ind w:left="0" w:firstLine="284"/>
        <w:rPr>
          <w:rFonts w:ascii="Times New Roman" w:hAnsi="Times New Roman"/>
          <w:sz w:val="22"/>
          <w:szCs w:val="22"/>
        </w:rPr>
      </w:pPr>
      <w:bookmarkStart w:id="151" w:name="20.1_Il_preventivo_deve_contenere:"/>
      <w:bookmarkEnd w:id="151"/>
      <w:r w:rsidRPr="00BD77D9">
        <w:rPr>
          <w:rFonts w:ascii="Times New Roman" w:hAnsi="Times New Roman"/>
          <w:sz w:val="22"/>
          <w:szCs w:val="22"/>
        </w:rPr>
        <w:t xml:space="preserve">Il preventivo </w:t>
      </w:r>
      <w:r w:rsidR="001E0858" w:rsidRPr="00BD77D9">
        <w:rPr>
          <w:rFonts w:ascii="Times New Roman" w:hAnsi="Times New Roman"/>
          <w:sz w:val="22"/>
          <w:szCs w:val="22"/>
        </w:rPr>
        <w:t>indicherà</w:t>
      </w:r>
      <w:r w:rsidR="00C20257" w:rsidRPr="00BD77D9">
        <w:rPr>
          <w:rFonts w:ascii="Times New Roman" w:hAnsi="Times New Roman"/>
          <w:sz w:val="22"/>
          <w:szCs w:val="22"/>
        </w:rPr>
        <w:t xml:space="preserve"> tutti i dati necessari alla rintracciabilità della richiesta, i dati identificativi del richiedente, gli elementi dei lavori da eseguire, il corrispettivo e tutti i dati necessari previsti e indicati nell’RQSII (Delibera 655/2106 ARERA).</w:t>
      </w:r>
    </w:p>
    <w:p w:rsidR="00C20257" w:rsidRPr="00900C75" w:rsidRDefault="00C20257" w:rsidP="00900C75">
      <w:pPr>
        <w:pStyle w:val="Corpodeltesto"/>
        <w:kinsoku w:val="0"/>
        <w:overflowPunct w:val="0"/>
        <w:ind w:left="0" w:firstLine="0"/>
        <w:rPr>
          <w:sz w:val="22"/>
          <w:szCs w:val="22"/>
        </w:rPr>
      </w:pPr>
    </w:p>
    <w:p w:rsidR="00BD77D9" w:rsidRDefault="009815EB" w:rsidP="00900C75">
      <w:pPr>
        <w:pStyle w:val="Titolo1"/>
        <w:spacing w:before="0"/>
        <w:rPr>
          <w:rFonts w:ascii="Times New Roman" w:hAnsi="Times New Roman" w:cs="Times New Roman"/>
          <w:b w:val="0"/>
          <w:sz w:val="22"/>
          <w:szCs w:val="22"/>
        </w:rPr>
      </w:pPr>
      <w:bookmarkStart w:id="152" w:name="Articolo_21__Validità_del_preventivo"/>
      <w:bookmarkEnd w:id="152"/>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21</w:t>
      </w:r>
      <w:bookmarkStart w:id="153" w:name="bookmark33"/>
      <w:bookmarkEnd w:id="153"/>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Validità del</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preventivo</w:t>
      </w:r>
    </w:p>
    <w:p w:rsidR="008C03BF" w:rsidRDefault="009815EB" w:rsidP="00CA1F3A">
      <w:pPr>
        <w:pStyle w:val="Corpodeltesto"/>
        <w:numPr>
          <w:ilvl w:val="0"/>
          <w:numId w:val="66"/>
        </w:numPr>
        <w:kinsoku w:val="0"/>
        <w:overflowPunct w:val="0"/>
        <w:ind w:left="0" w:firstLine="284"/>
        <w:rPr>
          <w:rFonts w:eastAsia="MS Mincho"/>
          <w:sz w:val="22"/>
          <w:szCs w:val="22"/>
        </w:rPr>
      </w:pPr>
      <w:bookmarkStart w:id="154" w:name="21.1_Il_preventivo_deve_avere_validità_n"/>
      <w:bookmarkEnd w:id="154"/>
      <w:r w:rsidRPr="00900C75">
        <w:rPr>
          <w:rFonts w:eastAsia="MS Mincho"/>
          <w:sz w:val="22"/>
          <w:szCs w:val="22"/>
        </w:rPr>
        <w:t>Il preventivo deve avere validità non inferiore a tre mesi.</w:t>
      </w:r>
    </w:p>
    <w:p w:rsidR="008C03BF" w:rsidRDefault="009815EB" w:rsidP="00CA1F3A">
      <w:pPr>
        <w:pStyle w:val="Corpodeltesto"/>
        <w:numPr>
          <w:ilvl w:val="0"/>
          <w:numId w:val="66"/>
        </w:numPr>
        <w:kinsoku w:val="0"/>
        <w:overflowPunct w:val="0"/>
        <w:ind w:left="0" w:firstLine="284"/>
        <w:rPr>
          <w:rFonts w:eastAsia="MS Mincho"/>
          <w:sz w:val="22"/>
          <w:szCs w:val="22"/>
        </w:rPr>
      </w:pPr>
      <w:r w:rsidRPr="00900C75">
        <w:rPr>
          <w:rFonts w:eastAsia="MS Mincho"/>
          <w:sz w:val="22"/>
          <w:szCs w:val="22"/>
        </w:rPr>
        <w:t>L’accettazione del preventivo ne prolunga la validità fino all’esecuzione della prestazione richiesta.</w:t>
      </w:r>
    </w:p>
    <w:p w:rsidR="009815EB" w:rsidRPr="00900C75" w:rsidRDefault="009815EB" w:rsidP="00CA1F3A">
      <w:pPr>
        <w:pStyle w:val="Corpodeltesto"/>
        <w:numPr>
          <w:ilvl w:val="0"/>
          <w:numId w:val="66"/>
        </w:numPr>
        <w:kinsoku w:val="0"/>
        <w:overflowPunct w:val="0"/>
        <w:ind w:left="0" w:firstLine="284"/>
        <w:rPr>
          <w:rFonts w:eastAsia="MS Mincho"/>
          <w:sz w:val="22"/>
          <w:szCs w:val="22"/>
        </w:rPr>
      </w:pPr>
      <w:r w:rsidRPr="00900C75">
        <w:rPr>
          <w:rFonts w:eastAsia="MS Mincho"/>
          <w:sz w:val="22"/>
          <w:szCs w:val="22"/>
        </w:rPr>
        <w:t>Nessun corrispettivo che non sia stato indicato in detto preventivo potrà essere successivamente preteso dal gestore nei confronti dell’utente finale per l’esecuzione dei lavori oggetto del preventivo medesimo.</w:t>
      </w:r>
    </w:p>
    <w:p w:rsidR="005A480F" w:rsidRPr="00900C75" w:rsidRDefault="005A480F" w:rsidP="00900C75">
      <w:pPr>
        <w:pStyle w:val="Corpodeltesto"/>
        <w:kinsoku w:val="0"/>
        <w:overflowPunct w:val="0"/>
        <w:ind w:left="0" w:firstLine="0"/>
        <w:rPr>
          <w:rFonts w:eastAsia="MS Mincho"/>
          <w:sz w:val="22"/>
          <w:szCs w:val="22"/>
        </w:rPr>
      </w:pPr>
    </w:p>
    <w:p w:rsidR="00BD77D9" w:rsidRDefault="009815EB" w:rsidP="00900C75">
      <w:pPr>
        <w:pStyle w:val="Titolo1"/>
        <w:spacing w:before="0"/>
        <w:rPr>
          <w:rFonts w:ascii="Times New Roman" w:hAnsi="Times New Roman" w:cs="Times New Roman"/>
          <w:b w:val="0"/>
          <w:sz w:val="22"/>
          <w:szCs w:val="22"/>
        </w:rPr>
      </w:pPr>
      <w:bookmarkStart w:id="155" w:name="Articolo_22__Preventivi_standardizzabili"/>
      <w:bookmarkEnd w:id="155"/>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22</w:t>
      </w:r>
      <w:bookmarkStart w:id="156" w:name="bookmark34"/>
      <w:bookmarkEnd w:id="156"/>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Preventivi</w:t>
      </w:r>
      <w:r w:rsidR="00BD77D9">
        <w:rPr>
          <w:rFonts w:ascii="Times New Roman" w:hAnsi="Times New Roman" w:cs="Times New Roman"/>
          <w:b w:val="0"/>
          <w:sz w:val="22"/>
          <w:szCs w:val="22"/>
        </w:rPr>
        <w:t xml:space="preserve"> </w:t>
      </w:r>
      <w:r w:rsidR="001E0858" w:rsidRPr="00900C75">
        <w:rPr>
          <w:rFonts w:ascii="Times New Roman" w:hAnsi="Times New Roman" w:cs="Times New Roman"/>
          <w:b w:val="0"/>
          <w:sz w:val="22"/>
          <w:szCs w:val="22"/>
        </w:rPr>
        <w:t>standard</w:t>
      </w:r>
    </w:p>
    <w:p w:rsidR="008C03BF" w:rsidRDefault="009815EB" w:rsidP="00CA1F3A">
      <w:pPr>
        <w:pStyle w:val="Paragrafoelenco"/>
        <w:widowControl w:val="0"/>
        <w:numPr>
          <w:ilvl w:val="0"/>
          <w:numId w:val="67"/>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157" w:name="22.1_Il_gestore_individua_le_tipologie_d"/>
      <w:bookmarkEnd w:id="157"/>
      <w:r w:rsidRPr="00900C75">
        <w:rPr>
          <w:rFonts w:ascii="Times New Roman" w:hAnsi="Times New Roman"/>
          <w:sz w:val="22"/>
          <w:szCs w:val="22"/>
        </w:rPr>
        <w:t xml:space="preserve">Il gestore </w:t>
      </w:r>
      <w:r w:rsidR="001E0858" w:rsidRPr="00900C75">
        <w:rPr>
          <w:rFonts w:ascii="Times New Roman" w:hAnsi="Times New Roman"/>
          <w:sz w:val="22"/>
          <w:szCs w:val="22"/>
        </w:rPr>
        <w:t>mette a disposizione dell’</w:t>
      </w:r>
      <w:r w:rsidR="008C03BF">
        <w:rPr>
          <w:rFonts w:ascii="Times New Roman" w:hAnsi="Times New Roman"/>
          <w:sz w:val="22"/>
          <w:szCs w:val="22"/>
        </w:rPr>
        <w:t>u</w:t>
      </w:r>
      <w:r w:rsidR="001E0858" w:rsidRPr="00900C75">
        <w:rPr>
          <w:rFonts w:ascii="Times New Roman" w:hAnsi="Times New Roman"/>
          <w:sz w:val="22"/>
          <w:szCs w:val="22"/>
        </w:rPr>
        <w:t xml:space="preserve">tenza </w:t>
      </w:r>
      <w:r w:rsidR="008C03BF">
        <w:rPr>
          <w:rFonts w:ascii="Times New Roman" w:hAnsi="Times New Roman"/>
          <w:sz w:val="22"/>
          <w:szCs w:val="22"/>
        </w:rPr>
        <w:t>preventivi s</w:t>
      </w:r>
      <w:r w:rsidR="001E0858" w:rsidRPr="00900C75">
        <w:rPr>
          <w:rFonts w:ascii="Times New Roman" w:hAnsi="Times New Roman"/>
          <w:sz w:val="22"/>
          <w:szCs w:val="22"/>
        </w:rPr>
        <w:t xml:space="preserve">tandard per alcune </w:t>
      </w:r>
      <w:r w:rsidRPr="00900C75">
        <w:rPr>
          <w:rFonts w:ascii="Times New Roman" w:hAnsi="Times New Roman"/>
          <w:sz w:val="22"/>
          <w:szCs w:val="22"/>
        </w:rPr>
        <w:t>tipologie di prestazioni</w:t>
      </w:r>
      <w:r w:rsidR="001E0858" w:rsidRPr="00900C75">
        <w:rPr>
          <w:rFonts w:ascii="Times New Roman" w:hAnsi="Times New Roman"/>
          <w:sz w:val="22"/>
          <w:szCs w:val="22"/>
        </w:rPr>
        <w:t>.</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58" w:name="Articolo_23__Tempo_di_esecuzione_di_lavo"/>
      <w:bookmarkEnd w:id="158"/>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23</w:t>
      </w:r>
      <w:bookmarkStart w:id="159" w:name="bookmark35"/>
      <w:bookmarkEnd w:id="159"/>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esecuzione di</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lavori</w:t>
      </w:r>
    </w:p>
    <w:p w:rsidR="009815EB" w:rsidRPr="00BD77D9" w:rsidRDefault="009815EB" w:rsidP="00CA1F3A">
      <w:pPr>
        <w:pStyle w:val="Paragrafoelenco"/>
        <w:widowControl w:val="0"/>
        <w:numPr>
          <w:ilvl w:val="0"/>
          <w:numId w:val="68"/>
        </w:numPr>
        <w:tabs>
          <w:tab w:val="left" w:pos="668"/>
        </w:tabs>
        <w:kinsoku w:val="0"/>
        <w:overflowPunct w:val="0"/>
        <w:autoSpaceDE w:val="0"/>
        <w:autoSpaceDN w:val="0"/>
        <w:adjustRightInd w:val="0"/>
        <w:ind w:left="0" w:firstLine="284"/>
        <w:rPr>
          <w:rFonts w:ascii="Times New Roman" w:hAnsi="Times New Roman"/>
          <w:sz w:val="22"/>
          <w:szCs w:val="22"/>
        </w:rPr>
      </w:pPr>
      <w:bookmarkStart w:id="160" w:name="23.1_Il_tempo_di_esecuzione_di_lavori_è_"/>
      <w:bookmarkEnd w:id="160"/>
      <w:r w:rsidRPr="00BD77D9">
        <w:rPr>
          <w:rFonts w:ascii="Times New Roman" w:hAnsi="Times New Roman"/>
          <w:sz w:val="22"/>
          <w:szCs w:val="22"/>
        </w:rPr>
        <w:t>Il tempo di esecuzione di lavori è il tempo intercorrente tra la data di accettazione formale del preventivo da parte dell’utente finale e la data di completamento dei lavori da parte del</w:t>
      </w:r>
      <w:r w:rsidR="00BD77D9">
        <w:rPr>
          <w:rFonts w:ascii="Times New Roman" w:hAnsi="Times New Roman"/>
          <w:sz w:val="22"/>
          <w:szCs w:val="22"/>
        </w:rPr>
        <w:t xml:space="preserve"> </w:t>
      </w:r>
      <w:r w:rsidRPr="00BD77D9">
        <w:rPr>
          <w:rFonts w:ascii="Times New Roman" w:hAnsi="Times New Roman"/>
          <w:sz w:val="22"/>
          <w:szCs w:val="22"/>
        </w:rPr>
        <w:t>gestore.</w:t>
      </w:r>
    </w:p>
    <w:p w:rsidR="009815EB" w:rsidRPr="00BD77D9" w:rsidRDefault="009815EB" w:rsidP="00CA1F3A">
      <w:pPr>
        <w:pStyle w:val="Paragrafoelenco"/>
        <w:widowControl w:val="0"/>
        <w:numPr>
          <w:ilvl w:val="0"/>
          <w:numId w:val="68"/>
        </w:numPr>
        <w:tabs>
          <w:tab w:val="left" w:pos="668"/>
        </w:tabs>
        <w:kinsoku w:val="0"/>
        <w:overflowPunct w:val="0"/>
        <w:autoSpaceDE w:val="0"/>
        <w:autoSpaceDN w:val="0"/>
        <w:adjustRightInd w:val="0"/>
        <w:ind w:left="0" w:firstLine="284"/>
        <w:rPr>
          <w:rFonts w:ascii="Times New Roman" w:hAnsi="Times New Roman"/>
          <w:sz w:val="22"/>
          <w:szCs w:val="22"/>
        </w:rPr>
      </w:pPr>
      <w:bookmarkStart w:id="161" w:name="23.2_Nel_caso_di_prestazioni_per_le_qual"/>
      <w:bookmarkEnd w:id="161"/>
      <w:r w:rsidRPr="00BD77D9">
        <w:rPr>
          <w:rFonts w:ascii="Times New Roman" w:hAnsi="Times New Roman"/>
          <w:sz w:val="22"/>
          <w:szCs w:val="22"/>
        </w:rPr>
        <w:t xml:space="preserve">Nel caso di prestazioni per le quali è possibile standardizzare il preventivo, di cui al precedente </w:t>
      </w:r>
      <w:r w:rsidR="008C03BF">
        <w:rPr>
          <w:rFonts w:ascii="Times New Roman" w:hAnsi="Times New Roman"/>
          <w:sz w:val="22"/>
          <w:szCs w:val="22"/>
        </w:rPr>
        <w:t xml:space="preserve">art. 22 </w:t>
      </w:r>
      <w:r w:rsidRPr="00BD77D9">
        <w:rPr>
          <w:rFonts w:ascii="Times New Roman" w:hAnsi="Times New Roman"/>
          <w:sz w:val="22"/>
          <w:szCs w:val="22"/>
        </w:rPr>
        <w:t>la data di accettazione formale del preventivo coincide con la data di ricevimento della richiesta formale di esecuzione del</w:t>
      </w:r>
      <w:r w:rsidR="00BD77D9">
        <w:rPr>
          <w:rFonts w:ascii="Times New Roman" w:hAnsi="Times New Roman"/>
          <w:sz w:val="22"/>
          <w:szCs w:val="22"/>
        </w:rPr>
        <w:t xml:space="preserve"> </w:t>
      </w:r>
      <w:r w:rsidRPr="00BD77D9">
        <w:rPr>
          <w:rFonts w:ascii="Times New Roman" w:hAnsi="Times New Roman"/>
          <w:sz w:val="22"/>
          <w:szCs w:val="22"/>
        </w:rPr>
        <w:t>lavoro.</w:t>
      </w:r>
    </w:p>
    <w:p w:rsidR="009815EB" w:rsidRPr="00BD77D9" w:rsidRDefault="009815EB" w:rsidP="00CA1F3A">
      <w:pPr>
        <w:pStyle w:val="Paragrafoelenco"/>
        <w:widowControl w:val="0"/>
        <w:numPr>
          <w:ilvl w:val="0"/>
          <w:numId w:val="68"/>
        </w:numPr>
        <w:tabs>
          <w:tab w:val="left" w:pos="668"/>
        </w:tabs>
        <w:kinsoku w:val="0"/>
        <w:overflowPunct w:val="0"/>
        <w:autoSpaceDE w:val="0"/>
        <w:autoSpaceDN w:val="0"/>
        <w:adjustRightInd w:val="0"/>
        <w:ind w:left="0" w:firstLine="284"/>
        <w:rPr>
          <w:rFonts w:ascii="Times New Roman" w:hAnsi="Times New Roman"/>
          <w:sz w:val="22"/>
          <w:szCs w:val="22"/>
        </w:rPr>
      </w:pPr>
      <w:bookmarkStart w:id="162" w:name="23.3_Il_tempo_di_esecuzione_dei_lavori_è"/>
      <w:bookmarkEnd w:id="162"/>
      <w:r w:rsidRPr="00BD77D9">
        <w:rPr>
          <w:rFonts w:ascii="Times New Roman" w:hAnsi="Times New Roman"/>
          <w:sz w:val="22"/>
          <w:szCs w:val="22"/>
        </w:rPr>
        <w:t>Il tempo di esecuzione dei lavori è differenziato in funzione della necessità di eseguire rispettivamente un lavoro semplice, ovvero un lavoro</w:t>
      </w:r>
      <w:r w:rsidR="00BD77D9">
        <w:rPr>
          <w:rFonts w:ascii="Times New Roman" w:hAnsi="Times New Roman"/>
          <w:sz w:val="22"/>
          <w:szCs w:val="22"/>
        </w:rPr>
        <w:t xml:space="preserve"> </w:t>
      </w:r>
      <w:r w:rsidRPr="00BD77D9">
        <w:rPr>
          <w:rFonts w:ascii="Times New Roman" w:hAnsi="Times New Roman"/>
          <w:sz w:val="22"/>
          <w:szCs w:val="22"/>
        </w:rPr>
        <w:t>complesso.</w:t>
      </w:r>
    </w:p>
    <w:p w:rsidR="009815EB" w:rsidRPr="00BD77D9" w:rsidRDefault="009815EB" w:rsidP="00CA1F3A">
      <w:pPr>
        <w:pStyle w:val="Paragrafoelenco"/>
        <w:widowControl w:val="0"/>
        <w:numPr>
          <w:ilvl w:val="0"/>
          <w:numId w:val="68"/>
        </w:numPr>
        <w:tabs>
          <w:tab w:val="left" w:pos="668"/>
        </w:tabs>
        <w:kinsoku w:val="0"/>
        <w:overflowPunct w:val="0"/>
        <w:autoSpaceDE w:val="0"/>
        <w:autoSpaceDN w:val="0"/>
        <w:adjustRightInd w:val="0"/>
        <w:ind w:left="0" w:firstLine="284"/>
        <w:rPr>
          <w:rFonts w:ascii="Times New Roman" w:hAnsi="Times New Roman"/>
          <w:sz w:val="22"/>
          <w:szCs w:val="22"/>
        </w:rPr>
      </w:pPr>
      <w:bookmarkStart w:id="163" w:name="23.4_Nel_caso_in_cui_per_l’esecuzione_di"/>
      <w:bookmarkStart w:id="164" w:name="bookmark36"/>
      <w:bookmarkEnd w:id="163"/>
      <w:bookmarkEnd w:id="164"/>
      <w:r w:rsidRPr="00BD77D9">
        <w:rPr>
          <w:rFonts w:ascii="Times New Roman" w:hAnsi="Times New Roman"/>
          <w:sz w:val="22"/>
          <w:szCs w:val="22"/>
        </w:rPr>
        <w:t>Nel caso in cui per l’esecuzione di lavori complessi sia necessario l’ottenimento di atti autorizzativi, il tempo di esecuzione delle prestazioni viene calcolato al netto del tempo che intercorre tra la richiesta dell’autorizzazione da parte del gestore e l’ottenimento della stessa, a condizione che almeno il primo atto autorizzativo sia stato richiesto entro 30 giorni lavorativi dalla data di comunicazione di accettazione del preventivo da parte del soggetto</w:t>
      </w:r>
      <w:r w:rsidR="00BD77D9">
        <w:rPr>
          <w:rFonts w:ascii="Times New Roman" w:hAnsi="Times New Roman"/>
          <w:sz w:val="22"/>
          <w:szCs w:val="22"/>
        </w:rPr>
        <w:t xml:space="preserve"> </w:t>
      </w:r>
      <w:r w:rsidRPr="00BD77D9">
        <w:rPr>
          <w:rFonts w:ascii="Times New Roman" w:hAnsi="Times New Roman"/>
          <w:sz w:val="22"/>
          <w:szCs w:val="22"/>
        </w:rPr>
        <w:t>richiedente.</w:t>
      </w:r>
    </w:p>
    <w:p w:rsidR="009815EB" w:rsidRPr="00BD77D9" w:rsidRDefault="009815EB" w:rsidP="00CA1F3A">
      <w:pPr>
        <w:pStyle w:val="Paragrafoelenco"/>
        <w:widowControl w:val="0"/>
        <w:numPr>
          <w:ilvl w:val="0"/>
          <w:numId w:val="68"/>
        </w:numPr>
        <w:tabs>
          <w:tab w:val="left" w:pos="668"/>
        </w:tabs>
        <w:kinsoku w:val="0"/>
        <w:overflowPunct w:val="0"/>
        <w:autoSpaceDE w:val="0"/>
        <w:autoSpaceDN w:val="0"/>
        <w:adjustRightInd w:val="0"/>
        <w:ind w:left="0" w:firstLine="284"/>
        <w:rPr>
          <w:rFonts w:ascii="Times New Roman" w:hAnsi="Times New Roman"/>
          <w:sz w:val="22"/>
          <w:szCs w:val="22"/>
        </w:rPr>
      </w:pPr>
      <w:bookmarkStart w:id="165" w:name="23.5_Nel_caso_in_cui_si_applichi_il_prec"/>
      <w:bookmarkEnd w:id="165"/>
      <w:r w:rsidRPr="00BD77D9">
        <w:rPr>
          <w:rFonts w:ascii="Times New Roman" w:hAnsi="Times New Roman"/>
          <w:sz w:val="22"/>
          <w:szCs w:val="22"/>
        </w:rPr>
        <w:t xml:space="preserve">Nel caso in cui si applichi il precedente comma </w:t>
      </w:r>
      <w:hyperlink w:anchor="bookmark36" w:history="1">
        <w:r w:rsidRPr="00BD77D9">
          <w:rPr>
            <w:rFonts w:ascii="Times New Roman" w:hAnsi="Times New Roman"/>
            <w:sz w:val="22"/>
            <w:szCs w:val="22"/>
          </w:rPr>
          <w:t>4</w:t>
        </w:r>
      </w:hyperlink>
      <w:r w:rsidRPr="00BD77D9">
        <w:rPr>
          <w:rFonts w:ascii="Times New Roman" w:hAnsi="Times New Roman"/>
          <w:sz w:val="22"/>
          <w:szCs w:val="22"/>
        </w:rPr>
        <w:t>, il gestore comunica  all’utente finale l’avvenuta richiesta degli atti autorizzativi entro cinque (5) giorni lavorativi successivi a tale</w:t>
      </w:r>
      <w:r w:rsidR="00BD77D9">
        <w:rPr>
          <w:rFonts w:ascii="Times New Roman" w:hAnsi="Times New Roman"/>
          <w:sz w:val="22"/>
          <w:szCs w:val="22"/>
        </w:rPr>
        <w:t xml:space="preserve"> </w:t>
      </w:r>
      <w:r w:rsidRPr="00BD77D9">
        <w:rPr>
          <w:rFonts w:ascii="Times New Roman" w:hAnsi="Times New Roman"/>
          <w:sz w:val="22"/>
          <w:szCs w:val="22"/>
        </w:rPr>
        <w:t>richiesta.</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66" w:name="Articolo_24__Tempo_massimo_per_l’appunta"/>
      <w:bookmarkEnd w:id="166"/>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24</w:t>
      </w:r>
      <w:bookmarkStart w:id="167" w:name="bookmark37"/>
      <w:bookmarkEnd w:id="167"/>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massimo per l’appuntamento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concordato</w:t>
      </w:r>
    </w:p>
    <w:p w:rsidR="009815EB" w:rsidRPr="00657EF1" w:rsidRDefault="009815EB" w:rsidP="00CA1F3A">
      <w:pPr>
        <w:pStyle w:val="Paragrafoelenco"/>
        <w:widowControl w:val="0"/>
        <w:numPr>
          <w:ilvl w:val="0"/>
          <w:numId w:val="69"/>
        </w:numPr>
        <w:tabs>
          <w:tab w:val="left" w:pos="668"/>
        </w:tabs>
        <w:kinsoku w:val="0"/>
        <w:overflowPunct w:val="0"/>
        <w:autoSpaceDE w:val="0"/>
        <w:autoSpaceDN w:val="0"/>
        <w:adjustRightInd w:val="0"/>
        <w:ind w:left="0" w:firstLine="284"/>
        <w:rPr>
          <w:rFonts w:ascii="Times New Roman" w:hAnsi="Times New Roman"/>
          <w:sz w:val="22"/>
          <w:szCs w:val="22"/>
        </w:rPr>
      </w:pPr>
      <w:bookmarkStart w:id="168" w:name="24.1_Il_tempo_massimo_per_l’appuntamento"/>
      <w:bookmarkEnd w:id="168"/>
      <w:r w:rsidRPr="00657EF1">
        <w:rPr>
          <w:rFonts w:ascii="Times New Roman" w:hAnsi="Times New Roman"/>
          <w:sz w:val="22"/>
          <w:szCs w:val="22"/>
        </w:rPr>
        <w:t>Il tempo massimo per l’appuntamento concordato è il tempo intercorrente tra il giorno in cui il gestore riceve la richiesta dell’utente finale e il giorno in cui si verifica</w:t>
      </w:r>
      <w:r w:rsidR="00657EF1">
        <w:rPr>
          <w:rFonts w:ascii="Times New Roman" w:hAnsi="Times New Roman"/>
          <w:sz w:val="22"/>
          <w:szCs w:val="22"/>
        </w:rPr>
        <w:t xml:space="preserve"> </w:t>
      </w:r>
      <w:r w:rsidRPr="00657EF1">
        <w:rPr>
          <w:rFonts w:ascii="Times New Roman" w:hAnsi="Times New Roman"/>
          <w:sz w:val="22"/>
          <w:szCs w:val="22"/>
        </w:rPr>
        <w:t>l’appuntamento.</w:t>
      </w:r>
    </w:p>
    <w:p w:rsidR="009815EB" w:rsidRPr="00900C75" w:rsidRDefault="009815EB" w:rsidP="00900C75">
      <w:pPr>
        <w:pStyle w:val="Corpodeltesto"/>
        <w:kinsoku w:val="0"/>
        <w:overflowPunct w:val="0"/>
        <w:ind w:left="0" w:firstLine="0"/>
        <w:rPr>
          <w:sz w:val="22"/>
          <w:szCs w:val="22"/>
        </w:rPr>
      </w:pPr>
    </w:p>
    <w:p w:rsidR="00BD77D9" w:rsidRDefault="009815EB" w:rsidP="00900C75">
      <w:pPr>
        <w:pStyle w:val="Titolo1"/>
        <w:spacing w:before="0"/>
        <w:rPr>
          <w:rFonts w:ascii="Times New Roman" w:hAnsi="Times New Roman" w:cs="Times New Roman"/>
          <w:b w:val="0"/>
          <w:sz w:val="22"/>
          <w:szCs w:val="22"/>
        </w:rPr>
      </w:pPr>
      <w:bookmarkStart w:id="169" w:name="24.2_Al_tempo_massimo_per_l’appuntamento"/>
      <w:bookmarkStart w:id="170" w:name="bookmark38"/>
      <w:bookmarkStart w:id="171" w:name="Articolo_25__Preavviso_minimo_per_la_dis"/>
      <w:bookmarkEnd w:id="169"/>
      <w:bookmarkEnd w:id="170"/>
      <w:bookmarkEnd w:id="171"/>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25</w:t>
      </w:r>
      <w:bookmarkStart w:id="172" w:name="bookmark39"/>
      <w:bookmarkEnd w:id="172"/>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Preavviso minimo per la disdetta dell’appuntamento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concordato</w:t>
      </w:r>
    </w:p>
    <w:p w:rsidR="009815EB" w:rsidRPr="00657EF1" w:rsidRDefault="009815EB" w:rsidP="00CA1F3A">
      <w:pPr>
        <w:pStyle w:val="Paragrafoelenco"/>
        <w:widowControl w:val="0"/>
        <w:numPr>
          <w:ilvl w:val="0"/>
          <w:numId w:val="70"/>
        </w:numPr>
        <w:tabs>
          <w:tab w:val="left" w:pos="668"/>
        </w:tabs>
        <w:kinsoku w:val="0"/>
        <w:overflowPunct w:val="0"/>
        <w:autoSpaceDE w:val="0"/>
        <w:autoSpaceDN w:val="0"/>
        <w:adjustRightInd w:val="0"/>
        <w:ind w:left="0" w:firstLine="284"/>
        <w:rPr>
          <w:rFonts w:ascii="Times New Roman" w:hAnsi="Times New Roman"/>
          <w:sz w:val="22"/>
          <w:szCs w:val="22"/>
        </w:rPr>
      </w:pPr>
      <w:bookmarkStart w:id="173" w:name="25.1_Il_preavviso_minimo_per_la_disdetta"/>
      <w:bookmarkEnd w:id="173"/>
      <w:r w:rsidRPr="00657EF1">
        <w:rPr>
          <w:rFonts w:ascii="Times New Roman" w:hAnsi="Times New Roman"/>
          <w:sz w:val="22"/>
          <w:szCs w:val="22"/>
        </w:rPr>
        <w:t>Il preavviso minimo per la disdetta dell’appuntamento concordato è il tempo, misurato in ore con arrotondamento all’ora superiore, intercorrente tra il momento in cui la disdetta dell’appuntamento concordato viene comunicata all’utente finale e l’inizio della fascia di puntualità in precedenza concordata ai sensi di quanto disposto dal successivo</w:t>
      </w:r>
      <w:r w:rsidR="00BD77D9" w:rsidRPr="00657EF1">
        <w:rPr>
          <w:rFonts w:ascii="Times New Roman" w:hAnsi="Times New Roman"/>
          <w:sz w:val="22"/>
          <w:szCs w:val="22"/>
        </w:rPr>
        <w:t xml:space="preserve"> art. 26.</w:t>
      </w:r>
    </w:p>
    <w:p w:rsidR="009815EB" w:rsidRPr="00657EF1" w:rsidRDefault="009815EB" w:rsidP="00CA1F3A">
      <w:pPr>
        <w:pStyle w:val="Paragrafoelenco"/>
        <w:widowControl w:val="0"/>
        <w:numPr>
          <w:ilvl w:val="0"/>
          <w:numId w:val="70"/>
        </w:numPr>
        <w:tabs>
          <w:tab w:val="left" w:pos="668"/>
        </w:tabs>
        <w:kinsoku w:val="0"/>
        <w:overflowPunct w:val="0"/>
        <w:autoSpaceDE w:val="0"/>
        <w:autoSpaceDN w:val="0"/>
        <w:adjustRightInd w:val="0"/>
        <w:ind w:left="0" w:firstLine="284"/>
        <w:rPr>
          <w:rFonts w:ascii="Times New Roman" w:hAnsi="Times New Roman"/>
          <w:sz w:val="22"/>
          <w:szCs w:val="22"/>
        </w:rPr>
      </w:pPr>
      <w:bookmarkStart w:id="174" w:name="25.2_Il_gestore_ha_l’obbligo_di_comunica"/>
      <w:bookmarkEnd w:id="174"/>
      <w:r w:rsidRPr="00657EF1">
        <w:rPr>
          <w:rFonts w:ascii="Times New Roman" w:hAnsi="Times New Roman"/>
          <w:sz w:val="22"/>
          <w:szCs w:val="22"/>
        </w:rPr>
        <w:t>Il gestore ha l’obbligo di comunicare all’utente finale la disdetta dell’appuntamento concordato al massimo entro il tempo specificato all’</w:t>
      </w:r>
      <w:r w:rsidR="00BD77D9" w:rsidRPr="00657EF1">
        <w:rPr>
          <w:rFonts w:ascii="Times New Roman" w:hAnsi="Times New Roman"/>
          <w:sz w:val="22"/>
          <w:szCs w:val="22"/>
        </w:rPr>
        <w:t>art. 62.</w:t>
      </w:r>
    </w:p>
    <w:p w:rsidR="005A480F" w:rsidRPr="00900C75" w:rsidRDefault="005A480F" w:rsidP="00657EF1">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BD77D9" w:rsidRDefault="009815EB" w:rsidP="00900C75">
      <w:pPr>
        <w:pStyle w:val="Titolo1"/>
        <w:spacing w:before="0"/>
        <w:rPr>
          <w:rFonts w:ascii="Times New Roman" w:hAnsi="Times New Roman" w:cs="Times New Roman"/>
          <w:b w:val="0"/>
          <w:sz w:val="22"/>
          <w:szCs w:val="22"/>
        </w:rPr>
      </w:pPr>
      <w:bookmarkStart w:id="175" w:name="Articolo_26__Fascia_di_puntualità_per_gl"/>
      <w:bookmarkEnd w:id="175"/>
      <w:r w:rsidRPr="00900C75">
        <w:rPr>
          <w:rFonts w:ascii="Times New Roman" w:hAnsi="Times New Roman" w:cs="Times New Roman"/>
          <w:b w:val="0"/>
          <w:sz w:val="22"/>
          <w:szCs w:val="22"/>
        </w:rPr>
        <w:t>Articolo</w:t>
      </w:r>
      <w:r w:rsidR="00BD77D9">
        <w:rPr>
          <w:rFonts w:ascii="Times New Roman" w:hAnsi="Times New Roman" w:cs="Times New Roman"/>
          <w:b w:val="0"/>
          <w:sz w:val="22"/>
          <w:szCs w:val="22"/>
        </w:rPr>
        <w:t xml:space="preserve"> </w:t>
      </w:r>
      <w:r w:rsidRPr="00900C75">
        <w:rPr>
          <w:rFonts w:ascii="Times New Roman" w:hAnsi="Times New Roman" w:cs="Times New Roman"/>
          <w:b w:val="0"/>
          <w:sz w:val="22"/>
          <w:szCs w:val="22"/>
        </w:rPr>
        <w:t>26</w:t>
      </w:r>
      <w:bookmarkStart w:id="176" w:name="bookmark40"/>
      <w:bookmarkEnd w:id="176"/>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Fascia di puntualità per gli appuntamenti</w:t>
      </w:r>
      <w:r w:rsidR="00657EF1">
        <w:rPr>
          <w:rFonts w:ascii="Times New Roman" w:hAnsi="Times New Roman" w:cs="Times New Roman"/>
          <w:b w:val="0"/>
          <w:sz w:val="22"/>
          <w:szCs w:val="22"/>
        </w:rPr>
        <w:t xml:space="preserve"> </w:t>
      </w:r>
      <w:r w:rsidRPr="00900C75">
        <w:rPr>
          <w:rFonts w:ascii="Times New Roman" w:hAnsi="Times New Roman" w:cs="Times New Roman"/>
          <w:b w:val="0"/>
          <w:sz w:val="22"/>
          <w:szCs w:val="22"/>
        </w:rPr>
        <w:t>concordati</w:t>
      </w:r>
    </w:p>
    <w:p w:rsidR="009815EB" w:rsidRPr="00657EF1" w:rsidRDefault="009815EB" w:rsidP="00CA1F3A">
      <w:pPr>
        <w:pStyle w:val="Paragrafoelenco"/>
        <w:widowControl w:val="0"/>
        <w:numPr>
          <w:ilvl w:val="0"/>
          <w:numId w:val="71"/>
        </w:numPr>
        <w:tabs>
          <w:tab w:val="left" w:pos="668"/>
        </w:tabs>
        <w:kinsoku w:val="0"/>
        <w:overflowPunct w:val="0"/>
        <w:autoSpaceDE w:val="0"/>
        <w:autoSpaceDN w:val="0"/>
        <w:adjustRightInd w:val="0"/>
        <w:ind w:left="0" w:firstLine="284"/>
        <w:rPr>
          <w:rFonts w:ascii="Times New Roman" w:hAnsi="Times New Roman"/>
          <w:sz w:val="22"/>
          <w:szCs w:val="22"/>
        </w:rPr>
      </w:pPr>
      <w:bookmarkStart w:id="177" w:name="26.1_La_fascia_di_puntualità_per_gli_app"/>
      <w:bookmarkEnd w:id="177"/>
      <w:r w:rsidRPr="00657EF1">
        <w:rPr>
          <w:rFonts w:ascii="Times New Roman" w:hAnsi="Times New Roman"/>
          <w:sz w:val="22"/>
          <w:szCs w:val="22"/>
        </w:rPr>
        <w:t>La fascia di puntualità per gli appuntamenti che necessitano della presenza dell’utente finale o di persona da lui incaricata è il periodo di tempo, misurato in ore, entro il quale viene concordato un appuntamento con il richiedente per l’effettuazione di un sopralluogo o di un intervento necessario ai fini dell’esecuzione delle prestazioni soggette a livelli specifici e generali di</w:t>
      </w:r>
      <w:r w:rsidR="00657EF1">
        <w:rPr>
          <w:rFonts w:ascii="Times New Roman" w:hAnsi="Times New Roman"/>
          <w:sz w:val="22"/>
          <w:szCs w:val="22"/>
        </w:rPr>
        <w:t xml:space="preserve"> </w:t>
      </w:r>
      <w:r w:rsidRPr="00657EF1">
        <w:rPr>
          <w:rFonts w:ascii="Times New Roman" w:hAnsi="Times New Roman"/>
          <w:sz w:val="22"/>
          <w:szCs w:val="22"/>
        </w:rPr>
        <w:t>qualità.</w:t>
      </w:r>
    </w:p>
    <w:p w:rsidR="009815EB" w:rsidRPr="00657EF1" w:rsidRDefault="009815EB" w:rsidP="00CA1F3A">
      <w:pPr>
        <w:pStyle w:val="Paragrafoelenco"/>
        <w:widowControl w:val="0"/>
        <w:numPr>
          <w:ilvl w:val="0"/>
          <w:numId w:val="71"/>
        </w:numPr>
        <w:tabs>
          <w:tab w:val="left" w:pos="668"/>
        </w:tabs>
        <w:kinsoku w:val="0"/>
        <w:overflowPunct w:val="0"/>
        <w:autoSpaceDE w:val="0"/>
        <w:autoSpaceDN w:val="0"/>
        <w:adjustRightInd w:val="0"/>
        <w:ind w:left="0" w:firstLine="284"/>
        <w:rPr>
          <w:rFonts w:ascii="Times New Roman" w:hAnsi="Times New Roman"/>
          <w:sz w:val="22"/>
          <w:szCs w:val="22"/>
        </w:rPr>
      </w:pPr>
      <w:bookmarkStart w:id="178" w:name="26.2_Al_momento_di_concordare_un_appunta"/>
      <w:bookmarkEnd w:id="178"/>
      <w:r w:rsidRPr="00657EF1">
        <w:rPr>
          <w:rFonts w:ascii="Times New Roman" w:hAnsi="Times New Roman"/>
          <w:sz w:val="22"/>
          <w:szCs w:val="22"/>
        </w:rPr>
        <w:t>Al momento di concordare un appuntamento con il richiedente, il gestore del SII è tenuto a fissare l’ora di inizio e l’ora di fine della fascia di puntualità per l’appuntamento concordato impegnandosi a presentarsi nel luogo e nel periodo di tempo concordati con il</w:t>
      </w:r>
      <w:r w:rsidR="00657EF1">
        <w:rPr>
          <w:rFonts w:ascii="Times New Roman" w:hAnsi="Times New Roman"/>
          <w:sz w:val="22"/>
          <w:szCs w:val="22"/>
        </w:rPr>
        <w:t xml:space="preserve"> </w:t>
      </w:r>
      <w:r w:rsidRPr="00657EF1">
        <w:rPr>
          <w:rFonts w:ascii="Times New Roman" w:hAnsi="Times New Roman"/>
          <w:sz w:val="22"/>
          <w:szCs w:val="22"/>
        </w:rPr>
        <w:t>richiedente.</w:t>
      </w:r>
    </w:p>
    <w:p w:rsidR="009815EB" w:rsidRPr="00657EF1" w:rsidRDefault="009815EB" w:rsidP="00CA1F3A">
      <w:pPr>
        <w:pStyle w:val="Paragrafoelenco"/>
        <w:widowControl w:val="0"/>
        <w:numPr>
          <w:ilvl w:val="0"/>
          <w:numId w:val="71"/>
        </w:numPr>
        <w:tabs>
          <w:tab w:val="left" w:pos="668"/>
        </w:tabs>
        <w:kinsoku w:val="0"/>
        <w:overflowPunct w:val="0"/>
        <w:autoSpaceDE w:val="0"/>
        <w:autoSpaceDN w:val="0"/>
        <w:adjustRightInd w:val="0"/>
        <w:ind w:left="0" w:firstLine="284"/>
        <w:rPr>
          <w:rFonts w:ascii="Times New Roman" w:hAnsi="Times New Roman"/>
          <w:sz w:val="22"/>
          <w:szCs w:val="22"/>
        </w:rPr>
      </w:pPr>
      <w:bookmarkStart w:id="179" w:name="26.3_Il_gestore_del_SII_ha_facoltà_di_pr"/>
      <w:bookmarkEnd w:id="179"/>
      <w:r w:rsidRPr="00657EF1">
        <w:rPr>
          <w:rFonts w:ascii="Times New Roman" w:hAnsi="Times New Roman"/>
          <w:sz w:val="22"/>
          <w:szCs w:val="22"/>
        </w:rPr>
        <w:t>Il gestore del SII ha facoltà di procedere, previo consenso dell’utente, all’eventuale esecuzione anticipata della prestazione o del</w:t>
      </w:r>
      <w:r w:rsidR="00657EF1">
        <w:rPr>
          <w:rFonts w:ascii="Times New Roman" w:hAnsi="Times New Roman"/>
          <w:sz w:val="22"/>
          <w:szCs w:val="22"/>
        </w:rPr>
        <w:t xml:space="preserve"> </w:t>
      </w:r>
      <w:r w:rsidRPr="00657EF1">
        <w:rPr>
          <w:rFonts w:ascii="Times New Roman" w:hAnsi="Times New Roman"/>
          <w:sz w:val="22"/>
          <w:szCs w:val="22"/>
        </w:rPr>
        <w:t>sopralluogo.</w:t>
      </w:r>
    </w:p>
    <w:p w:rsidR="009815EB" w:rsidRPr="00657EF1" w:rsidRDefault="009815EB" w:rsidP="00CA1F3A">
      <w:pPr>
        <w:pStyle w:val="Paragrafoelenco"/>
        <w:widowControl w:val="0"/>
        <w:numPr>
          <w:ilvl w:val="0"/>
          <w:numId w:val="71"/>
        </w:numPr>
        <w:tabs>
          <w:tab w:val="left" w:pos="668"/>
        </w:tabs>
        <w:kinsoku w:val="0"/>
        <w:overflowPunct w:val="0"/>
        <w:autoSpaceDE w:val="0"/>
        <w:autoSpaceDN w:val="0"/>
        <w:adjustRightInd w:val="0"/>
        <w:ind w:left="0" w:firstLine="284"/>
        <w:rPr>
          <w:rFonts w:ascii="Times New Roman" w:hAnsi="Times New Roman"/>
          <w:sz w:val="22"/>
          <w:szCs w:val="22"/>
        </w:rPr>
      </w:pPr>
      <w:bookmarkStart w:id="180" w:name="26.4_L’utente_finale_deve_assicurare_la_"/>
      <w:bookmarkEnd w:id="180"/>
      <w:r w:rsidRPr="00657EF1">
        <w:rPr>
          <w:rFonts w:ascii="Times New Roman" w:hAnsi="Times New Roman"/>
          <w:sz w:val="22"/>
          <w:szCs w:val="22"/>
        </w:rPr>
        <w:t>L’utente finale deve assicurare la disponibilità, propria o della persona da lui incaricata, a ricevere il gestore per tutta la fascia di puntualità concordata con il gestore</w:t>
      </w:r>
      <w:r w:rsidR="00657EF1">
        <w:rPr>
          <w:rFonts w:ascii="Times New Roman" w:hAnsi="Times New Roman"/>
          <w:sz w:val="22"/>
          <w:szCs w:val="22"/>
        </w:rPr>
        <w:t xml:space="preserve"> </w:t>
      </w:r>
      <w:r w:rsidRPr="00657EF1">
        <w:rPr>
          <w:rFonts w:ascii="Times New Roman" w:hAnsi="Times New Roman"/>
          <w:sz w:val="22"/>
          <w:szCs w:val="22"/>
        </w:rPr>
        <w:t>medesimo.</w:t>
      </w:r>
    </w:p>
    <w:p w:rsidR="009815EB" w:rsidRPr="00657EF1" w:rsidRDefault="009815EB" w:rsidP="00CA1F3A">
      <w:pPr>
        <w:pStyle w:val="Paragrafoelenco"/>
        <w:widowControl w:val="0"/>
        <w:numPr>
          <w:ilvl w:val="0"/>
          <w:numId w:val="71"/>
        </w:numPr>
        <w:tabs>
          <w:tab w:val="left" w:pos="668"/>
        </w:tabs>
        <w:kinsoku w:val="0"/>
        <w:overflowPunct w:val="0"/>
        <w:autoSpaceDE w:val="0"/>
        <w:autoSpaceDN w:val="0"/>
        <w:adjustRightInd w:val="0"/>
        <w:ind w:left="0" w:firstLine="284"/>
        <w:rPr>
          <w:rFonts w:ascii="Times New Roman" w:hAnsi="Times New Roman"/>
          <w:sz w:val="22"/>
          <w:szCs w:val="22"/>
        </w:rPr>
      </w:pPr>
      <w:bookmarkStart w:id="181" w:name="26.5_Il_gestore_informa_altresì_l’utente"/>
      <w:bookmarkEnd w:id="181"/>
      <w:r w:rsidRPr="00657EF1">
        <w:rPr>
          <w:rFonts w:ascii="Times New Roman" w:hAnsi="Times New Roman"/>
          <w:sz w:val="22"/>
          <w:szCs w:val="22"/>
        </w:rPr>
        <w:t>Il gestore informa altresì l’utente finale o la persona da lui incaricata che per il mancato rispetto della fascia di puntualità è riconosciuto un indennizzo automatico.</w:t>
      </w:r>
    </w:p>
    <w:p w:rsidR="009815EB" w:rsidRPr="00900C75" w:rsidRDefault="009815EB" w:rsidP="00900C75">
      <w:pPr>
        <w:pStyle w:val="Corpodeltesto"/>
        <w:kinsoku w:val="0"/>
        <w:overflowPunct w:val="0"/>
        <w:ind w:left="0" w:firstLine="0"/>
        <w:rPr>
          <w:sz w:val="22"/>
          <w:szCs w:val="22"/>
        </w:rPr>
      </w:pPr>
      <w:bookmarkStart w:id="182" w:name="Articolo_27__Obblighi_in_tema_di_appunta"/>
      <w:bookmarkEnd w:id="182"/>
    </w:p>
    <w:p w:rsidR="00657EF1" w:rsidRDefault="009815EB" w:rsidP="00900C75">
      <w:pPr>
        <w:pStyle w:val="Titolo1"/>
        <w:spacing w:before="0"/>
        <w:rPr>
          <w:rFonts w:ascii="Times New Roman" w:hAnsi="Times New Roman" w:cs="Times New Roman"/>
          <w:b w:val="0"/>
          <w:sz w:val="22"/>
          <w:szCs w:val="22"/>
        </w:rPr>
      </w:pPr>
      <w:bookmarkStart w:id="183" w:name="Articolo_28__Tempo_di_intervento_per_la_"/>
      <w:bookmarkEnd w:id="183"/>
      <w:r w:rsidRPr="00900C75">
        <w:rPr>
          <w:rFonts w:ascii="Times New Roman" w:hAnsi="Times New Roman" w:cs="Times New Roman"/>
          <w:b w:val="0"/>
          <w:sz w:val="22"/>
          <w:szCs w:val="22"/>
        </w:rPr>
        <w:t>Articolo</w:t>
      </w:r>
      <w:r w:rsidR="00657EF1">
        <w:rPr>
          <w:rFonts w:ascii="Times New Roman" w:hAnsi="Times New Roman" w:cs="Times New Roman"/>
          <w:b w:val="0"/>
          <w:sz w:val="22"/>
          <w:szCs w:val="22"/>
        </w:rPr>
        <w:t xml:space="preserve"> </w:t>
      </w:r>
      <w:r w:rsidRPr="00900C75">
        <w:rPr>
          <w:rFonts w:ascii="Times New Roman" w:hAnsi="Times New Roman" w:cs="Times New Roman"/>
          <w:b w:val="0"/>
          <w:sz w:val="22"/>
          <w:szCs w:val="22"/>
        </w:rPr>
        <w:t>2</w:t>
      </w:r>
      <w:bookmarkStart w:id="184" w:name="bookmark42"/>
      <w:bookmarkEnd w:id="184"/>
      <w:r w:rsidR="0004457E" w:rsidRPr="00900C75">
        <w:rPr>
          <w:rFonts w:ascii="Times New Roman" w:hAnsi="Times New Roman" w:cs="Times New Roman"/>
          <w:b w:val="0"/>
          <w:sz w:val="22"/>
          <w:szCs w:val="22"/>
        </w:rPr>
        <w:t>7</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intervento per la verifica del</w:t>
      </w:r>
      <w:r w:rsidR="00657EF1">
        <w:rPr>
          <w:rFonts w:ascii="Times New Roman" w:hAnsi="Times New Roman" w:cs="Times New Roman"/>
          <w:b w:val="0"/>
          <w:sz w:val="22"/>
          <w:szCs w:val="22"/>
        </w:rPr>
        <w:t xml:space="preserve"> </w:t>
      </w:r>
      <w:r w:rsidRPr="00900C75">
        <w:rPr>
          <w:rFonts w:ascii="Times New Roman" w:hAnsi="Times New Roman" w:cs="Times New Roman"/>
          <w:b w:val="0"/>
          <w:sz w:val="22"/>
          <w:szCs w:val="22"/>
        </w:rPr>
        <w:t>misuratore</w:t>
      </w:r>
    </w:p>
    <w:p w:rsidR="009815EB" w:rsidRPr="00657EF1" w:rsidRDefault="009815EB" w:rsidP="00CA1F3A">
      <w:pPr>
        <w:pStyle w:val="Paragrafoelenco"/>
        <w:widowControl w:val="0"/>
        <w:numPr>
          <w:ilvl w:val="0"/>
          <w:numId w:val="72"/>
        </w:numPr>
        <w:tabs>
          <w:tab w:val="left" w:pos="668"/>
        </w:tabs>
        <w:kinsoku w:val="0"/>
        <w:overflowPunct w:val="0"/>
        <w:autoSpaceDE w:val="0"/>
        <w:autoSpaceDN w:val="0"/>
        <w:adjustRightInd w:val="0"/>
        <w:ind w:left="0" w:firstLine="284"/>
        <w:rPr>
          <w:rFonts w:ascii="Times New Roman" w:hAnsi="Times New Roman"/>
          <w:sz w:val="22"/>
          <w:szCs w:val="22"/>
        </w:rPr>
      </w:pPr>
      <w:bookmarkStart w:id="185" w:name="28.1_Il_tempo_di_intervento_per_la_verif"/>
      <w:bookmarkEnd w:id="185"/>
      <w:r w:rsidRPr="00657EF1">
        <w:rPr>
          <w:rFonts w:ascii="Times New Roman" w:hAnsi="Times New Roman"/>
          <w:sz w:val="22"/>
          <w:szCs w:val="22"/>
        </w:rPr>
        <w:t>Il tempo di intervento per la verifica del misuratore è il tempo intercorrente tra la data di ricevimento della richiesta dell’utente finale e la data di intervento da parte del</w:t>
      </w:r>
      <w:r w:rsidR="00657EF1">
        <w:rPr>
          <w:rFonts w:ascii="Times New Roman" w:hAnsi="Times New Roman"/>
          <w:sz w:val="22"/>
          <w:szCs w:val="22"/>
        </w:rPr>
        <w:t xml:space="preserve"> </w:t>
      </w:r>
      <w:r w:rsidRPr="00657EF1">
        <w:rPr>
          <w:rFonts w:ascii="Times New Roman" w:hAnsi="Times New Roman"/>
          <w:sz w:val="22"/>
          <w:szCs w:val="22"/>
        </w:rPr>
        <w:t>gestore.</w:t>
      </w:r>
    </w:p>
    <w:p w:rsidR="009815EB" w:rsidRPr="00657EF1" w:rsidRDefault="009815EB" w:rsidP="00CA1F3A">
      <w:pPr>
        <w:pStyle w:val="Paragrafoelenco"/>
        <w:widowControl w:val="0"/>
        <w:numPr>
          <w:ilvl w:val="0"/>
          <w:numId w:val="72"/>
        </w:numPr>
        <w:tabs>
          <w:tab w:val="left" w:pos="668"/>
        </w:tabs>
        <w:kinsoku w:val="0"/>
        <w:overflowPunct w:val="0"/>
        <w:autoSpaceDE w:val="0"/>
        <w:autoSpaceDN w:val="0"/>
        <w:adjustRightInd w:val="0"/>
        <w:ind w:left="0" w:firstLine="284"/>
        <w:rPr>
          <w:rFonts w:ascii="Times New Roman" w:hAnsi="Times New Roman"/>
          <w:sz w:val="22"/>
          <w:szCs w:val="22"/>
        </w:rPr>
      </w:pPr>
      <w:bookmarkStart w:id="186" w:name="28.2_Nei_casi_in_cui_il_misuratore_sia_p"/>
      <w:bookmarkStart w:id="187" w:name="bookmark43"/>
      <w:bookmarkEnd w:id="186"/>
      <w:bookmarkEnd w:id="187"/>
      <w:r w:rsidRPr="00657EF1">
        <w:rPr>
          <w:rFonts w:ascii="Times New Roman" w:hAnsi="Times New Roman"/>
          <w:sz w:val="22"/>
          <w:szCs w:val="22"/>
        </w:rPr>
        <w:t>Nei casi in cui il misuratore sia posto in luogo non accessibile al gestore, se non in presenza dell’utente finale, stante la necessità per quest’ultimo di concordare un appuntamento con il gestore per l’effettuazione della verifica, si applica lo standard generale in tema di appuntamenti concordati di cui al precedente</w:t>
      </w:r>
      <w:r w:rsidR="00657EF1">
        <w:rPr>
          <w:rFonts w:ascii="Times New Roman" w:hAnsi="Times New Roman"/>
          <w:sz w:val="22"/>
          <w:szCs w:val="22"/>
        </w:rPr>
        <w:t xml:space="preserve"> art. 24,</w:t>
      </w:r>
      <w:r w:rsidRPr="00657EF1">
        <w:rPr>
          <w:rFonts w:ascii="Times New Roman" w:hAnsi="Times New Roman"/>
          <w:sz w:val="22"/>
          <w:szCs w:val="22"/>
        </w:rPr>
        <w:t xml:space="preserve"> comma</w:t>
      </w:r>
      <w:r w:rsidR="00657EF1">
        <w:rPr>
          <w:rFonts w:ascii="Times New Roman" w:hAnsi="Times New Roman"/>
          <w:sz w:val="22"/>
          <w:szCs w:val="22"/>
        </w:rPr>
        <w:t xml:space="preserve"> 2.</w:t>
      </w:r>
    </w:p>
    <w:p w:rsidR="009815EB" w:rsidRPr="00657EF1" w:rsidRDefault="009815EB" w:rsidP="00CA1F3A">
      <w:pPr>
        <w:pStyle w:val="Paragrafoelenco"/>
        <w:widowControl w:val="0"/>
        <w:numPr>
          <w:ilvl w:val="0"/>
          <w:numId w:val="72"/>
        </w:numPr>
        <w:tabs>
          <w:tab w:val="left" w:pos="668"/>
        </w:tabs>
        <w:kinsoku w:val="0"/>
        <w:overflowPunct w:val="0"/>
        <w:autoSpaceDE w:val="0"/>
        <w:autoSpaceDN w:val="0"/>
        <w:adjustRightInd w:val="0"/>
        <w:ind w:left="0" w:firstLine="284"/>
        <w:rPr>
          <w:rFonts w:ascii="Times New Roman" w:hAnsi="Times New Roman"/>
          <w:sz w:val="22"/>
          <w:szCs w:val="22"/>
        </w:rPr>
      </w:pPr>
      <w:bookmarkStart w:id="188" w:name="28.3_Nei_casi_in_cui_a_seguito_della_ver"/>
      <w:bookmarkStart w:id="189" w:name="bookmark44"/>
      <w:bookmarkEnd w:id="188"/>
      <w:bookmarkEnd w:id="189"/>
      <w:r w:rsidRPr="00657EF1">
        <w:rPr>
          <w:rFonts w:ascii="Times New Roman" w:hAnsi="Times New Roman"/>
          <w:sz w:val="22"/>
          <w:szCs w:val="22"/>
        </w:rPr>
        <w:t xml:space="preserve">Nei casi in cui a seguito della verifica il misuratore risulti correttamente funzionante, il gestore può addebitare all’utente finale i costi dell’intervento, esplicitandone l’ammontare in bolletta, sul sito </w:t>
      </w:r>
      <w:r w:rsidRPr="00657EF1">
        <w:rPr>
          <w:rFonts w:ascii="Times New Roman" w:hAnsi="Times New Roman"/>
          <w:i/>
          <w:iCs/>
          <w:sz w:val="22"/>
          <w:szCs w:val="22"/>
        </w:rPr>
        <w:t xml:space="preserve">internet </w:t>
      </w:r>
      <w:r w:rsidRPr="00657EF1">
        <w:rPr>
          <w:rFonts w:ascii="Times New Roman" w:hAnsi="Times New Roman"/>
          <w:sz w:val="22"/>
          <w:szCs w:val="22"/>
        </w:rPr>
        <w:t xml:space="preserve">e nel Regolamento d’utenza. </w:t>
      </w:r>
      <w:r w:rsidRPr="00657EF1">
        <w:rPr>
          <w:rFonts w:ascii="Times New Roman" w:hAnsi="Times New Roman"/>
          <w:spacing w:val="-3"/>
          <w:sz w:val="22"/>
          <w:szCs w:val="22"/>
        </w:rPr>
        <w:t xml:space="preserve">Il </w:t>
      </w:r>
      <w:r w:rsidRPr="00657EF1">
        <w:rPr>
          <w:rFonts w:ascii="Times New Roman" w:hAnsi="Times New Roman"/>
          <w:sz w:val="22"/>
          <w:szCs w:val="22"/>
        </w:rPr>
        <w:t>gestore, inoltre, ha l’obbligo di rammentare tale informazione all’utente finale in sede di richiesta di verifica del misuratore, almeno nei casi in cui questa è inoltrata tramite canale che permetta una comunicazione immediata, quale il servizio telefonico, lo sportello fisico e lo sportello</w:t>
      </w:r>
      <w:r w:rsidR="00657EF1">
        <w:rPr>
          <w:rFonts w:ascii="Times New Roman" w:hAnsi="Times New Roman"/>
          <w:sz w:val="22"/>
          <w:szCs w:val="22"/>
        </w:rPr>
        <w:t xml:space="preserve"> </w:t>
      </w:r>
      <w:r w:rsidRPr="00657EF1">
        <w:rPr>
          <w:rFonts w:ascii="Times New Roman" w:hAnsi="Times New Roman"/>
          <w:i/>
          <w:iCs/>
          <w:sz w:val="22"/>
          <w:szCs w:val="22"/>
        </w:rPr>
        <w:t>online</w:t>
      </w:r>
      <w:r w:rsidRPr="00657EF1">
        <w:rPr>
          <w:rFonts w:ascii="Times New Roman" w:hAnsi="Times New Roman"/>
          <w:sz w:val="22"/>
          <w:szCs w:val="22"/>
        </w:rPr>
        <w:t>.</w:t>
      </w:r>
    </w:p>
    <w:p w:rsidR="009815EB" w:rsidRPr="00900C75" w:rsidRDefault="009815EB" w:rsidP="00900C75">
      <w:pPr>
        <w:pStyle w:val="Corpodeltesto"/>
        <w:kinsoku w:val="0"/>
        <w:overflowPunct w:val="0"/>
        <w:ind w:left="0" w:firstLine="0"/>
        <w:rPr>
          <w:sz w:val="22"/>
          <w:szCs w:val="22"/>
        </w:rPr>
      </w:pPr>
    </w:p>
    <w:p w:rsidR="00657EF1" w:rsidRDefault="009815EB" w:rsidP="00900C75">
      <w:pPr>
        <w:pStyle w:val="Titolo1"/>
        <w:spacing w:before="0"/>
        <w:rPr>
          <w:rFonts w:ascii="Times New Roman" w:hAnsi="Times New Roman" w:cs="Times New Roman"/>
          <w:b w:val="0"/>
          <w:sz w:val="22"/>
          <w:szCs w:val="22"/>
        </w:rPr>
      </w:pPr>
      <w:bookmarkStart w:id="190" w:name="Articolo_29__Tempo_di_comunicazione_dell"/>
      <w:bookmarkEnd w:id="190"/>
      <w:r w:rsidRPr="00900C75">
        <w:rPr>
          <w:rFonts w:ascii="Times New Roman" w:hAnsi="Times New Roman" w:cs="Times New Roman"/>
          <w:b w:val="0"/>
          <w:sz w:val="22"/>
          <w:szCs w:val="22"/>
        </w:rPr>
        <w:t>Articolo</w:t>
      </w:r>
      <w:bookmarkStart w:id="191" w:name="bookmark45"/>
      <w:bookmarkEnd w:id="191"/>
      <w:r w:rsidR="00657EF1">
        <w:rPr>
          <w:rFonts w:ascii="Times New Roman" w:hAnsi="Times New Roman" w:cs="Times New Roman"/>
          <w:b w:val="0"/>
          <w:sz w:val="22"/>
          <w:szCs w:val="22"/>
        </w:rPr>
        <w:t xml:space="preserve"> 2</w:t>
      </w:r>
      <w:r w:rsidR="0004457E" w:rsidRPr="00900C75">
        <w:rPr>
          <w:rFonts w:ascii="Times New Roman" w:hAnsi="Times New Roman" w:cs="Times New Roman"/>
          <w:b w:val="0"/>
          <w:sz w:val="22"/>
          <w:szCs w:val="22"/>
        </w:rPr>
        <w:t>8</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comunicazione dell’esito della verifica del</w:t>
      </w:r>
      <w:r w:rsidR="00657EF1">
        <w:rPr>
          <w:rFonts w:ascii="Times New Roman" w:hAnsi="Times New Roman" w:cs="Times New Roman"/>
          <w:b w:val="0"/>
          <w:sz w:val="22"/>
          <w:szCs w:val="22"/>
        </w:rPr>
        <w:t xml:space="preserve"> </w:t>
      </w:r>
      <w:r w:rsidRPr="00900C75">
        <w:rPr>
          <w:rFonts w:ascii="Times New Roman" w:hAnsi="Times New Roman" w:cs="Times New Roman"/>
          <w:b w:val="0"/>
          <w:sz w:val="22"/>
          <w:szCs w:val="22"/>
        </w:rPr>
        <w:t>misuratore</w:t>
      </w:r>
    </w:p>
    <w:p w:rsidR="009815EB" w:rsidRPr="00657EF1" w:rsidRDefault="009815EB" w:rsidP="00CA1F3A">
      <w:pPr>
        <w:pStyle w:val="Paragrafoelenco"/>
        <w:widowControl w:val="0"/>
        <w:numPr>
          <w:ilvl w:val="0"/>
          <w:numId w:val="73"/>
        </w:numPr>
        <w:tabs>
          <w:tab w:val="left" w:pos="668"/>
        </w:tabs>
        <w:kinsoku w:val="0"/>
        <w:overflowPunct w:val="0"/>
        <w:autoSpaceDE w:val="0"/>
        <w:autoSpaceDN w:val="0"/>
        <w:adjustRightInd w:val="0"/>
        <w:ind w:left="0" w:firstLine="284"/>
        <w:rPr>
          <w:rFonts w:ascii="Times New Roman" w:hAnsi="Times New Roman"/>
          <w:sz w:val="22"/>
          <w:szCs w:val="22"/>
        </w:rPr>
      </w:pPr>
      <w:bookmarkStart w:id="192" w:name="29.1_Il_tempo_di_comunicazione_dell’esit"/>
      <w:bookmarkEnd w:id="192"/>
      <w:r w:rsidRPr="00657EF1">
        <w:rPr>
          <w:rFonts w:ascii="Times New Roman" w:hAnsi="Times New Roman"/>
          <w:sz w:val="22"/>
          <w:szCs w:val="22"/>
        </w:rPr>
        <w:t>Il tempo di comunicazione dell’esito della verifica del misuratore è il tempo intercorrente tra la data di effettuazione della verifica presso l’utente finale e la data di invio all’utente finale stesso del relativo</w:t>
      </w:r>
      <w:r w:rsidR="00657EF1">
        <w:rPr>
          <w:rFonts w:ascii="Times New Roman" w:hAnsi="Times New Roman"/>
          <w:sz w:val="22"/>
          <w:szCs w:val="22"/>
        </w:rPr>
        <w:t xml:space="preserve"> </w:t>
      </w:r>
      <w:r w:rsidRPr="00657EF1">
        <w:rPr>
          <w:rFonts w:ascii="Times New Roman" w:hAnsi="Times New Roman"/>
          <w:sz w:val="22"/>
          <w:szCs w:val="22"/>
        </w:rPr>
        <w:t>esito.</w:t>
      </w:r>
    </w:p>
    <w:p w:rsidR="009815EB" w:rsidRPr="00657EF1" w:rsidRDefault="009815EB" w:rsidP="00CA1F3A">
      <w:pPr>
        <w:pStyle w:val="Paragrafoelenco"/>
        <w:widowControl w:val="0"/>
        <w:numPr>
          <w:ilvl w:val="0"/>
          <w:numId w:val="73"/>
        </w:numPr>
        <w:tabs>
          <w:tab w:val="left" w:pos="668"/>
        </w:tabs>
        <w:kinsoku w:val="0"/>
        <w:overflowPunct w:val="0"/>
        <w:autoSpaceDE w:val="0"/>
        <w:autoSpaceDN w:val="0"/>
        <w:adjustRightInd w:val="0"/>
        <w:ind w:left="0" w:firstLine="284"/>
        <w:rPr>
          <w:rFonts w:ascii="Times New Roman" w:hAnsi="Times New Roman"/>
          <w:sz w:val="22"/>
          <w:szCs w:val="22"/>
        </w:rPr>
      </w:pPr>
      <w:bookmarkStart w:id="193" w:name="29.2_Il_tempo_di_comunicazione_dell’esit"/>
      <w:bookmarkEnd w:id="193"/>
      <w:r w:rsidRPr="00657EF1">
        <w:rPr>
          <w:rFonts w:ascii="Times New Roman" w:hAnsi="Times New Roman"/>
          <w:sz w:val="22"/>
          <w:szCs w:val="22"/>
        </w:rPr>
        <w:t xml:space="preserve">Il tempo di comunicazione dell’esito della verifica del misuratore è differenziato, come da successivo </w:t>
      </w:r>
      <w:hyperlink w:anchor="bookmark118" w:history="1">
        <w:r w:rsidR="003B0519">
          <w:rPr>
            <w:rFonts w:ascii="Times New Roman" w:hAnsi="Times New Roman"/>
            <w:sz w:val="22"/>
            <w:szCs w:val="22"/>
          </w:rPr>
          <w:t>a</w:t>
        </w:r>
        <w:r w:rsidRPr="00657EF1">
          <w:rPr>
            <w:rFonts w:ascii="Times New Roman" w:hAnsi="Times New Roman"/>
            <w:sz w:val="22"/>
            <w:szCs w:val="22"/>
          </w:rPr>
          <w:t>rt</w:t>
        </w:r>
        <w:r w:rsidR="003B0519">
          <w:rPr>
            <w:rFonts w:ascii="Times New Roman" w:hAnsi="Times New Roman"/>
            <w:sz w:val="22"/>
            <w:szCs w:val="22"/>
          </w:rPr>
          <w:t>.</w:t>
        </w:r>
        <w:r w:rsidRPr="00657EF1">
          <w:rPr>
            <w:rFonts w:ascii="Times New Roman" w:hAnsi="Times New Roman"/>
            <w:sz w:val="22"/>
            <w:szCs w:val="22"/>
          </w:rPr>
          <w:t xml:space="preserve"> 6</w:t>
        </w:r>
        <w:r w:rsidR="004059B6" w:rsidRPr="00657EF1">
          <w:rPr>
            <w:rFonts w:ascii="Times New Roman" w:hAnsi="Times New Roman"/>
            <w:sz w:val="22"/>
            <w:szCs w:val="22"/>
          </w:rPr>
          <w:t>1</w:t>
        </w:r>
        <w:r w:rsidRPr="00657EF1">
          <w:rPr>
            <w:rFonts w:ascii="Times New Roman" w:hAnsi="Times New Roman"/>
            <w:sz w:val="22"/>
            <w:szCs w:val="22"/>
          </w:rPr>
          <w:t>,</w:t>
        </w:r>
      </w:hyperlink>
      <w:r w:rsidRPr="00657EF1">
        <w:rPr>
          <w:rFonts w:ascii="Times New Roman" w:hAnsi="Times New Roman"/>
          <w:sz w:val="22"/>
          <w:szCs w:val="22"/>
        </w:rPr>
        <w:t xml:space="preserve"> in funzione della necessità di rimuovere il misuratore per eseguire la verifica in</w:t>
      </w:r>
      <w:r w:rsidR="00657EF1">
        <w:rPr>
          <w:rFonts w:ascii="Times New Roman" w:hAnsi="Times New Roman"/>
          <w:sz w:val="22"/>
          <w:szCs w:val="22"/>
        </w:rPr>
        <w:t xml:space="preserve"> </w:t>
      </w:r>
      <w:r w:rsidRPr="00657EF1">
        <w:rPr>
          <w:rFonts w:ascii="Times New Roman" w:hAnsi="Times New Roman"/>
          <w:sz w:val="22"/>
          <w:szCs w:val="22"/>
        </w:rPr>
        <w:t>laboratorio.</w:t>
      </w:r>
    </w:p>
    <w:p w:rsidR="009815EB" w:rsidRPr="00657EF1" w:rsidRDefault="009815EB" w:rsidP="00CA1F3A">
      <w:pPr>
        <w:pStyle w:val="Paragrafoelenco"/>
        <w:widowControl w:val="0"/>
        <w:numPr>
          <w:ilvl w:val="0"/>
          <w:numId w:val="73"/>
        </w:numPr>
        <w:tabs>
          <w:tab w:val="left" w:pos="668"/>
        </w:tabs>
        <w:kinsoku w:val="0"/>
        <w:overflowPunct w:val="0"/>
        <w:autoSpaceDE w:val="0"/>
        <w:autoSpaceDN w:val="0"/>
        <w:adjustRightInd w:val="0"/>
        <w:ind w:left="0" w:firstLine="284"/>
        <w:rPr>
          <w:rFonts w:ascii="Times New Roman" w:hAnsi="Times New Roman"/>
          <w:sz w:val="22"/>
          <w:szCs w:val="22"/>
        </w:rPr>
      </w:pPr>
      <w:bookmarkStart w:id="194" w:name="29.3_Sono_escluse_dal_rispetto_degli_sta"/>
      <w:bookmarkEnd w:id="194"/>
      <w:r w:rsidRPr="00657EF1">
        <w:rPr>
          <w:rFonts w:ascii="Times New Roman" w:hAnsi="Times New Roman"/>
          <w:sz w:val="22"/>
          <w:szCs w:val="22"/>
        </w:rPr>
        <w:t>Sono escluse dal rispetto degli standard di comunicazione di cui all’</w:t>
      </w:r>
      <w:hyperlink w:anchor="bookmark118" w:history="1">
        <w:r w:rsidRPr="00657EF1">
          <w:rPr>
            <w:rFonts w:ascii="Times New Roman" w:hAnsi="Times New Roman"/>
            <w:sz w:val="22"/>
            <w:szCs w:val="22"/>
          </w:rPr>
          <w:t>Articolo 6</w:t>
        </w:r>
        <w:r w:rsidR="004059B6" w:rsidRPr="00657EF1">
          <w:rPr>
            <w:rFonts w:ascii="Times New Roman" w:hAnsi="Times New Roman"/>
            <w:sz w:val="22"/>
            <w:szCs w:val="22"/>
          </w:rPr>
          <w:t>1</w:t>
        </w:r>
        <w:r w:rsidRPr="00657EF1">
          <w:rPr>
            <w:rFonts w:ascii="Times New Roman" w:hAnsi="Times New Roman"/>
            <w:sz w:val="22"/>
            <w:szCs w:val="22"/>
          </w:rPr>
          <w:t>,</w:t>
        </w:r>
      </w:hyperlink>
      <w:r w:rsidRPr="00657EF1">
        <w:rPr>
          <w:rFonts w:ascii="Times New Roman" w:hAnsi="Times New Roman"/>
          <w:sz w:val="22"/>
          <w:szCs w:val="22"/>
        </w:rPr>
        <w:t xml:space="preserve"> le comunicazioni dell’esito della verifica nei casi in cui l’utente richieda controlli in contradditorio ai sensi dell’articolo 5 del decreto MISE 155/2013.</w:t>
      </w:r>
    </w:p>
    <w:p w:rsidR="009815EB" w:rsidRPr="00900C75" w:rsidRDefault="009815EB" w:rsidP="00900C75">
      <w:pPr>
        <w:pStyle w:val="Corpodeltesto"/>
        <w:kinsoku w:val="0"/>
        <w:overflowPunct w:val="0"/>
        <w:ind w:left="0" w:firstLine="0"/>
        <w:rPr>
          <w:sz w:val="22"/>
          <w:szCs w:val="22"/>
        </w:rPr>
      </w:pPr>
    </w:p>
    <w:p w:rsidR="00657EF1" w:rsidRDefault="009815EB" w:rsidP="00900C75">
      <w:pPr>
        <w:pStyle w:val="Titolo1"/>
        <w:spacing w:before="0"/>
        <w:rPr>
          <w:rFonts w:ascii="Times New Roman" w:hAnsi="Times New Roman" w:cs="Times New Roman"/>
          <w:b w:val="0"/>
          <w:sz w:val="22"/>
          <w:szCs w:val="22"/>
        </w:rPr>
      </w:pPr>
      <w:bookmarkStart w:id="195" w:name="Articolo_30__Sostituzione_del_misuratore"/>
      <w:bookmarkEnd w:id="195"/>
      <w:r w:rsidRPr="00900C75">
        <w:rPr>
          <w:rFonts w:ascii="Times New Roman" w:hAnsi="Times New Roman" w:cs="Times New Roman"/>
          <w:b w:val="0"/>
          <w:sz w:val="22"/>
          <w:szCs w:val="22"/>
        </w:rPr>
        <w:t>Articolo</w:t>
      </w:r>
      <w:bookmarkStart w:id="196" w:name="bookmark46"/>
      <w:bookmarkEnd w:id="196"/>
      <w:r w:rsidR="00657EF1">
        <w:rPr>
          <w:rFonts w:ascii="Times New Roman" w:hAnsi="Times New Roman" w:cs="Times New Roman"/>
          <w:b w:val="0"/>
          <w:sz w:val="22"/>
          <w:szCs w:val="22"/>
        </w:rPr>
        <w:t xml:space="preserve"> </w:t>
      </w:r>
      <w:r w:rsidR="0004457E" w:rsidRPr="00900C75">
        <w:rPr>
          <w:rFonts w:ascii="Times New Roman" w:hAnsi="Times New Roman" w:cs="Times New Roman"/>
          <w:b w:val="0"/>
          <w:sz w:val="22"/>
          <w:szCs w:val="22"/>
        </w:rPr>
        <w:t>29</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Sostituzione del</w:t>
      </w:r>
      <w:r w:rsidR="00657EF1">
        <w:rPr>
          <w:rFonts w:ascii="Times New Roman" w:hAnsi="Times New Roman" w:cs="Times New Roman"/>
          <w:b w:val="0"/>
          <w:sz w:val="22"/>
          <w:szCs w:val="22"/>
        </w:rPr>
        <w:t xml:space="preserve"> </w:t>
      </w:r>
      <w:r w:rsidRPr="00900C75">
        <w:rPr>
          <w:rFonts w:ascii="Times New Roman" w:hAnsi="Times New Roman" w:cs="Times New Roman"/>
          <w:b w:val="0"/>
          <w:sz w:val="22"/>
          <w:szCs w:val="22"/>
        </w:rPr>
        <w:t>misuratore</w:t>
      </w:r>
    </w:p>
    <w:p w:rsidR="00307852" w:rsidRDefault="009815EB" w:rsidP="00AE7AA3">
      <w:pPr>
        <w:pStyle w:val="Paragrafoelenco"/>
        <w:widowControl w:val="0"/>
        <w:numPr>
          <w:ilvl w:val="0"/>
          <w:numId w:val="74"/>
        </w:numPr>
        <w:tabs>
          <w:tab w:val="left" w:pos="668"/>
        </w:tabs>
        <w:kinsoku w:val="0"/>
        <w:overflowPunct w:val="0"/>
        <w:autoSpaceDE w:val="0"/>
        <w:autoSpaceDN w:val="0"/>
        <w:adjustRightInd w:val="0"/>
        <w:ind w:left="0" w:firstLine="284"/>
        <w:rPr>
          <w:rFonts w:ascii="Times New Roman" w:hAnsi="Times New Roman"/>
          <w:sz w:val="22"/>
          <w:szCs w:val="22"/>
        </w:rPr>
      </w:pPr>
      <w:bookmarkStart w:id="197" w:name="30.1_Qualora,_in_seguito_a_verifica,_il_"/>
      <w:bookmarkEnd w:id="197"/>
      <w:r w:rsidRPr="002748E2">
        <w:rPr>
          <w:rFonts w:ascii="Times New Roman" w:hAnsi="Times New Roman"/>
          <w:sz w:val="22"/>
          <w:szCs w:val="22"/>
        </w:rPr>
        <w:t>Qualora, in seguito a verifica</w:t>
      </w:r>
      <w:r w:rsidR="00AE7AA3">
        <w:rPr>
          <w:rFonts w:ascii="Times New Roman" w:hAnsi="Times New Roman"/>
          <w:sz w:val="22"/>
          <w:szCs w:val="22"/>
        </w:rPr>
        <w:t xml:space="preserve"> da parte del gestore e/o su segnalazione dell’utente</w:t>
      </w:r>
      <w:r w:rsidRPr="002748E2">
        <w:rPr>
          <w:rFonts w:ascii="Times New Roman" w:hAnsi="Times New Roman"/>
          <w:sz w:val="22"/>
          <w:szCs w:val="22"/>
        </w:rPr>
        <w:t>, il misuratore risu</w:t>
      </w:r>
      <w:r w:rsidR="00AE7AA3">
        <w:rPr>
          <w:rFonts w:ascii="Times New Roman" w:hAnsi="Times New Roman"/>
          <w:sz w:val="22"/>
          <w:szCs w:val="22"/>
        </w:rPr>
        <w:t xml:space="preserve">lti guasto o malfunzionante, </w:t>
      </w:r>
      <w:r w:rsidR="00307852">
        <w:rPr>
          <w:rFonts w:ascii="Times New Roman" w:hAnsi="Times New Roman"/>
          <w:sz w:val="22"/>
          <w:szCs w:val="22"/>
        </w:rPr>
        <w:t>il gestore invita l’utente medesimo alla sostituzione del contatore.</w:t>
      </w:r>
    </w:p>
    <w:p w:rsidR="00307852" w:rsidRDefault="00307852" w:rsidP="00CA1F3A">
      <w:pPr>
        <w:pStyle w:val="Paragrafoelenco"/>
        <w:widowControl w:val="0"/>
        <w:numPr>
          <w:ilvl w:val="0"/>
          <w:numId w:val="74"/>
        </w:numPr>
        <w:tabs>
          <w:tab w:val="left" w:pos="668"/>
        </w:tabs>
        <w:kinsoku w:val="0"/>
        <w:overflowPunct w:val="0"/>
        <w:autoSpaceDE w:val="0"/>
        <w:autoSpaceDN w:val="0"/>
        <w:adjustRightInd w:val="0"/>
        <w:ind w:left="0" w:firstLine="284"/>
        <w:rPr>
          <w:rFonts w:ascii="Times New Roman" w:hAnsi="Times New Roman"/>
          <w:sz w:val="22"/>
          <w:szCs w:val="22"/>
        </w:rPr>
      </w:pPr>
      <w:r w:rsidRPr="00307852">
        <w:rPr>
          <w:rFonts w:ascii="Times New Roman" w:hAnsi="Times New Roman"/>
          <w:sz w:val="22"/>
          <w:szCs w:val="22"/>
        </w:rPr>
        <w:t>L</w:t>
      </w:r>
      <w:r w:rsidR="00AE7AA3" w:rsidRPr="00307852">
        <w:rPr>
          <w:rFonts w:ascii="Times New Roman" w:hAnsi="Times New Roman"/>
          <w:sz w:val="22"/>
          <w:szCs w:val="22"/>
        </w:rPr>
        <w:t xml:space="preserve">’utente </w:t>
      </w:r>
      <w:r w:rsidR="009815EB" w:rsidRPr="00307852">
        <w:rPr>
          <w:rFonts w:ascii="Times New Roman" w:hAnsi="Times New Roman"/>
          <w:sz w:val="22"/>
          <w:szCs w:val="22"/>
        </w:rPr>
        <w:t>procede alla sostituzione del</w:t>
      </w:r>
      <w:r w:rsidRPr="00307852">
        <w:rPr>
          <w:rFonts w:ascii="Times New Roman" w:hAnsi="Times New Roman"/>
          <w:sz w:val="22"/>
          <w:szCs w:val="22"/>
        </w:rPr>
        <w:t xml:space="preserve"> misuratore entra trenta giorni solari dal ricevimento della richiesta del gestore</w:t>
      </w:r>
      <w:r w:rsidR="009815EB" w:rsidRPr="00307852">
        <w:rPr>
          <w:rFonts w:ascii="Times New Roman" w:hAnsi="Times New Roman"/>
          <w:sz w:val="22"/>
          <w:szCs w:val="22"/>
        </w:rPr>
        <w:t>, dandone comunicazione al</w:t>
      </w:r>
      <w:r w:rsidR="00AE7AA3" w:rsidRPr="00307852">
        <w:rPr>
          <w:rFonts w:ascii="Times New Roman" w:hAnsi="Times New Roman"/>
          <w:sz w:val="22"/>
          <w:szCs w:val="22"/>
        </w:rPr>
        <w:t xml:space="preserve"> gestore per l’apposizione dei sigilli</w:t>
      </w:r>
      <w:bookmarkStart w:id="198" w:name="30.2_Il_gestore_ha_facoltà_di_procedere_"/>
      <w:bookmarkStart w:id="199" w:name="30.3_Il_tempo_di_sostituzione_del_misura"/>
      <w:bookmarkStart w:id="200" w:name="30.4_Nel_caso_in_cui_il_misuratore_sia_p"/>
      <w:bookmarkStart w:id="201" w:name="30.5_Nell’eventualità_in_cui_l’utente_fi"/>
      <w:bookmarkStart w:id="202" w:name="30.6_Il_gestore_procede_alla_ricostruzio"/>
      <w:bookmarkEnd w:id="198"/>
      <w:bookmarkEnd w:id="199"/>
      <w:bookmarkEnd w:id="200"/>
      <w:bookmarkEnd w:id="201"/>
      <w:bookmarkEnd w:id="202"/>
      <w:r>
        <w:rPr>
          <w:rFonts w:ascii="Times New Roman" w:hAnsi="Times New Roman"/>
          <w:sz w:val="22"/>
          <w:szCs w:val="22"/>
        </w:rPr>
        <w:t>.</w:t>
      </w:r>
    </w:p>
    <w:p w:rsidR="003856C3" w:rsidRDefault="003856C3" w:rsidP="00CA1F3A">
      <w:pPr>
        <w:pStyle w:val="Paragrafoelenco"/>
        <w:widowControl w:val="0"/>
        <w:numPr>
          <w:ilvl w:val="0"/>
          <w:numId w:val="74"/>
        </w:numPr>
        <w:tabs>
          <w:tab w:val="left" w:pos="668"/>
        </w:tabs>
        <w:kinsoku w:val="0"/>
        <w:overflowPunct w:val="0"/>
        <w:autoSpaceDE w:val="0"/>
        <w:autoSpaceDN w:val="0"/>
        <w:adjustRightInd w:val="0"/>
        <w:ind w:left="0" w:firstLine="284"/>
        <w:rPr>
          <w:rFonts w:ascii="Times New Roman" w:hAnsi="Times New Roman"/>
          <w:sz w:val="22"/>
          <w:szCs w:val="22"/>
        </w:rPr>
      </w:pPr>
      <w:r>
        <w:rPr>
          <w:rFonts w:ascii="Times New Roman" w:hAnsi="Times New Roman"/>
          <w:sz w:val="22"/>
          <w:szCs w:val="22"/>
        </w:rPr>
        <w:t xml:space="preserve">Nel caso di mancata sostituzione nel termine assegnato il Gestore procederà d’ufficio addebitando all’utente tutte le spese e con applicazione della sanzione di cui alla lettera “E3” della tabella allegato “A” del regolamento del SII. </w:t>
      </w:r>
    </w:p>
    <w:p w:rsidR="009815EB" w:rsidRPr="00307852" w:rsidRDefault="00307852" w:rsidP="00CA1F3A">
      <w:pPr>
        <w:pStyle w:val="Paragrafoelenco"/>
        <w:widowControl w:val="0"/>
        <w:numPr>
          <w:ilvl w:val="0"/>
          <w:numId w:val="74"/>
        </w:numPr>
        <w:tabs>
          <w:tab w:val="left" w:pos="668"/>
        </w:tabs>
        <w:kinsoku w:val="0"/>
        <w:overflowPunct w:val="0"/>
        <w:autoSpaceDE w:val="0"/>
        <w:autoSpaceDN w:val="0"/>
        <w:adjustRightInd w:val="0"/>
        <w:ind w:left="0" w:firstLine="284"/>
        <w:rPr>
          <w:rFonts w:ascii="Times New Roman" w:hAnsi="Times New Roman"/>
          <w:sz w:val="22"/>
          <w:szCs w:val="22"/>
        </w:rPr>
      </w:pPr>
      <w:r>
        <w:rPr>
          <w:rFonts w:ascii="Times New Roman" w:hAnsi="Times New Roman"/>
          <w:sz w:val="22"/>
          <w:szCs w:val="22"/>
        </w:rPr>
        <w:t>I</w:t>
      </w:r>
      <w:r w:rsidR="009815EB" w:rsidRPr="00307852">
        <w:rPr>
          <w:rFonts w:ascii="Times New Roman" w:hAnsi="Times New Roman"/>
          <w:sz w:val="22"/>
          <w:szCs w:val="22"/>
        </w:rPr>
        <w:t>l gestore procede alla ricostruzione dei consumi non correttamente misurati sulla base</w:t>
      </w:r>
      <w:r w:rsidR="00AE7AA3" w:rsidRPr="00307852">
        <w:rPr>
          <w:rFonts w:ascii="Times New Roman" w:hAnsi="Times New Roman"/>
          <w:sz w:val="22"/>
          <w:szCs w:val="22"/>
        </w:rPr>
        <w:t xml:space="preserve"> </w:t>
      </w:r>
      <w:r w:rsidR="009815EB" w:rsidRPr="00307852">
        <w:rPr>
          <w:rFonts w:ascii="Times New Roman" w:hAnsi="Times New Roman"/>
          <w:sz w:val="22"/>
          <w:szCs w:val="22"/>
        </w:rPr>
        <w:t>dei</w:t>
      </w:r>
      <w:r w:rsidR="00AE7AA3" w:rsidRPr="00307852">
        <w:rPr>
          <w:rFonts w:ascii="Times New Roman" w:hAnsi="Times New Roman"/>
          <w:sz w:val="22"/>
          <w:szCs w:val="22"/>
        </w:rPr>
        <w:t xml:space="preserve"> </w:t>
      </w:r>
      <w:r w:rsidR="009815EB" w:rsidRPr="00307852">
        <w:rPr>
          <w:rFonts w:ascii="Times New Roman" w:hAnsi="Times New Roman"/>
          <w:sz w:val="22"/>
          <w:szCs w:val="22"/>
        </w:rPr>
        <w:t>consumi</w:t>
      </w:r>
      <w:r w:rsidR="00AE7AA3" w:rsidRPr="00307852">
        <w:rPr>
          <w:rFonts w:ascii="Times New Roman" w:hAnsi="Times New Roman"/>
          <w:sz w:val="22"/>
          <w:szCs w:val="22"/>
        </w:rPr>
        <w:t xml:space="preserve"> </w:t>
      </w:r>
      <w:r w:rsidR="009815EB" w:rsidRPr="00307852">
        <w:rPr>
          <w:rFonts w:ascii="Times New Roman" w:hAnsi="Times New Roman"/>
          <w:sz w:val="22"/>
          <w:szCs w:val="22"/>
        </w:rPr>
        <w:t>medi</w:t>
      </w:r>
      <w:r w:rsidR="00AE7AA3" w:rsidRPr="00307852">
        <w:rPr>
          <w:rFonts w:ascii="Times New Roman" w:hAnsi="Times New Roman"/>
          <w:sz w:val="22"/>
          <w:szCs w:val="22"/>
        </w:rPr>
        <w:t xml:space="preserve"> </w:t>
      </w:r>
      <w:r w:rsidR="009815EB" w:rsidRPr="00307852">
        <w:rPr>
          <w:rFonts w:ascii="Times New Roman" w:hAnsi="Times New Roman"/>
          <w:sz w:val="22"/>
          <w:szCs w:val="22"/>
        </w:rPr>
        <w:t>degli</w:t>
      </w:r>
      <w:r w:rsidR="00AE7AA3" w:rsidRPr="00307852">
        <w:rPr>
          <w:rFonts w:ascii="Times New Roman" w:hAnsi="Times New Roman"/>
          <w:sz w:val="22"/>
          <w:szCs w:val="22"/>
        </w:rPr>
        <w:t xml:space="preserve"> </w:t>
      </w:r>
      <w:r w:rsidR="009815EB" w:rsidRPr="00307852">
        <w:rPr>
          <w:rFonts w:ascii="Times New Roman" w:hAnsi="Times New Roman"/>
          <w:sz w:val="22"/>
          <w:szCs w:val="22"/>
        </w:rPr>
        <w:t>ultimi</w:t>
      </w:r>
      <w:r w:rsidR="00AE7AA3" w:rsidRPr="00307852">
        <w:rPr>
          <w:rFonts w:ascii="Times New Roman" w:hAnsi="Times New Roman"/>
          <w:sz w:val="22"/>
          <w:szCs w:val="22"/>
        </w:rPr>
        <w:t xml:space="preserve"> </w:t>
      </w:r>
      <w:r w:rsidR="009815EB" w:rsidRPr="00307852">
        <w:rPr>
          <w:rFonts w:ascii="Times New Roman" w:hAnsi="Times New Roman"/>
          <w:sz w:val="22"/>
          <w:szCs w:val="22"/>
        </w:rPr>
        <w:t>tre</w:t>
      </w:r>
      <w:r w:rsidR="00AE7AA3" w:rsidRPr="00307852">
        <w:rPr>
          <w:rFonts w:ascii="Times New Roman" w:hAnsi="Times New Roman"/>
          <w:sz w:val="22"/>
          <w:szCs w:val="22"/>
        </w:rPr>
        <w:t xml:space="preserve"> </w:t>
      </w:r>
      <w:r w:rsidR="009815EB" w:rsidRPr="00307852">
        <w:rPr>
          <w:rFonts w:ascii="Times New Roman" w:hAnsi="Times New Roman"/>
          <w:sz w:val="22"/>
          <w:szCs w:val="22"/>
        </w:rPr>
        <w:t>anni,</w:t>
      </w:r>
      <w:r w:rsidR="00AE7AA3" w:rsidRPr="00307852">
        <w:rPr>
          <w:rFonts w:ascii="Times New Roman" w:hAnsi="Times New Roman"/>
          <w:sz w:val="22"/>
          <w:szCs w:val="22"/>
        </w:rPr>
        <w:t xml:space="preserve"> </w:t>
      </w:r>
      <w:r w:rsidR="009815EB" w:rsidRPr="00307852">
        <w:rPr>
          <w:rFonts w:ascii="Times New Roman" w:hAnsi="Times New Roman"/>
          <w:sz w:val="22"/>
          <w:szCs w:val="22"/>
        </w:rPr>
        <w:t>ovvero,</w:t>
      </w:r>
      <w:r w:rsidR="00AE7AA3" w:rsidRPr="00307852">
        <w:rPr>
          <w:rFonts w:ascii="Times New Roman" w:hAnsi="Times New Roman"/>
          <w:sz w:val="22"/>
          <w:szCs w:val="22"/>
        </w:rPr>
        <w:t xml:space="preserve"> </w:t>
      </w:r>
      <w:r w:rsidR="009815EB" w:rsidRPr="00307852">
        <w:rPr>
          <w:rFonts w:ascii="Times New Roman" w:hAnsi="Times New Roman"/>
          <w:sz w:val="22"/>
          <w:szCs w:val="22"/>
        </w:rPr>
        <w:t>in</w:t>
      </w:r>
      <w:r w:rsidR="00AE7AA3" w:rsidRPr="00307852">
        <w:rPr>
          <w:rFonts w:ascii="Times New Roman" w:hAnsi="Times New Roman"/>
          <w:sz w:val="22"/>
          <w:szCs w:val="22"/>
        </w:rPr>
        <w:t xml:space="preserve"> </w:t>
      </w:r>
      <w:r w:rsidR="009815EB" w:rsidRPr="00307852">
        <w:rPr>
          <w:rFonts w:ascii="Times New Roman" w:hAnsi="Times New Roman"/>
          <w:sz w:val="22"/>
          <w:szCs w:val="22"/>
        </w:rPr>
        <w:t>mancanza</w:t>
      </w:r>
      <w:r w:rsidR="00AE7AA3" w:rsidRPr="00307852">
        <w:rPr>
          <w:rFonts w:ascii="Times New Roman" w:hAnsi="Times New Roman"/>
          <w:sz w:val="22"/>
          <w:szCs w:val="22"/>
        </w:rPr>
        <w:t xml:space="preserve"> </w:t>
      </w:r>
      <w:r w:rsidR="009815EB" w:rsidRPr="00307852">
        <w:rPr>
          <w:rFonts w:ascii="Times New Roman" w:hAnsi="Times New Roman"/>
          <w:sz w:val="22"/>
          <w:szCs w:val="22"/>
        </w:rPr>
        <w:t>di</w:t>
      </w:r>
      <w:r w:rsidR="00AE7AA3" w:rsidRPr="00307852">
        <w:rPr>
          <w:rFonts w:ascii="Times New Roman" w:hAnsi="Times New Roman"/>
          <w:sz w:val="22"/>
          <w:szCs w:val="22"/>
        </w:rPr>
        <w:t xml:space="preserve"> </w:t>
      </w:r>
      <w:r w:rsidR="009815EB" w:rsidRPr="00307852">
        <w:rPr>
          <w:rFonts w:ascii="Times New Roman" w:hAnsi="Times New Roman"/>
          <w:sz w:val="22"/>
          <w:szCs w:val="22"/>
        </w:rPr>
        <w:t>questi,</w:t>
      </w:r>
      <w:r w:rsidR="00AE7AA3" w:rsidRPr="00307852">
        <w:rPr>
          <w:rFonts w:ascii="Times New Roman" w:hAnsi="Times New Roman"/>
          <w:sz w:val="22"/>
          <w:szCs w:val="22"/>
        </w:rPr>
        <w:t xml:space="preserve"> </w:t>
      </w:r>
      <w:r w:rsidR="00BA5C89" w:rsidRPr="00307852">
        <w:rPr>
          <w:rFonts w:ascii="Times New Roman" w:hAnsi="Times New Roman"/>
          <w:sz w:val="22"/>
          <w:szCs w:val="22"/>
        </w:rPr>
        <w:t>sulla base dei consumi medi annui degli ute</w:t>
      </w:r>
      <w:r w:rsidR="0013067B" w:rsidRPr="00307852">
        <w:rPr>
          <w:rFonts w:ascii="Times New Roman" w:hAnsi="Times New Roman"/>
          <w:sz w:val="22"/>
          <w:szCs w:val="22"/>
        </w:rPr>
        <w:t>nti caratterizzati dalla stessa</w:t>
      </w:r>
      <w:r w:rsidR="00BA5C89" w:rsidRPr="00307852">
        <w:rPr>
          <w:rFonts w:ascii="Times New Roman" w:hAnsi="Times New Roman"/>
          <w:sz w:val="22"/>
          <w:szCs w:val="22"/>
        </w:rPr>
        <w:t xml:space="preserve"> tipologia d’uso. Gli importi calcolati sulla base dei nuovi consumi sono fatturati nella prima bolletta utile emessa dopo la sostituzione del misuratore</w:t>
      </w:r>
      <w:r w:rsidR="002748E2" w:rsidRPr="00307852">
        <w:rPr>
          <w:rFonts w:ascii="Times New Roman" w:hAnsi="Times New Roman"/>
          <w:sz w:val="22"/>
          <w:szCs w:val="22"/>
        </w:rPr>
        <w:t xml:space="preserve"> </w:t>
      </w:r>
      <w:r w:rsidR="00BA5C89" w:rsidRPr="00307852">
        <w:rPr>
          <w:rFonts w:ascii="Times New Roman" w:hAnsi="Times New Roman"/>
          <w:sz w:val="22"/>
          <w:szCs w:val="22"/>
        </w:rPr>
        <w:t>malfunzionante.</w:t>
      </w:r>
    </w:p>
    <w:p w:rsidR="005A480F"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307852" w:rsidRDefault="00307852"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307852" w:rsidRPr="00900C75" w:rsidRDefault="00307852"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2748E2" w:rsidRDefault="009815EB" w:rsidP="00900C75">
      <w:pPr>
        <w:pStyle w:val="Titolo1"/>
        <w:spacing w:before="0"/>
        <w:rPr>
          <w:rFonts w:ascii="Times New Roman" w:hAnsi="Times New Roman" w:cs="Times New Roman"/>
          <w:b w:val="0"/>
          <w:sz w:val="22"/>
          <w:szCs w:val="22"/>
        </w:rPr>
      </w:pPr>
      <w:bookmarkStart w:id="203" w:name="Articolo_31__Tempo_di_intervento_per_la_"/>
      <w:bookmarkEnd w:id="203"/>
      <w:r w:rsidRPr="00900C75">
        <w:rPr>
          <w:rFonts w:ascii="Times New Roman" w:hAnsi="Times New Roman" w:cs="Times New Roman"/>
          <w:b w:val="0"/>
          <w:sz w:val="22"/>
          <w:szCs w:val="22"/>
        </w:rPr>
        <w:t>Articolo</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04" w:name="bookmark47"/>
      <w:bookmarkEnd w:id="204"/>
      <w:r w:rsidR="00D0165B" w:rsidRPr="00900C75">
        <w:rPr>
          <w:rFonts w:ascii="Times New Roman" w:hAnsi="Times New Roman" w:cs="Times New Roman"/>
          <w:b w:val="0"/>
          <w:sz w:val="22"/>
          <w:szCs w:val="22"/>
        </w:rPr>
        <w:t>0</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intervento per la verifica del livello di</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pressione</w:t>
      </w:r>
    </w:p>
    <w:p w:rsidR="009815EB" w:rsidRPr="002748E2" w:rsidRDefault="009815EB" w:rsidP="00CA1F3A">
      <w:pPr>
        <w:pStyle w:val="Paragrafoelenco"/>
        <w:widowControl w:val="0"/>
        <w:numPr>
          <w:ilvl w:val="0"/>
          <w:numId w:val="75"/>
        </w:numPr>
        <w:tabs>
          <w:tab w:val="left" w:pos="668"/>
        </w:tabs>
        <w:kinsoku w:val="0"/>
        <w:overflowPunct w:val="0"/>
        <w:autoSpaceDE w:val="0"/>
        <w:autoSpaceDN w:val="0"/>
        <w:adjustRightInd w:val="0"/>
        <w:ind w:left="0" w:firstLine="284"/>
        <w:rPr>
          <w:rFonts w:ascii="Times New Roman" w:hAnsi="Times New Roman"/>
          <w:sz w:val="22"/>
          <w:szCs w:val="22"/>
        </w:rPr>
      </w:pPr>
      <w:bookmarkStart w:id="205" w:name="31.1_Il_tempo_di_intervento_per_la_verif"/>
      <w:bookmarkEnd w:id="205"/>
      <w:r w:rsidRPr="002748E2">
        <w:rPr>
          <w:rFonts w:ascii="Times New Roman" w:hAnsi="Times New Roman"/>
          <w:sz w:val="22"/>
          <w:szCs w:val="22"/>
        </w:rPr>
        <w:t>Il tempo di intervento per la verifica del livello di pressione è il tempo intercorrente tra la data di ricevimento della richiesta dell’utente finale e la data di intervento da parte del</w:t>
      </w:r>
      <w:r w:rsidR="002748E2">
        <w:rPr>
          <w:rFonts w:ascii="Times New Roman" w:hAnsi="Times New Roman"/>
          <w:sz w:val="22"/>
          <w:szCs w:val="22"/>
        </w:rPr>
        <w:t xml:space="preserve"> </w:t>
      </w:r>
      <w:r w:rsidRPr="002748E2">
        <w:rPr>
          <w:rFonts w:ascii="Times New Roman" w:hAnsi="Times New Roman"/>
          <w:sz w:val="22"/>
          <w:szCs w:val="22"/>
        </w:rPr>
        <w:t>gestore.</w:t>
      </w:r>
    </w:p>
    <w:p w:rsidR="009815EB" w:rsidRPr="002748E2" w:rsidRDefault="009815EB" w:rsidP="00CA1F3A">
      <w:pPr>
        <w:pStyle w:val="Paragrafoelenco"/>
        <w:widowControl w:val="0"/>
        <w:numPr>
          <w:ilvl w:val="0"/>
          <w:numId w:val="75"/>
        </w:numPr>
        <w:tabs>
          <w:tab w:val="left" w:pos="668"/>
        </w:tabs>
        <w:kinsoku w:val="0"/>
        <w:overflowPunct w:val="0"/>
        <w:autoSpaceDE w:val="0"/>
        <w:autoSpaceDN w:val="0"/>
        <w:adjustRightInd w:val="0"/>
        <w:ind w:left="0" w:firstLine="284"/>
        <w:rPr>
          <w:rFonts w:ascii="Times New Roman" w:hAnsi="Times New Roman"/>
          <w:sz w:val="22"/>
          <w:szCs w:val="22"/>
        </w:rPr>
      </w:pPr>
      <w:bookmarkStart w:id="206" w:name="31.2_Qualora_la_verifica_del_livello_di_"/>
      <w:bookmarkEnd w:id="206"/>
      <w:r w:rsidRPr="002748E2">
        <w:rPr>
          <w:rFonts w:ascii="Times New Roman" w:hAnsi="Times New Roman"/>
          <w:sz w:val="22"/>
          <w:szCs w:val="22"/>
        </w:rPr>
        <w:t>Qualora la verifica del livello di pressione abbia una durata di almeno due giorni, si considera come data di intervento da parte del gestore la data di inizio della verifica</w:t>
      </w:r>
      <w:r w:rsidR="002748E2">
        <w:rPr>
          <w:rFonts w:ascii="Times New Roman" w:hAnsi="Times New Roman"/>
          <w:sz w:val="22"/>
          <w:szCs w:val="22"/>
        </w:rPr>
        <w:t xml:space="preserve"> </w:t>
      </w:r>
      <w:r w:rsidRPr="002748E2">
        <w:rPr>
          <w:rFonts w:ascii="Times New Roman" w:hAnsi="Times New Roman"/>
          <w:sz w:val="22"/>
          <w:szCs w:val="22"/>
        </w:rPr>
        <w:t>stessa.</w:t>
      </w:r>
    </w:p>
    <w:p w:rsidR="009815EB" w:rsidRPr="002748E2" w:rsidRDefault="009815EB" w:rsidP="00CA1F3A">
      <w:pPr>
        <w:pStyle w:val="Paragrafoelenco"/>
        <w:widowControl w:val="0"/>
        <w:numPr>
          <w:ilvl w:val="0"/>
          <w:numId w:val="75"/>
        </w:numPr>
        <w:tabs>
          <w:tab w:val="left" w:pos="668"/>
        </w:tabs>
        <w:kinsoku w:val="0"/>
        <w:overflowPunct w:val="0"/>
        <w:autoSpaceDE w:val="0"/>
        <w:autoSpaceDN w:val="0"/>
        <w:adjustRightInd w:val="0"/>
        <w:ind w:left="0" w:firstLine="284"/>
        <w:rPr>
          <w:rFonts w:ascii="Times New Roman" w:hAnsi="Times New Roman"/>
          <w:sz w:val="22"/>
          <w:szCs w:val="22"/>
        </w:rPr>
      </w:pPr>
      <w:bookmarkStart w:id="207" w:name="31.3_Nei_casi_in_cui_a_seguito_della_ver"/>
      <w:bookmarkEnd w:id="207"/>
      <w:r w:rsidRPr="002748E2">
        <w:rPr>
          <w:rFonts w:ascii="Times New Roman" w:hAnsi="Times New Roman"/>
          <w:sz w:val="22"/>
          <w:szCs w:val="22"/>
        </w:rPr>
        <w:t xml:space="preserve">Nei casi in cui a seguito della verifica il livello di pressione risulti nella norma, il gestore </w:t>
      </w:r>
      <w:r w:rsidR="003C6C12" w:rsidRPr="002748E2">
        <w:rPr>
          <w:rFonts w:ascii="Times New Roman" w:hAnsi="Times New Roman"/>
          <w:sz w:val="22"/>
          <w:szCs w:val="22"/>
        </w:rPr>
        <w:t>addebita</w:t>
      </w:r>
      <w:r w:rsidRPr="002748E2">
        <w:rPr>
          <w:rFonts w:ascii="Times New Roman" w:hAnsi="Times New Roman"/>
          <w:sz w:val="22"/>
          <w:szCs w:val="22"/>
        </w:rPr>
        <w:t xml:space="preserve"> all’utente finale i costi dell’intervento, esplicitandone l’ammontare in bolletta, nel Regolamento d’utenza e sul sito </w:t>
      </w:r>
      <w:r w:rsidRPr="002748E2">
        <w:rPr>
          <w:rFonts w:ascii="Times New Roman" w:hAnsi="Times New Roman"/>
          <w:i/>
          <w:iCs/>
          <w:sz w:val="22"/>
          <w:szCs w:val="22"/>
        </w:rPr>
        <w:t>internet</w:t>
      </w:r>
      <w:r w:rsidRPr="002748E2">
        <w:rPr>
          <w:rFonts w:ascii="Times New Roman" w:hAnsi="Times New Roman"/>
          <w:sz w:val="22"/>
          <w:szCs w:val="22"/>
        </w:rPr>
        <w:t>; il gestore, inoltre, ha l’obbligo di rammentare tale informazione all’utente finale in sede di richiesta di verifica del livello di pressione, almeno nei casi in cui questa sia inoltrata tramite canale che permetta una comunicazione immediata, quale il servizio telefonico, lo sportello fisico e lo sportello</w:t>
      </w:r>
      <w:r w:rsidR="002748E2">
        <w:rPr>
          <w:rFonts w:ascii="Times New Roman" w:hAnsi="Times New Roman"/>
          <w:sz w:val="22"/>
          <w:szCs w:val="22"/>
        </w:rPr>
        <w:t xml:space="preserve"> </w:t>
      </w:r>
      <w:r w:rsidRPr="002748E2">
        <w:rPr>
          <w:rFonts w:ascii="Times New Roman" w:hAnsi="Times New Roman"/>
          <w:i/>
          <w:iCs/>
          <w:sz w:val="22"/>
          <w:szCs w:val="22"/>
        </w:rPr>
        <w:t>online</w:t>
      </w:r>
      <w:r w:rsidRPr="002748E2">
        <w:rPr>
          <w:rFonts w:ascii="Times New Roman" w:hAnsi="Times New Roman"/>
          <w:sz w:val="22"/>
          <w:szCs w:val="22"/>
        </w:rPr>
        <w:t>.</w:t>
      </w:r>
    </w:p>
    <w:p w:rsidR="009815EB" w:rsidRPr="00900C75" w:rsidRDefault="009815EB" w:rsidP="00900C75">
      <w:pPr>
        <w:pStyle w:val="Corpodeltesto"/>
        <w:kinsoku w:val="0"/>
        <w:overflowPunct w:val="0"/>
        <w:ind w:left="0" w:firstLine="0"/>
        <w:rPr>
          <w:sz w:val="22"/>
          <w:szCs w:val="22"/>
        </w:rPr>
      </w:pPr>
    </w:p>
    <w:p w:rsidR="002748E2" w:rsidRDefault="009815EB" w:rsidP="00900C75">
      <w:pPr>
        <w:pStyle w:val="Titolo1"/>
        <w:spacing w:before="0"/>
        <w:rPr>
          <w:rFonts w:ascii="Times New Roman" w:hAnsi="Times New Roman" w:cs="Times New Roman"/>
          <w:b w:val="0"/>
          <w:sz w:val="22"/>
          <w:szCs w:val="22"/>
        </w:rPr>
      </w:pPr>
      <w:bookmarkStart w:id="208" w:name="Articolo_32__Tempo_di_comunicazione_dell"/>
      <w:bookmarkEnd w:id="208"/>
      <w:r w:rsidRPr="00900C75">
        <w:rPr>
          <w:rFonts w:ascii="Times New Roman" w:hAnsi="Times New Roman" w:cs="Times New Roman"/>
          <w:b w:val="0"/>
          <w:sz w:val="22"/>
          <w:szCs w:val="22"/>
        </w:rPr>
        <w:t>Articolo</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09" w:name="bookmark48"/>
      <w:bookmarkEnd w:id="209"/>
      <w:r w:rsidR="00D0165B" w:rsidRPr="00900C75">
        <w:rPr>
          <w:rFonts w:ascii="Times New Roman" w:hAnsi="Times New Roman" w:cs="Times New Roman"/>
          <w:b w:val="0"/>
          <w:sz w:val="22"/>
          <w:szCs w:val="22"/>
        </w:rPr>
        <w:t>1</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comunicazione dell’esito della verifica del livello di</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pressione</w:t>
      </w:r>
    </w:p>
    <w:p w:rsidR="009815EB" w:rsidRPr="002748E2" w:rsidRDefault="009815EB" w:rsidP="00CA1F3A">
      <w:pPr>
        <w:pStyle w:val="Paragrafoelenco"/>
        <w:widowControl w:val="0"/>
        <w:numPr>
          <w:ilvl w:val="0"/>
          <w:numId w:val="76"/>
        </w:numPr>
        <w:tabs>
          <w:tab w:val="left" w:pos="668"/>
        </w:tabs>
        <w:kinsoku w:val="0"/>
        <w:overflowPunct w:val="0"/>
        <w:autoSpaceDE w:val="0"/>
        <w:autoSpaceDN w:val="0"/>
        <w:adjustRightInd w:val="0"/>
        <w:ind w:left="0" w:firstLine="284"/>
        <w:rPr>
          <w:rFonts w:ascii="Times New Roman" w:hAnsi="Times New Roman"/>
          <w:sz w:val="22"/>
          <w:szCs w:val="22"/>
        </w:rPr>
      </w:pPr>
      <w:bookmarkStart w:id="210" w:name="32.1_Il_tempo_di_comunicazione_dell’esit"/>
      <w:bookmarkEnd w:id="210"/>
      <w:r w:rsidRPr="002748E2">
        <w:rPr>
          <w:rFonts w:ascii="Times New Roman" w:hAnsi="Times New Roman"/>
          <w:sz w:val="22"/>
          <w:szCs w:val="22"/>
        </w:rPr>
        <w:t>Il tempo di comunicazione dell’esito della verifica del livello di pressione è il tempo intercorrente tra la data di effettuazione della verifica presso l’utente finale e la data di invio all’utente finale stesso del relativo</w:t>
      </w:r>
      <w:r w:rsidR="002748E2">
        <w:rPr>
          <w:rFonts w:ascii="Times New Roman" w:hAnsi="Times New Roman"/>
          <w:sz w:val="22"/>
          <w:szCs w:val="22"/>
        </w:rPr>
        <w:t xml:space="preserve"> </w:t>
      </w:r>
      <w:r w:rsidRPr="002748E2">
        <w:rPr>
          <w:rFonts w:ascii="Times New Roman" w:hAnsi="Times New Roman"/>
          <w:sz w:val="22"/>
          <w:szCs w:val="22"/>
        </w:rPr>
        <w:t>esito.</w:t>
      </w:r>
    </w:p>
    <w:p w:rsidR="009815EB" w:rsidRPr="002748E2" w:rsidRDefault="009815EB" w:rsidP="00CA1F3A">
      <w:pPr>
        <w:pStyle w:val="Paragrafoelenco"/>
        <w:widowControl w:val="0"/>
        <w:numPr>
          <w:ilvl w:val="0"/>
          <w:numId w:val="76"/>
        </w:numPr>
        <w:tabs>
          <w:tab w:val="left" w:pos="668"/>
        </w:tabs>
        <w:kinsoku w:val="0"/>
        <w:overflowPunct w:val="0"/>
        <w:autoSpaceDE w:val="0"/>
        <w:autoSpaceDN w:val="0"/>
        <w:adjustRightInd w:val="0"/>
        <w:ind w:left="0" w:firstLine="284"/>
        <w:rPr>
          <w:rFonts w:ascii="Times New Roman" w:hAnsi="Times New Roman"/>
          <w:sz w:val="22"/>
          <w:szCs w:val="22"/>
        </w:rPr>
      </w:pPr>
      <w:bookmarkStart w:id="211" w:name="32.2_Qualora_la_verifica_del_livello_di_"/>
      <w:bookmarkEnd w:id="211"/>
      <w:r w:rsidRPr="002748E2">
        <w:rPr>
          <w:rFonts w:ascii="Times New Roman" w:hAnsi="Times New Roman"/>
          <w:sz w:val="22"/>
          <w:szCs w:val="22"/>
        </w:rPr>
        <w:t>Qualora la verifica del livello di pressione abbia una durata di almeno due giorni, si considera come data di effettuazione della verifica presso l’utente finale la data di completamento della verifica</w:t>
      </w:r>
      <w:r w:rsidR="002748E2">
        <w:rPr>
          <w:rFonts w:ascii="Times New Roman" w:hAnsi="Times New Roman"/>
          <w:sz w:val="22"/>
          <w:szCs w:val="22"/>
        </w:rPr>
        <w:t xml:space="preserve"> </w:t>
      </w:r>
      <w:r w:rsidRPr="002748E2">
        <w:rPr>
          <w:rFonts w:ascii="Times New Roman" w:hAnsi="Times New Roman"/>
          <w:sz w:val="22"/>
          <w:szCs w:val="22"/>
        </w:rPr>
        <w:t>stessa.</w:t>
      </w:r>
    </w:p>
    <w:p w:rsidR="009815EB" w:rsidRPr="00900C75" w:rsidRDefault="009815EB" w:rsidP="00900C75">
      <w:pPr>
        <w:pStyle w:val="Corpodeltesto"/>
        <w:kinsoku w:val="0"/>
        <w:overflowPunct w:val="0"/>
        <w:ind w:left="0" w:firstLine="0"/>
        <w:rPr>
          <w:sz w:val="22"/>
          <w:szCs w:val="22"/>
        </w:rPr>
      </w:pPr>
    </w:p>
    <w:p w:rsidR="002748E2" w:rsidRDefault="009815EB" w:rsidP="00900C75">
      <w:pPr>
        <w:pStyle w:val="Titolo1"/>
        <w:spacing w:before="0"/>
        <w:rPr>
          <w:rFonts w:ascii="Times New Roman" w:hAnsi="Times New Roman" w:cs="Times New Roman"/>
          <w:b w:val="0"/>
          <w:sz w:val="22"/>
          <w:szCs w:val="22"/>
        </w:rPr>
      </w:pPr>
      <w:bookmarkStart w:id="212" w:name="Articolo_33__Tempo_di_arrivo_sul_luogo_d"/>
      <w:bookmarkEnd w:id="212"/>
      <w:r w:rsidRPr="00900C75">
        <w:rPr>
          <w:rFonts w:ascii="Times New Roman" w:hAnsi="Times New Roman" w:cs="Times New Roman"/>
          <w:b w:val="0"/>
          <w:sz w:val="22"/>
          <w:szCs w:val="22"/>
        </w:rPr>
        <w:t>Articolo</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13" w:name="bookmark49"/>
      <w:bookmarkEnd w:id="213"/>
      <w:r w:rsidR="00D0165B" w:rsidRPr="00900C75">
        <w:rPr>
          <w:rFonts w:ascii="Times New Roman" w:hAnsi="Times New Roman" w:cs="Times New Roman"/>
          <w:b w:val="0"/>
          <w:sz w:val="22"/>
          <w:szCs w:val="22"/>
        </w:rPr>
        <w:t>2</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arrivo sul luogo di chiamata per pronto</w:t>
      </w:r>
      <w:r w:rsidR="002748E2">
        <w:rPr>
          <w:rFonts w:ascii="Times New Roman" w:hAnsi="Times New Roman" w:cs="Times New Roman"/>
          <w:b w:val="0"/>
          <w:sz w:val="22"/>
          <w:szCs w:val="22"/>
        </w:rPr>
        <w:t xml:space="preserve"> </w:t>
      </w:r>
      <w:r w:rsidRPr="00900C75">
        <w:rPr>
          <w:rFonts w:ascii="Times New Roman" w:hAnsi="Times New Roman" w:cs="Times New Roman"/>
          <w:b w:val="0"/>
          <w:sz w:val="22"/>
          <w:szCs w:val="22"/>
        </w:rPr>
        <w:t>intervento</w:t>
      </w:r>
    </w:p>
    <w:p w:rsidR="009815EB" w:rsidRPr="002748E2" w:rsidRDefault="009815EB" w:rsidP="00CA1F3A">
      <w:pPr>
        <w:pStyle w:val="Paragrafoelenco"/>
        <w:widowControl w:val="0"/>
        <w:numPr>
          <w:ilvl w:val="0"/>
          <w:numId w:val="77"/>
        </w:numPr>
        <w:tabs>
          <w:tab w:val="left" w:pos="668"/>
        </w:tabs>
        <w:kinsoku w:val="0"/>
        <w:overflowPunct w:val="0"/>
        <w:autoSpaceDE w:val="0"/>
        <w:autoSpaceDN w:val="0"/>
        <w:adjustRightInd w:val="0"/>
        <w:ind w:left="0" w:firstLine="284"/>
        <w:rPr>
          <w:rFonts w:ascii="Times New Roman" w:hAnsi="Times New Roman"/>
          <w:sz w:val="22"/>
          <w:szCs w:val="22"/>
        </w:rPr>
      </w:pPr>
      <w:bookmarkStart w:id="214" w:name="33.1_Il_tempo_di_arrivo_sul_luogo_di_chi"/>
      <w:bookmarkEnd w:id="214"/>
      <w:r w:rsidRPr="002748E2">
        <w:rPr>
          <w:rFonts w:ascii="Times New Roman" w:hAnsi="Times New Roman"/>
          <w:sz w:val="22"/>
          <w:szCs w:val="22"/>
        </w:rPr>
        <w:t>Il tempo di arrivo sul luogo di chiamata per pronto intervento è il tempo, misurato in minuti con arrotondamento al minuto superiore, intercorrente tra l’inizio della conversazione con l’operatore di centralino di pronto intervento o con l’operatore di pronto intervento e l’arrivo sul luogo di chiamata del personale incaricato dal gestore per il pronto</w:t>
      </w:r>
      <w:r w:rsidR="002748E2">
        <w:rPr>
          <w:rFonts w:ascii="Times New Roman" w:hAnsi="Times New Roman"/>
          <w:sz w:val="22"/>
          <w:szCs w:val="22"/>
        </w:rPr>
        <w:t xml:space="preserve"> </w:t>
      </w:r>
      <w:r w:rsidRPr="002748E2">
        <w:rPr>
          <w:rFonts w:ascii="Times New Roman" w:hAnsi="Times New Roman"/>
          <w:sz w:val="22"/>
          <w:szCs w:val="22"/>
        </w:rPr>
        <w:t>intervento.</w:t>
      </w:r>
    </w:p>
    <w:p w:rsidR="009815EB" w:rsidRPr="002748E2" w:rsidRDefault="009815EB" w:rsidP="00CA1F3A">
      <w:pPr>
        <w:pStyle w:val="Paragrafoelenco"/>
        <w:widowControl w:val="0"/>
        <w:numPr>
          <w:ilvl w:val="0"/>
          <w:numId w:val="77"/>
        </w:numPr>
        <w:tabs>
          <w:tab w:val="left" w:pos="668"/>
        </w:tabs>
        <w:kinsoku w:val="0"/>
        <w:overflowPunct w:val="0"/>
        <w:autoSpaceDE w:val="0"/>
        <w:autoSpaceDN w:val="0"/>
        <w:adjustRightInd w:val="0"/>
        <w:ind w:left="0" w:firstLine="284"/>
        <w:rPr>
          <w:rFonts w:ascii="Times New Roman" w:hAnsi="Times New Roman"/>
          <w:sz w:val="22"/>
          <w:szCs w:val="22"/>
        </w:rPr>
      </w:pPr>
      <w:bookmarkStart w:id="215" w:name="33.2_Al_tempo_di_arrivo_sul_luogo_di_chi"/>
      <w:bookmarkEnd w:id="215"/>
      <w:r w:rsidRPr="002748E2">
        <w:rPr>
          <w:rFonts w:ascii="Times New Roman" w:hAnsi="Times New Roman"/>
          <w:sz w:val="22"/>
          <w:szCs w:val="22"/>
        </w:rPr>
        <w:t xml:space="preserve">Al tempo di arrivo sul luogo di chiamata per pronto intervento è associato uno standard generale, individuato al successivo </w:t>
      </w:r>
      <w:hyperlink w:anchor="bookmark121" w:history="1">
        <w:r w:rsidR="003B0519">
          <w:rPr>
            <w:rFonts w:ascii="Times New Roman" w:hAnsi="Times New Roman"/>
            <w:sz w:val="22"/>
            <w:szCs w:val="22"/>
          </w:rPr>
          <w:t>a</w:t>
        </w:r>
        <w:r w:rsidRPr="002748E2">
          <w:rPr>
            <w:rFonts w:ascii="Times New Roman" w:hAnsi="Times New Roman"/>
            <w:sz w:val="22"/>
            <w:szCs w:val="22"/>
          </w:rPr>
          <w:t>rt</w:t>
        </w:r>
        <w:r w:rsidR="003B0519">
          <w:rPr>
            <w:rFonts w:ascii="Times New Roman" w:hAnsi="Times New Roman"/>
            <w:sz w:val="22"/>
            <w:szCs w:val="22"/>
          </w:rPr>
          <w:t>.</w:t>
        </w:r>
        <w:r w:rsidRPr="002748E2">
          <w:rPr>
            <w:rFonts w:ascii="Times New Roman" w:hAnsi="Times New Roman"/>
            <w:sz w:val="22"/>
            <w:szCs w:val="22"/>
          </w:rPr>
          <w:t xml:space="preserve"> 68,</w:t>
        </w:r>
      </w:hyperlink>
      <w:r w:rsidRPr="002748E2">
        <w:rPr>
          <w:rFonts w:ascii="Times New Roman" w:hAnsi="Times New Roman"/>
          <w:sz w:val="22"/>
          <w:szCs w:val="22"/>
        </w:rPr>
        <w:t xml:space="preserve"> comma </w:t>
      </w:r>
      <w:r w:rsidR="003B0519">
        <w:rPr>
          <w:rFonts w:ascii="Times New Roman" w:hAnsi="Times New Roman"/>
          <w:sz w:val="22"/>
          <w:szCs w:val="22"/>
        </w:rPr>
        <w:t>1,</w:t>
      </w:r>
      <w:r w:rsidRPr="002748E2">
        <w:rPr>
          <w:rFonts w:ascii="Times New Roman" w:hAnsi="Times New Roman"/>
          <w:sz w:val="22"/>
          <w:szCs w:val="22"/>
        </w:rPr>
        <w:t xml:space="preserve"> che trova applicazione per le segnalazioni relative alle seguenti situazioni di</w:t>
      </w:r>
      <w:r w:rsidR="002748E2">
        <w:rPr>
          <w:rFonts w:ascii="Times New Roman" w:hAnsi="Times New Roman"/>
          <w:sz w:val="22"/>
          <w:szCs w:val="22"/>
        </w:rPr>
        <w:t xml:space="preserve"> </w:t>
      </w:r>
      <w:r w:rsidRPr="002748E2">
        <w:rPr>
          <w:rFonts w:ascii="Times New Roman" w:hAnsi="Times New Roman"/>
          <w:sz w:val="22"/>
          <w:szCs w:val="22"/>
        </w:rPr>
        <w:t>pericolo:</w:t>
      </w:r>
    </w:p>
    <w:p w:rsidR="009815EB" w:rsidRPr="00900C75" w:rsidRDefault="009815EB" w:rsidP="00CA1F3A">
      <w:pPr>
        <w:pStyle w:val="Paragrafoelenco"/>
        <w:widowControl w:val="0"/>
        <w:numPr>
          <w:ilvl w:val="2"/>
          <w:numId w:val="16"/>
        </w:numPr>
        <w:kinsoku w:val="0"/>
        <w:overflowPunct w:val="0"/>
        <w:autoSpaceDE w:val="0"/>
        <w:autoSpaceDN w:val="0"/>
        <w:adjustRightInd w:val="0"/>
        <w:ind w:left="0" w:firstLine="284"/>
        <w:contextualSpacing w:val="0"/>
        <w:rPr>
          <w:rFonts w:ascii="Times New Roman" w:hAnsi="Times New Roman"/>
          <w:sz w:val="22"/>
          <w:szCs w:val="22"/>
        </w:rPr>
      </w:pPr>
      <w:bookmarkStart w:id="216" w:name="a)_fuoriuscite_di_acqua_copiose,_ovvero_"/>
      <w:bookmarkEnd w:id="216"/>
      <w:r w:rsidRPr="00900C75">
        <w:rPr>
          <w:rFonts w:ascii="Times New Roman" w:hAnsi="Times New Roman"/>
          <w:sz w:val="22"/>
          <w:szCs w:val="22"/>
        </w:rPr>
        <w:t>fuoriuscite di acqua copiose, ovvero anche lievi con pericolo di</w:t>
      </w:r>
      <w:r w:rsidR="002748E2">
        <w:rPr>
          <w:rFonts w:ascii="Times New Roman" w:hAnsi="Times New Roman"/>
          <w:sz w:val="22"/>
          <w:szCs w:val="22"/>
        </w:rPr>
        <w:t xml:space="preserve"> </w:t>
      </w:r>
      <w:r w:rsidRPr="00900C75">
        <w:rPr>
          <w:rFonts w:ascii="Times New Roman" w:hAnsi="Times New Roman"/>
          <w:sz w:val="22"/>
          <w:szCs w:val="22"/>
        </w:rPr>
        <w:t>gelo;</w:t>
      </w:r>
    </w:p>
    <w:p w:rsidR="009815EB" w:rsidRPr="00900C75" w:rsidRDefault="009815EB" w:rsidP="00CA1F3A">
      <w:pPr>
        <w:pStyle w:val="Paragrafoelenco"/>
        <w:widowControl w:val="0"/>
        <w:numPr>
          <w:ilvl w:val="2"/>
          <w:numId w:val="16"/>
        </w:numPr>
        <w:kinsoku w:val="0"/>
        <w:overflowPunct w:val="0"/>
        <w:autoSpaceDE w:val="0"/>
        <w:autoSpaceDN w:val="0"/>
        <w:adjustRightInd w:val="0"/>
        <w:ind w:left="0" w:firstLine="284"/>
        <w:contextualSpacing w:val="0"/>
        <w:rPr>
          <w:rFonts w:ascii="Times New Roman" w:hAnsi="Times New Roman"/>
          <w:sz w:val="22"/>
          <w:szCs w:val="22"/>
        </w:rPr>
      </w:pPr>
      <w:bookmarkStart w:id="217" w:name="b)_alterazione_delle_caratteristiche_di_"/>
      <w:bookmarkEnd w:id="217"/>
      <w:r w:rsidRPr="00900C75">
        <w:rPr>
          <w:rFonts w:ascii="Times New Roman" w:hAnsi="Times New Roman"/>
          <w:sz w:val="22"/>
          <w:szCs w:val="22"/>
        </w:rPr>
        <w:t>alterazione delle caratteristiche di potabilità dell’acqua</w:t>
      </w:r>
      <w:r w:rsidR="002748E2">
        <w:rPr>
          <w:rFonts w:ascii="Times New Roman" w:hAnsi="Times New Roman"/>
          <w:sz w:val="22"/>
          <w:szCs w:val="22"/>
        </w:rPr>
        <w:t xml:space="preserve"> </w:t>
      </w:r>
      <w:r w:rsidRPr="00900C75">
        <w:rPr>
          <w:rFonts w:ascii="Times New Roman" w:hAnsi="Times New Roman"/>
          <w:sz w:val="22"/>
          <w:szCs w:val="22"/>
        </w:rPr>
        <w:t>distribuita;</w:t>
      </w:r>
    </w:p>
    <w:p w:rsidR="009815EB" w:rsidRPr="00900C75" w:rsidRDefault="009815EB" w:rsidP="00CA1F3A">
      <w:pPr>
        <w:pStyle w:val="Paragrafoelenco"/>
        <w:widowControl w:val="0"/>
        <w:numPr>
          <w:ilvl w:val="2"/>
          <w:numId w:val="16"/>
        </w:numPr>
        <w:kinsoku w:val="0"/>
        <w:overflowPunct w:val="0"/>
        <w:autoSpaceDE w:val="0"/>
        <w:autoSpaceDN w:val="0"/>
        <w:adjustRightInd w:val="0"/>
        <w:ind w:left="0" w:firstLine="284"/>
        <w:contextualSpacing w:val="0"/>
        <w:rPr>
          <w:rFonts w:ascii="Times New Roman" w:hAnsi="Times New Roman"/>
          <w:sz w:val="22"/>
          <w:szCs w:val="22"/>
        </w:rPr>
      </w:pPr>
      <w:bookmarkStart w:id="218" w:name="c)_guasto_o_occlusione_di_condotta_o_can"/>
      <w:bookmarkEnd w:id="218"/>
      <w:r w:rsidRPr="00900C75">
        <w:rPr>
          <w:rFonts w:ascii="Times New Roman" w:hAnsi="Times New Roman"/>
          <w:sz w:val="22"/>
          <w:szCs w:val="22"/>
        </w:rPr>
        <w:t>guasto o occlusione di condotta o canalizzazione</w:t>
      </w:r>
      <w:r w:rsidR="002748E2">
        <w:rPr>
          <w:rFonts w:ascii="Times New Roman" w:hAnsi="Times New Roman"/>
          <w:sz w:val="22"/>
          <w:szCs w:val="22"/>
        </w:rPr>
        <w:t xml:space="preserve"> </w:t>
      </w:r>
      <w:r w:rsidRPr="00900C75">
        <w:rPr>
          <w:rFonts w:ascii="Times New Roman" w:hAnsi="Times New Roman"/>
          <w:sz w:val="22"/>
          <w:szCs w:val="22"/>
        </w:rPr>
        <w:t>fognaria;</w:t>
      </w:r>
    </w:p>
    <w:p w:rsidR="009815EB" w:rsidRPr="00900C75" w:rsidRDefault="009815EB" w:rsidP="00CA1F3A">
      <w:pPr>
        <w:pStyle w:val="Paragrafoelenco"/>
        <w:widowControl w:val="0"/>
        <w:numPr>
          <w:ilvl w:val="2"/>
          <w:numId w:val="16"/>
        </w:numPr>
        <w:kinsoku w:val="0"/>
        <w:overflowPunct w:val="0"/>
        <w:autoSpaceDE w:val="0"/>
        <w:autoSpaceDN w:val="0"/>
        <w:adjustRightInd w:val="0"/>
        <w:ind w:left="0" w:firstLine="284"/>
        <w:contextualSpacing w:val="0"/>
        <w:rPr>
          <w:rFonts w:ascii="Times New Roman" w:hAnsi="Times New Roman"/>
          <w:sz w:val="22"/>
          <w:szCs w:val="22"/>
        </w:rPr>
      </w:pPr>
      <w:bookmarkStart w:id="219" w:name="d)_avvio_di_interventi_di_pulizia_e_spur"/>
      <w:bookmarkEnd w:id="219"/>
      <w:r w:rsidRPr="00900C75">
        <w:rPr>
          <w:rFonts w:ascii="Times New Roman" w:hAnsi="Times New Roman"/>
          <w:sz w:val="22"/>
          <w:szCs w:val="22"/>
        </w:rPr>
        <w:t>avvio di interventi di pulizia e spurgo a seguito di esondazioni e</w:t>
      </w:r>
      <w:r w:rsidR="002748E2">
        <w:rPr>
          <w:rFonts w:ascii="Times New Roman" w:hAnsi="Times New Roman"/>
          <w:sz w:val="22"/>
          <w:szCs w:val="22"/>
        </w:rPr>
        <w:t xml:space="preserve"> </w:t>
      </w:r>
      <w:r w:rsidRPr="00900C75">
        <w:rPr>
          <w:rFonts w:ascii="Times New Roman" w:hAnsi="Times New Roman"/>
          <w:sz w:val="22"/>
          <w:szCs w:val="22"/>
        </w:rPr>
        <w:t>rigurgiti.</w:t>
      </w:r>
    </w:p>
    <w:p w:rsidR="009815EB" w:rsidRPr="002748E2" w:rsidRDefault="009815EB" w:rsidP="00CA1F3A">
      <w:pPr>
        <w:pStyle w:val="Paragrafoelenco"/>
        <w:widowControl w:val="0"/>
        <w:numPr>
          <w:ilvl w:val="0"/>
          <w:numId w:val="76"/>
        </w:numPr>
        <w:tabs>
          <w:tab w:val="left" w:pos="668"/>
        </w:tabs>
        <w:kinsoku w:val="0"/>
        <w:overflowPunct w:val="0"/>
        <w:autoSpaceDE w:val="0"/>
        <w:autoSpaceDN w:val="0"/>
        <w:adjustRightInd w:val="0"/>
        <w:ind w:left="0" w:firstLine="284"/>
        <w:rPr>
          <w:rFonts w:ascii="Times New Roman" w:hAnsi="Times New Roman"/>
          <w:sz w:val="22"/>
          <w:szCs w:val="22"/>
        </w:rPr>
      </w:pPr>
      <w:bookmarkStart w:id="220" w:name="33.3_Qualora,_a_seguito_del_verificarsi_"/>
      <w:bookmarkEnd w:id="220"/>
      <w:r w:rsidRPr="002748E2">
        <w:rPr>
          <w:rFonts w:ascii="Times New Roman" w:hAnsi="Times New Roman"/>
          <w:sz w:val="22"/>
          <w:szCs w:val="22"/>
        </w:rPr>
        <w:t>Qualora, a seguito del verificarsi di situazioni di pericolo, il gestore dovesse ricevere più segnalazioni contemporaneamente,</w:t>
      </w:r>
      <w:r w:rsidR="0048745F" w:rsidRPr="002748E2">
        <w:rPr>
          <w:rFonts w:ascii="Times New Roman" w:hAnsi="Times New Roman"/>
          <w:sz w:val="22"/>
          <w:szCs w:val="22"/>
        </w:rPr>
        <w:t xml:space="preserve"> tali da determinare un aumento</w:t>
      </w:r>
      <w:r w:rsidRPr="002748E2">
        <w:rPr>
          <w:rFonts w:ascii="Times New Roman" w:hAnsi="Times New Roman"/>
          <w:sz w:val="22"/>
          <w:szCs w:val="22"/>
        </w:rPr>
        <w:t xml:space="preserve"> dei tempi di intervento, il gestore </w:t>
      </w:r>
      <w:r w:rsidR="0048745F" w:rsidRPr="002748E2">
        <w:rPr>
          <w:rFonts w:ascii="Times New Roman" w:hAnsi="Times New Roman"/>
          <w:sz w:val="22"/>
          <w:szCs w:val="22"/>
        </w:rPr>
        <w:t xml:space="preserve">si attiverà a </w:t>
      </w:r>
      <w:r w:rsidRPr="002748E2">
        <w:rPr>
          <w:rFonts w:ascii="Times New Roman" w:hAnsi="Times New Roman"/>
          <w:sz w:val="22"/>
          <w:szCs w:val="22"/>
        </w:rPr>
        <w:t>fornire agli utenti interessati le prime indicazioni comportamentali, anche mediante l’ausilio di personale</w:t>
      </w:r>
      <w:r w:rsidR="002748E2">
        <w:rPr>
          <w:rFonts w:ascii="Times New Roman" w:hAnsi="Times New Roman"/>
          <w:sz w:val="22"/>
          <w:szCs w:val="22"/>
        </w:rPr>
        <w:t xml:space="preserve"> </w:t>
      </w:r>
      <w:r w:rsidRPr="002748E2">
        <w:rPr>
          <w:rFonts w:ascii="Times New Roman" w:hAnsi="Times New Roman"/>
          <w:sz w:val="22"/>
          <w:szCs w:val="22"/>
        </w:rPr>
        <w:t>tecnico.</w:t>
      </w:r>
    </w:p>
    <w:p w:rsidR="00BA5C89" w:rsidRPr="00900C75" w:rsidRDefault="00BA5C89" w:rsidP="00900C75">
      <w:pPr>
        <w:pStyle w:val="Titolo11"/>
        <w:kinsoku w:val="0"/>
        <w:overflowPunct w:val="0"/>
        <w:ind w:left="0"/>
        <w:outlineLvl w:val="9"/>
        <w:rPr>
          <w:b w:val="0"/>
          <w:sz w:val="22"/>
          <w:szCs w:val="22"/>
        </w:rPr>
      </w:pPr>
      <w:bookmarkStart w:id="221" w:name="Articolo_34__Obblighi_relativi_al_pronto"/>
      <w:bookmarkStart w:id="222" w:name="Titolo_IV_ADDEBITO,_FATTURAZIONE,_PAGAME"/>
      <w:bookmarkStart w:id="223" w:name="bookmark51"/>
      <w:bookmarkEnd w:id="221"/>
      <w:bookmarkEnd w:id="222"/>
      <w:bookmarkEnd w:id="223"/>
    </w:p>
    <w:p w:rsidR="00BB7FBC" w:rsidRPr="00BB7FBC" w:rsidRDefault="009815EB" w:rsidP="00BB7FBC">
      <w:pPr>
        <w:pStyle w:val="Titolo"/>
        <w:ind w:left="0" w:firstLine="0"/>
        <w:jc w:val="center"/>
        <w:rPr>
          <w:b w:val="0"/>
          <w:sz w:val="36"/>
          <w:szCs w:val="36"/>
        </w:rPr>
      </w:pPr>
      <w:r w:rsidRPr="00BB7FBC">
        <w:rPr>
          <w:b w:val="0"/>
          <w:sz w:val="36"/>
          <w:szCs w:val="36"/>
        </w:rPr>
        <w:t>Titolo</w:t>
      </w:r>
      <w:r w:rsidR="00133DB7">
        <w:rPr>
          <w:b w:val="0"/>
          <w:sz w:val="36"/>
          <w:szCs w:val="36"/>
        </w:rPr>
        <w:t xml:space="preserve"> </w:t>
      </w:r>
      <w:r w:rsidRPr="00BB7FBC">
        <w:rPr>
          <w:b w:val="0"/>
          <w:sz w:val="36"/>
          <w:szCs w:val="36"/>
        </w:rPr>
        <w:t>IV</w:t>
      </w:r>
    </w:p>
    <w:p w:rsidR="003A4980" w:rsidRPr="00BB7FBC" w:rsidRDefault="009815EB" w:rsidP="00BB7FBC">
      <w:pPr>
        <w:pStyle w:val="Titolo"/>
        <w:ind w:left="0" w:firstLine="0"/>
        <w:jc w:val="center"/>
        <w:rPr>
          <w:b w:val="0"/>
          <w:sz w:val="36"/>
          <w:szCs w:val="36"/>
        </w:rPr>
      </w:pPr>
      <w:r w:rsidRPr="00BB7FBC">
        <w:rPr>
          <w:b w:val="0"/>
          <w:sz w:val="36"/>
          <w:szCs w:val="36"/>
        </w:rPr>
        <w:t>ADDEBITO,FATTURAZIONE,</w:t>
      </w:r>
      <w:r w:rsidR="00BB7FBC">
        <w:rPr>
          <w:b w:val="0"/>
          <w:sz w:val="36"/>
          <w:szCs w:val="36"/>
        </w:rPr>
        <w:t xml:space="preserve"> </w:t>
      </w:r>
      <w:r w:rsidRPr="00BB7FBC">
        <w:rPr>
          <w:b w:val="0"/>
          <w:sz w:val="36"/>
          <w:szCs w:val="36"/>
        </w:rPr>
        <w:t>PAGAMENTO</w:t>
      </w:r>
      <w:r w:rsidR="00BB7FBC">
        <w:rPr>
          <w:b w:val="0"/>
          <w:sz w:val="36"/>
          <w:szCs w:val="36"/>
        </w:rPr>
        <w:t xml:space="preserve"> </w:t>
      </w:r>
      <w:r w:rsidRPr="00BB7FBC">
        <w:rPr>
          <w:b w:val="0"/>
          <w:sz w:val="36"/>
          <w:szCs w:val="36"/>
        </w:rPr>
        <w:t>E</w:t>
      </w:r>
      <w:r w:rsidR="00BB7FBC">
        <w:rPr>
          <w:b w:val="0"/>
          <w:sz w:val="36"/>
          <w:szCs w:val="36"/>
        </w:rPr>
        <w:t xml:space="preserve"> </w:t>
      </w:r>
      <w:r w:rsidR="00887091" w:rsidRPr="00BB7FBC">
        <w:rPr>
          <w:b w:val="0"/>
          <w:sz w:val="36"/>
          <w:szCs w:val="36"/>
        </w:rPr>
        <w:t>RATEIZZAZIONE</w:t>
      </w:r>
    </w:p>
    <w:p w:rsidR="005A480F" w:rsidRPr="00900C75" w:rsidRDefault="005A480F" w:rsidP="00900C75">
      <w:pPr>
        <w:pStyle w:val="Titolo1"/>
        <w:spacing w:before="0"/>
        <w:rPr>
          <w:rFonts w:ascii="Times New Roman" w:hAnsi="Times New Roman" w:cs="Times New Roman"/>
          <w:b w:val="0"/>
          <w:sz w:val="22"/>
          <w:szCs w:val="22"/>
        </w:rPr>
      </w:pPr>
      <w:bookmarkStart w:id="224" w:name="Articolo_35__Modalità_di_addebito_e_fatt"/>
      <w:bookmarkEnd w:id="224"/>
    </w:p>
    <w:p w:rsidR="00BB7FBC"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25" w:name="bookmark52"/>
      <w:bookmarkEnd w:id="225"/>
      <w:r w:rsidR="00D0165B" w:rsidRPr="00900C75">
        <w:rPr>
          <w:rFonts w:ascii="Times New Roman" w:hAnsi="Times New Roman" w:cs="Times New Roman"/>
          <w:b w:val="0"/>
          <w:sz w:val="22"/>
          <w:szCs w:val="22"/>
        </w:rPr>
        <w:t>3</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di addebito e</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fatturazione</w:t>
      </w:r>
    </w:p>
    <w:p w:rsidR="009815EB" w:rsidRPr="00BB7FBC" w:rsidRDefault="009815EB" w:rsidP="00CA1F3A">
      <w:pPr>
        <w:pStyle w:val="Paragrafoelenco"/>
        <w:widowControl w:val="0"/>
        <w:numPr>
          <w:ilvl w:val="0"/>
          <w:numId w:val="78"/>
        </w:numPr>
        <w:tabs>
          <w:tab w:val="left" w:pos="668"/>
        </w:tabs>
        <w:kinsoku w:val="0"/>
        <w:overflowPunct w:val="0"/>
        <w:autoSpaceDE w:val="0"/>
        <w:autoSpaceDN w:val="0"/>
        <w:adjustRightInd w:val="0"/>
        <w:ind w:left="0" w:firstLine="284"/>
        <w:rPr>
          <w:rFonts w:ascii="Times New Roman" w:hAnsi="Times New Roman"/>
          <w:sz w:val="22"/>
          <w:szCs w:val="22"/>
        </w:rPr>
      </w:pPr>
      <w:bookmarkStart w:id="226" w:name="35.1_La_fatturazione_e_l’emissione_della"/>
      <w:bookmarkStart w:id="227" w:name="bookmark53"/>
      <w:bookmarkEnd w:id="226"/>
      <w:bookmarkEnd w:id="227"/>
      <w:r w:rsidRPr="00BB7FBC">
        <w:rPr>
          <w:rFonts w:ascii="Times New Roman" w:hAnsi="Times New Roman"/>
          <w:sz w:val="22"/>
          <w:szCs w:val="22"/>
        </w:rPr>
        <w:t>La fatturazione e l’emissione della fattura avviene sulla base dei consumi, relativi al periodo di riferimento di cui all’</w:t>
      </w:r>
      <w:hyperlink w:anchor="bookmark59" w:history="1">
        <w:r w:rsidR="003B0519">
          <w:rPr>
            <w:rFonts w:ascii="Times New Roman" w:hAnsi="Times New Roman"/>
            <w:sz w:val="22"/>
            <w:szCs w:val="22"/>
          </w:rPr>
          <w:t>a</w:t>
        </w:r>
        <w:r w:rsidRPr="00BB7FBC">
          <w:rPr>
            <w:rFonts w:ascii="Times New Roman" w:hAnsi="Times New Roman"/>
            <w:sz w:val="22"/>
            <w:szCs w:val="22"/>
          </w:rPr>
          <w:t>rt</w:t>
        </w:r>
        <w:r w:rsidR="003B0519">
          <w:rPr>
            <w:rFonts w:ascii="Times New Roman" w:hAnsi="Times New Roman"/>
            <w:sz w:val="22"/>
            <w:szCs w:val="22"/>
          </w:rPr>
          <w:t>.</w:t>
        </w:r>
        <w:r w:rsidRPr="00BB7FBC">
          <w:rPr>
            <w:rFonts w:ascii="Times New Roman" w:hAnsi="Times New Roman"/>
            <w:sz w:val="22"/>
            <w:szCs w:val="22"/>
          </w:rPr>
          <w:t xml:space="preserve"> 3</w:t>
        </w:r>
        <w:r w:rsidR="00887091" w:rsidRPr="00BB7FBC">
          <w:rPr>
            <w:rFonts w:ascii="Times New Roman" w:hAnsi="Times New Roman"/>
            <w:sz w:val="22"/>
            <w:szCs w:val="22"/>
          </w:rPr>
          <w:t>4</w:t>
        </w:r>
        <w:r w:rsidRPr="00BB7FBC">
          <w:rPr>
            <w:rFonts w:ascii="Times New Roman" w:hAnsi="Times New Roman"/>
            <w:sz w:val="22"/>
            <w:szCs w:val="22"/>
          </w:rPr>
          <w:t>,</w:t>
        </w:r>
      </w:hyperlink>
      <w:r w:rsidRPr="00BB7FBC">
        <w:rPr>
          <w:rFonts w:ascii="Times New Roman" w:hAnsi="Times New Roman"/>
          <w:sz w:val="22"/>
          <w:szCs w:val="22"/>
        </w:rPr>
        <w:t xml:space="preserve"> rilevati attraverso la lettura,</w:t>
      </w:r>
      <w:r w:rsidR="003B0519">
        <w:rPr>
          <w:rFonts w:ascii="Times New Roman" w:hAnsi="Times New Roman"/>
          <w:sz w:val="22"/>
          <w:szCs w:val="22"/>
        </w:rPr>
        <w:t xml:space="preserve"> </w:t>
      </w:r>
      <w:r w:rsidRPr="00BB7FBC">
        <w:rPr>
          <w:rFonts w:ascii="Times New Roman" w:hAnsi="Times New Roman"/>
          <w:sz w:val="22"/>
          <w:szCs w:val="22"/>
        </w:rPr>
        <w:t>oppure</w:t>
      </w:r>
      <w:r w:rsidR="003D2F93" w:rsidRPr="00BB7FBC">
        <w:rPr>
          <w:rFonts w:ascii="Times New Roman" w:hAnsi="Times New Roman"/>
          <w:sz w:val="22"/>
          <w:szCs w:val="22"/>
        </w:rPr>
        <w:t xml:space="preserve"> un’autolettura</w:t>
      </w:r>
      <w:r w:rsidR="00887091" w:rsidRPr="00BB7FBC">
        <w:rPr>
          <w:rFonts w:ascii="Times New Roman" w:hAnsi="Times New Roman"/>
          <w:sz w:val="22"/>
          <w:szCs w:val="22"/>
        </w:rPr>
        <w:t>,</w:t>
      </w:r>
      <w:r w:rsidR="003D2F93" w:rsidRPr="00BB7FBC">
        <w:rPr>
          <w:rFonts w:ascii="Times New Roman" w:hAnsi="Times New Roman"/>
          <w:sz w:val="22"/>
          <w:szCs w:val="22"/>
        </w:rPr>
        <w:t xml:space="preserve"> dell’utente finale opportunamente validata dal gestore, ovvero sulla base di consumi stimati. Nell’utilizz</w:t>
      </w:r>
      <w:r w:rsidR="00887091" w:rsidRPr="00BB7FBC">
        <w:rPr>
          <w:rFonts w:ascii="Times New Roman" w:hAnsi="Times New Roman"/>
          <w:sz w:val="22"/>
          <w:szCs w:val="22"/>
        </w:rPr>
        <w:t xml:space="preserve">o dei dati relativi ai consumi </w:t>
      </w:r>
      <w:r w:rsidR="003D2F93" w:rsidRPr="00BB7FBC">
        <w:rPr>
          <w:rFonts w:ascii="Times New Roman" w:hAnsi="Times New Roman"/>
          <w:sz w:val="22"/>
          <w:szCs w:val="22"/>
        </w:rPr>
        <w:t>dell’utente finale, il gestore è tenuto al rispetto del seguente ordine di</w:t>
      </w:r>
      <w:r w:rsidR="00BB7FBC">
        <w:rPr>
          <w:rFonts w:ascii="Times New Roman" w:hAnsi="Times New Roman"/>
          <w:sz w:val="22"/>
          <w:szCs w:val="22"/>
        </w:rPr>
        <w:t xml:space="preserve"> </w:t>
      </w:r>
      <w:r w:rsidR="003D2F93" w:rsidRPr="00BB7FBC">
        <w:rPr>
          <w:rFonts w:ascii="Times New Roman" w:hAnsi="Times New Roman"/>
          <w:sz w:val="22"/>
          <w:szCs w:val="22"/>
        </w:rPr>
        <w:t>priorità</w:t>
      </w:r>
      <w:r w:rsidRPr="00BB7FBC">
        <w:rPr>
          <w:rFonts w:ascii="Times New Roman" w:hAnsi="Times New Roman"/>
          <w:sz w:val="22"/>
          <w:szCs w:val="22"/>
        </w:rPr>
        <w:t>:</w:t>
      </w:r>
    </w:p>
    <w:p w:rsidR="009815EB" w:rsidRPr="00900C75" w:rsidRDefault="009815EB" w:rsidP="00CA1F3A">
      <w:pPr>
        <w:pStyle w:val="Paragrafoelenco"/>
        <w:widowControl w:val="0"/>
        <w:numPr>
          <w:ilvl w:val="2"/>
          <w:numId w:val="15"/>
        </w:numPr>
        <w:kinsoku w:val="0"/>
        <w:overflowPunct w:val="0"/>
        <w:autoSpaceDE w:val="0"/>
        <w:autoSpaceDN w:val="0"/>
        <w:adjustRightInd w:val="0"/>
        <w:ind w:left="0" w:firstLine="284"/>
        <w:contextualSpacing w:val="0"/>
        <w:rPr>
          <w:rFonts w:ascii="Times New Roman" w:hAnsi="Times New Roman"/>
          <w:sz w:val="22"/>
          <w:szCs w:val="22"/>
        </w:rPr>
      </w:pPr>
      <w:bookmarkStart w:id="228" w:name="a)_dati_di_lettura,_come_definita_all’Ar"/>
      <w:bookmarkStart w:id="229" w:name="bookmark54"/>
      <w:bookmarkEnd w:id="228"/>
      <w:bookmarkEnd w:id="229"/>
      <w:r w:rsidRPr="00900C75">
        <w:rPr>
          <w:rFonts w:ascii="Times New Roman" w:hAnsi="Times New Roman"/>
          <w:sz w:val="22"/>
          <w:szCs w:val="22"/>
        </w:rPr>
        <w:t>dati di lettura, come definita all’</w:t>
      </w:r>
      <w:r w:rsidR="00BB7FBC">
        <w:rPr>
          <w:rFonts w:ascii="Times New Roman" w:hAnsi="Times New Roman"/>
          <w:sz w:val="22"/>
          <w:szCs w:val="22"/>
        </w:rPr>
        <w:t>art. 1</w:t>
      </w:r>
      <w:r w:rsidRPr="00900C75">
        <w:rPr>
          <w:rFonts w:ascii="Times New Roman" w:hAnsi="Times New Roman"/>
          <w:sz w:val="22"/>
          <w:szCs w:val="22"/>
        </w:rPr>
        <w:t>;</w:t>
      </w:r>
    </w:p>
    <w:p w:rsidR="009815EB" w:rsidRPr="00900C75" w:rsidRDefault="009815EB" w:rsidP="00CA1F3A">
      <w:pPr>
        <w:pStyle w:val="Paragrafoelenco"/>
        <w:widowControl w:val="0"/>
        <w:numPr>
          <w:ilvl w:val="2"/>
          <w:numId w:val="15"/>
        </w:numPr>
        <w:kinsoku w:val="0"/>
        <w:overflowPunct w:val="0"/>
        <w:autoSpaceDE w:val="0"/>
        <w:autoSpaceDN w:val="0"/>
        <w:adjustRightInd w:val="0"/>
        <w:ind w:left="0" w:firstLine="284"/>
        <w:contextualSpacing w:val="0"/>
        <w:rPr>
          <w:rFonts w:ascii="Times New Roman" w:hAnsi="Times New Roman"/>
          <w:sz w:val="22"/>
          <w:szCs w:val="22"/>
        </w:rPr>
      </w:pPr>
      <w:bookmarkStart w:id="230" w:name="b)_in_assenza_di_dati_di_cui_alla_preced"/>
      <w:bookmarkStart w:id="231" w:name="bookmark55"/>
      <w:bookmarkEnd w:id="230"/>
      <w:bookmarkEnd w:id="231"/>
      <w:r w:rsidRPr="00900C75">
        <w:rPr>
          <w:rFonts w:ascii="Times New Roman" w:hAnsi="Times New Roman"/>
          <w:sz w:val="22"/>
          <w:szCs w:val="22"/>
        </w:rPr>
        <w:t xml:space="preserve">in assenza di dati di cui alla precedente lettera </w:t>
      </w:r>
      <w:hyperlink w:anchor="bookmark54" w:history="1">
        <w:r w:rsidRPr="00900C75">
          <w:rPr>
            <w:rFonts w:ascii="Times New Roman" w:hAnsi="Times New Roman"/>
            <w:sz w:val="22"/>
            <w:szCs w:val="22"/>
          </w:rPr>
          <w:t>a)</w:t>
        </w:r>
      </w:hyperlink>
      <w:r w:rsidRPr="00900C75">
        <w:rPr>
          <w:rFonts w:ascii="Times New Roman" w:hAnsi="Times New Roman"/>
          <w:sz w:val="22"/>
          <w:szCs w:val="22"/>
        </w:rPr>
        <w:t>, dati di autolettura, come definita all’</w:t>
      </w:r>
      <w:r w:rsidR="00BB7FBC">
        <w:rPr>
          <w:rFonts w:ascii="Times New Roman" w:hAnsi="Times New Roman"/>
          <w:sz w:val="22"/>
          <w:szCs w:val="22"/>
        </w:rPr>
        <w:t>art. 1</w:t>
      </w:r>
      <w:r w:rsidRPr="00900C75">
        <w:rPr>
          <w:rFonts w:ascii="Times New Roman" w:hAnsi="Times New Roman"/>
          <w:sz w:val="22"/>
          <w:szCs w:val="22"/>
        </w:rPr>
        <w:t>;</w:t>
      </w:r>
    </w:p>
    <w:p w:rsidR="009815EB" w:rsidRPr="00900C75" w:rsidRDefault="009815EB" w:rsidP="00CA1F3A">
      <w:pPr>
        <w:pStyle w:val="Paragrafoelenco"/>
        <w:widowControl w:val="0"/>
        <w:numPr>
          <w:ilvl w:val="2"/>
          <w:numId w:val="15"/>
        </w:numPr>
        <w:kinsoku w:val="0"/>
        <w:overflowPunct w:val="0"/>
        <w:autoSpaceDE w:val="0"/>
        <w:autoSpaceDN w:val="0"/>
        <w:adjustRightInd w:val="0"/>
        <w:ind w:left="0" w:firstLine="284"/>
        <w:contextualSpacing w:val="0"/>
        <w:rPr>
          <w:rFonts w:ascii="Times New Roman" w:hAnsi="Times New Roman"/>
          <w:sz w:val="22"/>
          <w:szCs w:val="22"/>
        </w:rPr>
      </w:pPr>
      <w:bookmarkStart w:id="232" w:name="c)_in_assenza_di_dati_di_cui_alle_preced"/>
      <w:bookmarkEnd w:id="232"/>
      <w:r w:rsidRPr="00900C75">
        <w:rPr>
          <w:rFonts w:ascii="Times New Roman" w:hAnsi="Times New Roman"/>
          <w:sz w:val="22"/>
          <w:szCs w:val="22"/>
        </w:rPr>
        <w:t xml:space="preserve">in assenza di dati di cui alle precedenti lettere </w:t>
      </w:r>
      <w:hyperlink w:anchor="bookmark54" w:history="1">
        <w:r w:rsidRPr="00900C75">
          <w:rPr>
            <w:rFonts w:ascii="Times New Roman" w:hAnsi="Times New Roman"/>
            <w:sz w:val="22"/>
            <w:szCs w:val="22"/>
          </w:rPr>
          <w:t>a)</w:t>
        </w:r>
      </w:hyperlink>
      <w:r w:rsidRPr="00900C75">
        <w:rPr>
          <w:rFonts w:ascii="Times New Roman" w:hAnsi="Times New Roman"/>
          <w:sz w:val="22"/>
          <w:szCs w:val="22"/>
        </w:rPr>
        <w:t xml:space="preserve"> e </w:t>
      </w:r>
      <w:hyperlink w:anchor="bookmark55" w:history="1">
        <w:r w:rsidRPr="00900C75">
          <w:rPr>
            <w:rFonts w:ascii="Times New Roman" w:hAnsi="Times New Roman"/>
            <w:sz w:val="22"/>
            <w:szCs w:val="22"/>
          </w:rPr>
          <w:t>b),</w:t>
        </w:r>
      </w:hyperlink>
      <w:r w:rsidRPr="00900C75">
        <w:rPr>
          <w:rFonts w:ascii="Times New Roman" w:hAnsi="Times New Roman"/>
          <w:sz w:val="22"/>
          <w:szCs w:val="22"/>
        </w:rPr>
        <w:t xml:space="preserve"> dati di consumo stimati.</w:t>
      </w:r>
    </w:p>
    <w:p w:rsidR="009815EB" w:rsidRPr="00BB7FBC" w:rsidRDefault="0048745F" w:rsidP="00CA1F3A">
      <w:pPr>
        <w:pStyle w:val="Paragrafoelenco"/>
        <w:widowControl w:val="0"/>
        <w:numPr>
          <w:ilvl w:val="0"/>
          <w:numId w:val="79"/>
        </w:numPr>
        <w:tabs>
          <w:tab w:val="left" w:pos="668"/>
        </w:tabs>
        <w:kinsoku w:val="0"/>
        <w:overflowPunct w:val="0"/>
        <w:autoSpaceDE w:val="0"/>
        <w:autoSpaceDN w:val="0"/>
        <w:adjustRightInd w:val="0"/>
        <w:ind w:left="0" w:firstLine="284"/>
        <w:rPr>
          <w:rFonts w:ascii="Times New Roman" w:hAnsi="Times New Roman"/>
          <w:sz w:val="22"/>
          <w:szCs w:val="22"/>
        </w:rPr>
      </w:pPr>
      <w:bookmarkStart w:id="233" w:name="35.2_Ciascun_gestore_è_tenuto_ad_esplici"/>
      <w:bookmarkEnd w:id="233"/>
      <w:r w:rsidRPr="00BB7FBC">
        <w:rPr>
          <w:rFonts w:ascii="Times New Roman" w:hAnsi="Times New Roman"/>
          <w:sz w:val="22"/>
          <w:szCs w:val="22"/>
        </w:rPr>
        <w:t>Il</w:t>
      </w:r>
      <w:r w:rsidR="009815EB" w:rsidRPr="00BB7FBC">
        <w:rPr>
          <w:rFonts w:ascii="Times New Roman" w:hAnsi="Times New Roman"/>
          <w:sz w:val="22"/>
          <w:szCs w:val="22"/>
        </w:rPr>
        <w:t xml:space="preserve"> gestore </w:t>
      </w:r>
      <w:r w:rsidRPr="00BB7FBC">
        <w:rPr>
          <w:rFonts w:ascii="Times New Roman" w:hAnsi="Times New Roman"/>
          <w:sz w:val="22"/>
          <w:szCs w:val="22"/>
        </w:rPr>
        <w:t>esplicita</w:t>
      </w:r>
      <w:r w:rsidR="009815EB" w:rsidRPr="00BB7FBC">
        <w:rPr>
          <w:rFonts w:ascii="Times New Roman" w:hAnsi="Times New Roman"/>
          <w:sz w:val="22"/>
          <w:szCs w:val="22"/>
        </w:rPr>
        <w:t xml:space="preserve"> chiaramente le modalità di calcolo dei consumi stimati per la fatturazione in acconto.</w:t>
      </w:r>
    </w:p>
    <w:p w:rsidR="009815EB" w:rsidRPr="00BB7FBC" w:rsidRDefault="009815EB" w:rsidP="00CA1F3A">
      <w:pPr>
        <w:pStyle w:val="Paragrafoelenco"/>
        <w:widowControl w:val="0"/>
        <w:numPr>
          <w:ilvl w:val="0"/>
          <w:numId w:val="79"/>
        </w:numPr>
        <w:tabs>
          <w:tab w:val="left" w:pos="668"/>
        </w:tabs>
        <w:kinsoku w:val="0"/>
        <w:overflowPunct w:val="0"/>
        <w:autoSpaceDE w:val="0"/>
        <w:autoSpaceDN w:val="0"/>
        <w:adjustRightInd w:val="0"/>
        <w:rPr>
          <w:rFonts w:ascii="Times New Roman" w:hAnsi="Times New Roman"/>
          <w:sz w:val="22"/>
          <w:szCs w:val="22"/>
        </w:rPr>
      </w:pPr>
      <w:bookmarkStart w:id="234" w:name="35.3_Le_modalità_di_fatturazione_devono_"/>
      <w:bookmarkStart w:id="235" w:name="35.4_In_caso_di_variazioni_tariffarie,_i"/>
      <w:bookmarkEnd w:id="234"/>
      <w:bookmarkEnd w:id="235"/>
      <w:r w:rsidRPr="00BB7FBC">
        <w:rPr>
          <w:rFonts w:ascii="Times New Roman" w:hAnsi="Times New Roman"/>
          <w:sz w:val="22"/>
          <w:szCs w:val="22"/>
        </w:rPr>
        <w:lastRenderedPageBreak/>
        <w:t>In caso di variazioni tariffarie, i corrispettivi tariffari vengono addebitati second</w:t>
      </w:r>
      <w:r w:rsidR="00887091" w:rsidRPr="00BB7FBC">
        <w:rPr>
          <w:rFonts w:ascii="Times New Roman" w:hAnsi="Times New Roman"/>
          <w:sz w:val="22"/>
          <w:szCs w:val="22"/>
        </w:rPr>
        <w:t xml:space="preserve">o </w:t>
      </w:r>
      <w:r w:rsidRPr="00BB7FBC">
        <w:rPr>
          <w:rFonts w:ascii="Times New Roman" w:hAnsi="Times New Roman"/>
          <w:sz w:val="22"/>
          <w:szCs w:val="22"/>
        </w:rPr>
        <w:t xml:space="preserve">il criterio </w:t>
      </w:r>
      <w:r w:rsidRPr="00BB7FBC">
        <w:rPr>
          <w:rFonts w:ascii="Times New Roman" w:hAnsi="Times New Roman"/>
          <w:i/>
          <w:iCs/>
          <w:sz w:val="22"/>
          <w:szCs w:val="22"/>
        </w:rPr>
        <w:t xml:space="preserve">pro-die </w:t>
      </w:r>
      <w:r w:rsidRPr="00BB7FBC">
        <w:rPr>
          <w:rFonts w:ascii="Times New Roman" w:hAnsi="Times New Roman"/>
          <w:sz w:val="22"/>
          <w:szCs w:val="22"/>
        </w:rPr>
        <w:t>dal giorno della loro entrata in</w:t>
      </w:r>
      <w:r w:rsidR="00BB7FBC">
        <w:rPr>
          <w:rFonts w:ascii="Times New Roman" w:hAnsi="Times New Roman"/>
          <w:sz w:val="22"/>
          <w:szCs w:val="22"/>
        </w:rPr>
        <w:t xml:space="preserve"> </w:t>
      </w:r>
      <w:r w:rsidRPr="00BB7FBC">
        <w:rPr>
          <w:rFonts w:ascii="Times New Roman" w:hAnsi="Times New Roman"/>
          <w:sz w:val="22"/>
          <w:szCs w:val="22"/>
        </w:rPr>
        <w:t>vigore.</w:t>
      </w:r>
    </w:p>
    <w:p w:rsidR="009815EB" w:rsidRPr="00900C75" w:rsidRDefault="009815EB" w:rsidP="00900C75">
      <w:pPr>
        <w:pStyle w:val="Corpodeltesto"/>
        <w:kinsoku w:val="0"/>
        <w:overflowPunct w:val="0"/>
        <w:ind w:left="0" w:firstLine="0"/>
        <w:rPr>
          <w:sz w:val="22"/>
          <w:szCs w:val="22"/>
        </w:rPr>
      </w:pPr>
    </w:p>
    <w:p w:rsidR="00BB7FBC" w:rsidRDefault="009815EB" w:rsidP="00900C75">
      <w:pPr>
        <w:pStyle w:val="Titolo1"/>
        <w:spacing w:before="0"/>
        <w:rPr>
          <w:rFonts w:ascii="Times New Roman" w:hAnsi="Times New Roman" w:cs="Times New Roman"/>
          <w:b w:val="0"/>
          <w:sz w:val="22"/>
          <w:szCs w:val="22"/>
        </w:rPr>
      </w:pPr>
      <w:bookmarkStart w:id="236" w:name="Articolo_36__Tempo_per_l’emissione_della"/>
      <w:bookmarkEnd w:id="236"/>
      <w:r w:rsidRPr="00900C75">
        <w:rPr>
          <w:rFonts w:ascii="Times New Roman" w:hAnsi="Times New Roman" w:cs="Times New Roman"/>
          <w:b w:val="0"/>
          <w:sz w:val="22"/>
          <w:szCs w:val="22"/>
        </w:rPr>
        <w:t>Articolo</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37" w:name="bookmark56"/>
      <w:bookmarkEnd w:id="237"/>
      <w:r w:rsidR="00D0165B" w:rsidRPr="00900C75">
        <w:rPr>
          <w:rFonts w:ascii="Times New Roman" w:hAnsi="Times New Roman" w:cs="Times New Roman"/>
          <w:b w:val="0"/>
          <w:sz w:val="22"/>
          <w:szCs w:val="22"/>
        </w:rPr>
        <w:t>4</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per l’emissione della</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w:t>
      </w:r>
    </w:p>
    <w:p w:rsidR="009815EB" w:rsidRPr="00900C75" w:rsidRDefault="009815EB" w:rsidP="00CA1F3A">
      <w:pPr>
        <w:pStyle w:val="Paragrafoelenco"/>
        <w:widowControl w:val="0"/>
        <w:numPr>
          <w:ilvl w:val="0"/>
          <w:numId w:val="80"/>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238" w:name="36.1_Il_tempo_per_l’emissione_della_fatt"/>
      <w:bookmarkStart w:id="239" w:name="bookmark57"/>
      <w:bookmarkEnd w:id="238"/>
      <w:bookmarkEnd w:id="239"/>
      <w:r w:rsidRPr="00900C75">
        <w:rPr>
          <w:rFonts w:ascii="Times New Roman" w:hAnsi="Times New Roman"/>
          <w:sz w:val="22"/>
          <w:szCs w:val="22"/>
        </w:rPr>
        <w:t>Il tempo per l’emissione della fattura è il tempo intercorrente tra l’ultimo giorno del periodo di riferimento della fattura e il giorno di emissione della medesima da parte del</w:t>
      </w:r>
      <w:r w:rsidR="00BB7FBC">
        <w:rPr>
          <w:rFonts w:ascii="Times New Roman" w:hAnsi="Times New Roman"/>
          <w:sz w:val="22"/>
          <w:szCs w:val="22"/>
        </w:rPr>
        <w:t xml:space="preserve"> </w:t>
      </w:r>
      <w:r w:rsidRPr="00900C75">
        <w:rPr>
          <w:rFonts w:ascii="Times New Roman" w:hAnsi="Times New Roman"/>
          <w:sz w:val="22"/>
          <w:szCs w:val="22"/>
        </w:rPr>
        <w:t>gestore.</w:t>
      </w:r>
    </w:p>
    <w:p w:rsidR="009815EB" w:rsidRPr="00900C75" w:rsidRDefault="009815EB" w:rsidP="00900C75">
      <w:pPr>
        <w:pStyle w:val="Corpodeltesto"/>
        <w:kinsoku w:val="0"/>
        <w:overflowPunct w:val="0"/>
        <w:ind w:left="0" w:firstLine="0"/>
        <w:rPr>
          <w:sz w:val="22"/>
          <w:szCs w:val="22"/>
        </w:rPr>
      </w:pPr>
      <w:bookmarkStart w:id="240" w:name="36.2_L’indicatore_di_cui_al_precedente_c"/>
      <w:bookmarkStart w:id="241" w:name="bookmark58"/>
      <w:bookmarkEnd w:id="240"/>
      <w:bookmarkEnd w:id="241"/>
    </w:p>
    <w:p w:rsidR="00BB7FBC" w:rsidRDefault="009815EB" w:rsidP="00900C75">
      <w:pPr>
        <w:pStyle w:val="Titolo1"/>
        <w:spacing w:before="0"/>
        <w:rPr>
          <w:rFonts w:ascii="Times New Roman" w:hAnsi="Times New Roman" w:cs="Times New Roman"/>
          <w:b w:val="0"/>
          <w:sz w:val="22"/>
          <w:szCs w:val="22"/>
        </w:rPr>
      </w:pPr>
      <w:bookmarkStart w:id="242" w:name="Articolo_37__Periodo_di_riferimento_dell"/>
      <w:bookmarkEnd w:id="242"/>
      <w:r w:rsidRPr="00900C75">
        <w:rPr>
          <w:rFonts w:ascii="Times New Roman" w:hAnsi="Times New Roman" w:cs="Times New Roman"/>
          <w:b w:val="0"/>
          <w:sz w:val="22"/>
          <w:szCs w:val="22"/>
        </w:rPr>
        <w:t>Articolo</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43" w:name="bookmark59"/>
      <w:bookmarkEnd w:id="243"/>
      <w:r w:rsidR="00D0165B" w:rsidRPr="00900C75">
        <w:rPr>
          <w:rFonts w:ascii="Times New Roman" w:hAnsi="Times New Roman" w:cs="Times New Roman"/>
          <w:b w:val="0"/>
          <w:sz w:val="22"/>
          <w:szCs w:val="22"/>
        </w:rPr>
        <w:t>5</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Periodo di riferimento della</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w:t>
      </w:r>
    </w:p>
    <w:p w:rsidR="009815EB" w:rsidRPr="00BB7FBC" w:rsidRDefault="009815EB" w:rsidP="00CA1F3A">
      <w:pPr>
        <w:pStyle w:val="Paragrafoelenco"/>
        <w:widowControl w:val="0"/>
        <w:numPr>
          <w:ilvl w:val="0"/>
          <w:numId w:val="81"/>
        </w:numPr>
        <w:tabs>
          <w:tab w:val="left" w:pos="668"/>
        </w:tabs>
        <w:kinsoku w:val="0"/>
        <w:overflowPunct w:val="0"/>
        <w:autoSpaceDE w:val="0"/>
        <w:autoSpaceDN w:val="0"/>
        <w:adjustRightInd w:val="0"/>
        <w:ind w:left="0" w:firstLine="284"/>
        <w:rPr>
          <w:rFonts w:ascii="Times New Roman" w:hAnsi="Times New Roman"/>
          <w:sz w:val="22"/>
          <w:szCs w:val="22"/>
        </w:rPr>
      </w:pPr>
      <w:bookmarkStart w:id="244" w:name="37.1_Il_periodo_di_riferimento_della_fat"/>
      <w:bookmarkStart w:id="245" w:name="bookmark60"/>
      <w:bookmarkEnd w:id="244"/>
      <w:bookmarkEnd w:id="245"/>
      <w:r w:rsidRPr="00BB7FBC">
        <w:rPr>
          <w:rFonts w:ascii="Times New Roman" w:hAnsi="Times New Roman"/>
          <w:sz w:val="22"/>
          <w:szCs w:val="22"/>
        </w:rPr>
        <w:t>Il periodo di riferimento della fattura è il te</w:t>
      </w:r>
      <w:r w:rsidR="00887091" w:rsidRPr="00BB7FBC">
        <w:rPr>
          <w:rFonts w:ascii="Times New Roman" w:hAnsi="Times New Roman"/>
          <w:sz w:val="22"/>
          <w:szCs w:val="22"/>
        </w:rPr>
        <w:t xml:space="preserve">mpo intercorrente tra il primo </w:t>
      </w:r>
      <w:r w:rsidRPr="00BB7FBC">
        <w:rPr>
          <w:rFonts w:ascii="Times New Roman" w:hAnsi="Times New Roman"/>
          <w:sz w:val="22"/>
          <w:szCs w:val="22"/>
        </w:rPr>
        <w:t>e l’ultimo giorno cui è riferita la fattura. Tale periodo deve essere coerente con la periodicità di fatturazione prestabilita dal gestore</w:t>
      </w:r>
      <w:r w:rsidR="00AE1B60" w:rsidRPr="00BB7FBC">
        <w:rPr>
          <w:rFonts w:ascii="Times New Roman" w:hAnsi="Times New Roman"/>
          <w:sz w:val="22"/>
          <w:szCs w:val="22"/>
        </w:rPr>
        <w:t>.</w:t>
      </w:r>
    </w:p>
    <w:p w:rsidR="009815EB" w:rsidRPr="00BB7FBC" w:rsidRDefault="00887091" w:rsidP="00CA1F3A">
      <w:pPr>
        <w:pStyle w:val="Paragrafoelenco"/>
        <w:widowControl w:val="0"/>
        <w:numPr>
          <w:ilvl w:val="0"/>
          <w:numId w:val="81"/>
        </w:numPr>
        <w:tabs>
          <w:tab w:val="left" w:pos="668"/>
        </w:tabs>
        <w:kinsoku w:val="0"/>
        <w:overflowPunct w:val="0"/>
        <w:autoSpaceDE w:val="0"/>
        <w:autoSpaceDN w:val="0"/>
        <w:adjustRightInd w:val="0"/>
        <w:ind w:left="0" w:firstLine="284"/>
        <w:rPr>
          <w:rFonts w:ascii="Times New Roman" w:hAnsi="Times New Roman"/>
          <w:sz w:val="22"/>
          <w:szCs w:val="22"/>
        </w:rPr>
      </w:pPr>
      <w:bookmarkStart w:id="246" w:name="37.2_Il_vincolo_di_cui_al_comma_37.1_non"/>
      <w:bookmarkEnd w:id="246"/>
      <w:r w:rsidRPr="00BB7FBC">
        <w:rPr>
          <w:rFonts w:ascii="Times New Roman" w:hAnsi="Times New Roman"/>
          <w:sz w:val="22"/>
          <w:szCs w:val="22"/>
        </w:rPr>
        <w:t>Tale</w:t>
      </w:r>
      <w:r w:rsidR="009815EB" w:rsidRPr="00BB7FBC">
        <w:rPr>
          <w:rFonts w:ascii="Times New Roman" w:hAnsi="Times New Roman"/>
          <w:sz w:val="22"/>
          <w:szCs w:val="22"/>
        </w:rPr>
        <w:t xml:space="preserve"> vincolo non viene applicato con</w:t>
      </w:r>
      <w:r w:rsidR="00BB7FBC" w:rsidRPr="00BB7FBC">
        <w:rPr>
          <w:rFonts w:ascii="Times New Roman" w:hAnsi="Times New Roman"/>
          <w:sz w:val="22"/>
          <w:szCs w:val="22"/>
        </w:rPr>
        <w:t xml:space="preserve"> </w:t>
      </w:r>
      <w:r w:rsidR="009815EB" w:rsidRPr="00BB7FBC">
        <w:rPr>
          <w:rFonts w:ascii="Times New Roman" w:hAnsi="Times New Roman"/>
          <w:sz w:val="22"/>
          <w:szCs w:val="22"/>
        </w:rPr>
        <w:t>riferimento:</w:t>
      </w:r>
    </w:p>
    <w:p w:rsidR="009815EB" w:rsidRPr="00900C75" w:rsidRDefault="009815EB" w:rsidP="00CA1F3A">
      <w:pPr>
        <w:pStyle w:val="Paragrafoelenco"/>
        <w:widowControl w:val="0"/>
        <w:numPr>
          <w:ilvl w:val="2"/>
          <w:numId w:val="14"/>
        </w:numPr>
        <w:kinsoku w:val="0"/>
        <w:overflowPunct w:val="0"/>
        <w:autoSpaceDE w:val="0"/>
        <w:autoSpaceDN w:val="0"/>
        <w:adjustRightInd w:val="0"/>
        <w:ind w:left="0" w:firstLine="284"/>
        <w:contextualSpacing w:val="0"/>
        <w:rPr>
          <w:rFonts w:ascii="Times New Roman" w:hAnsi="Times New Roman"/>
          <w:sz w:val="22"/>
          <w:szCs w:val="22"/>
        </w:rPr>
      </w:pPr>
      <w:bookmarkStart w:id="247" w:name="a)_alle_fatture_che_contabilizzano_rical"/>
      <w:bookmarkEnd w:id="247"/>
      <w:r w:rsidRPr="00900C75">
        <w:rPr>
          <w:rFonts w:ascii="Times New Roman" w:hAnsi="Times New Roman"/>
          <w:sz w:val="22"/>
          <w:szCs w:val="22"/>
        </w:rPr>
        <w:t>alle fatture che contabilizzano</w:t>
      </w:r>
      <w:r w:rsidR="00BB7FBC">
        <w:rPr>
          <w:rFonts w:ascii="Times New Roman" w:hAnsi="Times New Roman"/>
          <w:sz w:val="22"/>
          <w:szCs w:val="22"/>
        </w:rPr>
        <w:t xml:space="preserve"> </w:t>
      </w:r>
      <w:r w:rsidRPr="00900C75">
        <w:rPr>
          <w:rFonts w:ascii="Times New Roman" w:hAnsi="Times New Roman"/>
          <w:sz w:val="22"/>
          <w:szCs w:val="22"/>
        </w:rPr>
        <w:t>ricalcoli;</w:t>
      </w:r>
    </w:p>
    <w:p w:rsidR="009815EB" w:rsidRPr="00900C75" w:rsidRDefault="009815EB" w:rsidP="00CA1F3A">
      <w:pPr>
        <w:pStyle w:val="Paragrafoelenco"/>
        <w:widowControl w:val="0"/>
        <w:numPr>
          <w:ilvl w:val="2"/>
          <w:numId w:val="14"/>
        </w:numPr>
        <w:kinsoku w:val="0"/>
        <w:overflowPunct w:val="0"/>
        <w:autoSpaceDE w:val="0"/>
        <w:autoSpaceDN w:val="0"/>
        <w:adjustRightInd w:val="0"/>
        <w:ind w:left="0" w:firstLine="284"/>
        <w:contextualSpacing w:val="0"/>
        <w:rPr>
          <w:rFonts w:ascii="Times New Roman" w:hAnsi="Times New Roman"/>
          <w:sz w:val="22"/>
          <w:szCs w:val="22"/>
        </w:rPr>
      </w:pPr>
      <w:bookmarkStart w:id="248" w:name="b)_alla_prima_fattura_emessa_nei_casi_in"/>
      <w:bookmarkEnd w:id="248"/>
      <w:r w:rsidRPr="00900C75">
        <w:rPr>
          <w:rFonts w:ascii="Times New Roman" w:hAnsi="Times New Roman"/>
          <w:sz w:val="22"/>
          <w:szCs w:val="22"/>
        </w:rPr>
        <w:t>alla prima fattura emessa nei casi in cui il periodo di fornitura inizi in seguito a</w:t>
      </w:r>
      <w:r w:rsidR="00593B43" w:rsidRPr="00900C75">
        <w:rPr>
          <w:rFonts w:ascii="Times New Roman" w:hAnsi="Times New Roman"/>
          <w:sz w:val="22"/>
          <w:szCs w:val="22"/>
        </w:rPr>
        <w:t>d</w:t>
      </w:r>
      <w:r w:rsidRPr="00900C75">
        <w:rPr>
          <w:rFonts w:ascii="Times New Roman" w:hAnsi="Times New Roman"/>
          <w:sz w:val="22"/>
          <w:szCs w:val="22"/>
        </w:rPr>
        <w:t xml:space="preserve"> attivazione, voltura, riattivazione e subentro infra-mese: in tali  casi, il periodo fatturato nella prima fattura può essere anche più lungo o più corto, in misura contenuta, della periodicità di fatturazione</w:t>
      </w:r>
      <w:r w:rsidR="00BB7FBC">
        <w:rPr>
          <w:rFonts w:ascii="Times New Roman" w:hAnsi="Times New Roman"/>
          <w:sz w:val="22"/>
          <w:szCs w:val="22"/>
        </w:rPr>
        <w:t xml:space="preserve"> </w:t>
      </w:r>
      <w:r w:rsidRPr="00900C75">
        <w:rPr>
          <w:rFonts w:ascii="Times New Roman" w:hAnsi="Times New Roman"/>
          <w:sz w:val="22"/>
          <w:szCs w:val="22"/>
        </w:rPr>
        <w:t>prestabilita;</w:t>
      </w:r>
    </w:p>
    <w:p w:rsidR="009815EB" w:rsidRPr="00900C75" w:rsidRDefault="009815EB" w:rsidP="00CA1F3A">
      <w:pPr>
        <w:pStyle w:val="Paragrafoelenco"/>
        <w:widowControl w:val="0"/>
        <w:numPr>
          <w:ilvl w:val="2"/>
          <w:numId w:val="14"/>
        </w:numPr>
        <w:kinsoku w:val="0"/>
        <w:overflowPunct w:val="0"/>
        <w:autoSpaceDE w:val="0"/>
        <w:autoSpaceDN w:val="0"/>
        <w:adjustRightInd w:val="0"/>
        <w:ind w:left="0" w:firstLine="284"/>
        <w:contextualSpacing w:val="0"/>
        <w:rPr>
          <w:rFonts w:ascii="Times New Roman" w:hAnsi="Times New Roman"/>
          <w:sz w:val="22"/>
          <w:szCs w:val="22"/>
        </w:rPr>
      </w:pPr>
      <w:bookmarkStart w:id="249" w:name="c)_alla_fattura_di_chiusura_del_rapporto"/>
      <w:bookmarkEnd w:id="249"/>
      <w:r w:rsidRPr="00900C75">
        <w:rPr>
          <w:rFonts w:ascii="Times New Roman" w:hAnsi="Times New Roman"/>
          <w:sz w:val="22"/>
          <w:szCs w:val="22"/>
        </w:rPr>
        <w:t>alla fattura di chiusura del rapporto contrattuale qualora il periodo che rimane da fatturare non coincida con la periodicità di fatturazione prestabilita.</w:t>
      </w:r>
    </w:p>
    <w:p w:rsidR="005A480F" w:rsidRPr="00900C75" w:rsidRDefault="005A480F" w:rsidP="00900C75">
      <w:pPr>
        <w:pStyle w:val="Titolo1"/>
        <w:spacing w:before="0"/>
        <w:rPr>
          <w:rFonts w:ascii="Times New Roman" w:hAnsi="Times New Roman" w:cs="Times New Roman"/>
          <w:b w:val="0"/>
          <w:sz w:val="22"/>
          <w:szCs w:val="22"/>
        </w:rPr>
      </w:pPr>
      <w:bookmarkStart w:id="250" w:name="Articolo_38__Periodicità_di_fatturazione"/>
      <w:bookmarkEnd w:id="250"/>
    </w:p>
    <w:p w:rsidR="00BB7FBC"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51" w:name="bookmark61"/>
      <w:bookmarkEnd w:id="251"/>
      <w:r w:rsidR="00D0165B" w:rsidRPr="00900C75">
        <w:rPr>
          <w:rFonts w:ascii="Times New Roman" w:hAnsi="Times New Roman" w:cs="Times New Roman"/>
          <w:b w:val="0"/>
          <w:sz w:val="22"/>
          <w:szCs w:val="22"/>
        </w:rPr>
        <w:t>6</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Periodicità di</w:t>
      </w:r>
      <w:r w:rsidR="00BB7FBC">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fatturazione</w:t>
      </w:r>
    </w:p>
    <w:p w:rsidR="008C03BF" w:rsidRDefault="006937F4" w:rsidP="00CA1F3A">
      <w:pPr>
        <w:pStyle w:val="Paragrafoelenco"/>
        <w:widowControl w:val="0"/>
        <w:numPr>
          <w:ilvl w:val="0"/>
          <w:numId w:val="82"/>
        </w:numPr>
        <w:tabs>
          <w:tab w:val="left" w:pos="668"/>
        </w:tabs>
        <w:kinsoku w:val="0"/>
        <w:overflowPunct w:val="0"/>
        <w:autoSpaceDE w:val="0"/>
        <w:autoSpaceDN w:val="0"/>
        <w:adjustRightInd w:val="0"/>
        <w:ind w:left="0" w:firstLine="284"/>
        <w:rPr>
          <w:rFonts w:ascii="Times New Roman" w:hAnsi="Times New Roman"/>
          <w:sz w:val="22"/>
          <w:szCs w:val="22"/>
        </w:rPr>
      </w:pPr>
      <w:bookmarkStart w:id="252" w:name="38.1_Il_gestore_è_tenuto_ad_emettere_un_"/>
      <w:bookmarkStart w:id="253" w:name="bookmark62"/>
      <w:bookmarkEnd w:id="252"/>
      <w:bookmarkEnd w:id="253"/>
      <w:r w:rsidRPr="00BB7FBC">
        <w:rPr>
          <w:rFonts w:ascii="Times New Roman" w:hAnsi="Times New Roman"/>
          <w:sz w:val="22"/>
          <w:szCs w:val="22"/>
        </w:rPr>
        <w:t xml:space="preserve">Il gestore è tenuto ad emettere un numero minimo di bollette nell’anno differenziato in funzione dei consumi medi annui relativi alle ultime tre annualità. </w:t>
      </w:r>
    </w:p>
    <w:p w:rsidR="006937F4" w:rsidRPr="00BB7FBC" w:rsidRDefault="006937F4" w:rsidP="00CA1F3A">
      <w:pPr>
        <w:pStyle w:val="Paragrafoelenco"/>
        <w:widowControl w:val="0"/>
        <w:numPr>
          <w:ilvl w:val="0"/>
          <w:numId w:val="82"/>
        </w:numPr>
        <w:tabs>
          <w:tab w:val="left" w:pos="668"/>
        </w:tabs>
        <w:kinsoku w:val="0"/>
        <w:overflowPunct w:val="0"/>
        <w:autoSpaceDE w:val="0"/>
        <w:autoSpaceDN w:val="0"/>
        <w:adjustRightInd w:val="0"/>
        <w:ind w:left="0" w:firstLine="284"/>
        <w:rPr>
          <w:rFonts w:ascii="Times New Roman" w:hAnsi="Times New Roman"/>
          <w:sz w:val="22"/>
          <w:szCs w:val="22"/>
        </w:rPr>
      </w:pPr>
      <w:r w:rsidRPr="00BB7FBC">
        <w:rPr>
          <w:rFonts w:ascii="Times New Roman" w:hAnsi="Times New Roman"/>
          <w:sz w:val="22"/>
          <w:szCs w:val="22"/>
        </w:rPr>
        <w:t>Il numero d</w:t>
      </w:r>
      <w:r w:rsidR="00052A43" w:rsidRPr="00BB7FBC">
        <w:rPr>
          <w:rFonts w:ascii="Times New Roman" w:hAnsi="Times New Roman"/>
          <w:sz w:val="22"/>
          <w:szCs w:val="22"/>
        </w:rPr>
        <w:t xml:space="preserve">i </w:t>
      </w:r>
      <w:r w:rsidRPr="00BB7FBC">
        <w:rPr>
          <w:rFonts w:ascii="Times New Roman" w:hAnsi="Times New Roman"/>
          <w:sz w:val="22"/>
          <w:szCs w:val="22"/>
        </w:rPr>
        <w:t xml:space="preserve">fatturazioni nell’anno costituisce standard specifico di qualità ed è differenziato come segue: </w:t>
      </w:r>
    </w:p>
    <w:p w:rsidR="006937F4" w:rsidRPr="00900C75" w:rsidRDefault="006937F4" w:rsidP="00CA1F3A">
      <w:pPr>
        <w:pStyle w:val="Paragrafoelenco"/>
        <w:widowControl w:val="0"/>
        <w:numPr>
          <w:ilvl w:val="2"/>
          <w:numId w:val="83"/>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 xml:space="preserve">2 bollette all’anno, con cadenza semestrale, per consumi medi annui fino a 100 mc; </w:t>
      </w:r>
    </w:p>
    <w:p w:rsidR="006937F4" w:rsidRPr="00900C75" w:rsidRDefault="006937F4" w:rsidP="00CA1F3A">
      <w:pPr>
        <w:pStyle w:val="Paragrafoelenco"/>
        <w:widowControl w:val="0"/>
        <w:numPr>
          <w:ilvl w:val="2"/>
          <w:numId w:val="83"/>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 xml:space="preserve">3 bollette all’anno, con cadenza quadrimestrale, per consumi medi annui da 101 fino a 1000 mc; </w:t>
      </w:r>
    </w:p>
    <w:p w:rsidR="006937F4" w:rsidRPr="00900C75" w:rsidRDefault="006937F4" w:rsidP="00CA1F3A">
      <w:pPr>
        <w:pStyle w:val="Paragrafoelenco"/>
        <w:widowControl w:val="0"/>
        <w:numPr>
          <w:ilvl w:val="2"/>
          <w:numId w:val="83"/>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 xml:space="preserve">4 bollette all’anno, con cadenza trimestrale, per consumi medi annui da 1001 mc a 3000 mc; </w:t>
      </w:r>
    </w:p>
    <w:p w:rsidR="006937F4" w:rsidRPr="00900C75" w:rsidRDefault="006937F4" w:rsidP="00CA1F3A">
      <w:pPr>
        <w:pStyle w:val="Paragrafoelenco"/>
        <w:widowControl w:val="0"/>
        <w:numPr>
          <w:ilvl w:val="2"/>
          <w:numId w:val="83"/>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900C75">
        <w:rPr>
          <w:rFonts w:ascii="Times New Roman" w:hAnsi="Times New Roman"/>
          <w:sz w:val="22"/>
          <w:szCs w:val="22"/>
        </w:rPr>
        <w:t xml:space="preserve">6 bollette all’anno, con cadenza bimestrale, per consumi medi superiori a 3000 mc. </w:t>
      </w:r>
    </w:p>
    <w:p w:rsidR="006937F4" w:rsidRPr="00900C75" w:rsidRDefault="006937F4" w:rsidP="008C03BF">
      <w:pPr>
        <w:pStyle w:val="Paragrafoelenco"/>
        <w:widowControl w:val="0"/>
        <w:numPr>
          <w:ilvl w:val="0"/>
          <w:numId w:val="82"/>
        </w:numPr>
        <w:tabs>
          <w:tab w:val="left" w:pos="668"/>
        </w:tabs>
        <w:kinsoku w:val="0"/>
        <w:overflowPunct w:val="0"/>
        <w:autoSpaceDE w:val="0"/>
        <w:autoSpaceDN w:val="0"/>
        <w:adjustRightInd w:val="0"/>
        <w:contextualSpacing w:val="0"/>
        <w:rPr>
          <w:rFonts w:ascii="Times New Roman" w:hAnsi="Times New Roman"/>
          <w:sz w:val="22"/>
          <w:szCs w:val="22"/>
        </w:rPr>
      </w:pPr>
      <w:r w:rsidRPr="00900C75">
        <w:rPr>
          <w:rFonts w:ascii="Times New Roman" w:hAnsi="Times New Roman"/>
          <w:sz w:val="22"/>
          <w:szCs w:val="22"/>
        </w:rPr>
        <w:t xml:space="preserve">Ai fini dell’individuazione della relativa fascia di consumo per l’applicazione del precedente comma </w:t>
      </w:r>
      <w:r w:rsidR="008C03BF">
        <w:rPr>
          <w:rFonts w:ascii="Times New Roman" w:hAnsi="Times New Roman"/>
          <w:sz w:val="22"/>
          <w:szCs w:val="22"/>
        </w:rPr>
        <w:t>2</w:t>
      </w:r>
      <w:r w:rsidRPr="00900C75">
        <w:rPr>
          <w:rFonts w:ascii="Times New Roman" w:hAnsi="Times New Roman"/>
          <w:sz w:val="22"/>
          <w:szCs w:val="22"/>
        </w:rPr>
        <w:t>, i consumi medi annui delle utenze condominiali devono essere determinati riproporzionando il consumo medio annuo totale per le unità immobiliari sottostanti.</w:t>
      </w:r>
    </w:p>
    <w:p w:rsidR="006937F4" w:rsidRPr="00900C75" w:rsidRDefault="006937F4" w:rsidP="00900C75">
      <w:pPr>
        <w:widowControl w:val="0"/>
        <w:tabs>
          <w:tab w:val="left" w:pos="668"/>
        </w:tabs>
        <w:kinsoku w:val="0"/>
        <w:overflowPunct w:val="0"/>
        <w:autoSpaceDE w:val="0"/>
        <w:autoSpaceDN w:val="0"/>
        <w:adjustRightInd w:val="0"/>
        <w:rPr>
          <w:rFonts w:ascii="Times New Roman" w:hAnsi="Times New Roman"/>
          <w:sz w:val="22"/>
          <w:szCs w:val="22"/>
          <w:highlight w:val="yellow"/>
        </w:rPr>
      </w:pPr>
    </w:p>
    <w:p w:rsidR="00761623" w:rsidRDefault="009815EB" w:rsidP="00900C75">
      <w:pPr>
        <w:pStyle w:val="Titolo1"/>
        <w:spacing w:before="0"/>
        <w:rPr>
          <w:rFonts w:ascii="Times New Roman" w:hAnsi="Times New Roman" w:cs="Times New Roman"/>
          <w:b w:val="0"/>
          <w:sz w:val="22"/>
          <w:szCs w:val="22"/>
        </w:rPr>
      </w:pPr>
      <w:bookmarkStart w:id="254" w:name="Articolo_39__Fattura_di_chiusura_del_rap"/>
      <w:bookmarkEnd w:id="254"/>
      <w:r w:rsidRPr="00900C75">
        <w:rPr>
          <w:rFonts w:ascii="Times New Roman" w:hAnsi="Times New Roman" w:cs="Times New Roman"/>
          <w:b w:val="0"/>
          <w:sz w:val="22"/>
          <w:szCs w:val="22"/>
        </w:rPr>
        <w:t>Articolo</w:t>
      </w:r>
      <w:r w:rsidR="00761623">
        <w:rPr>
          <w:rFonts w:ascii="Times New Roman" w:hAnsi="Times New Roman" w:cs="Times New Roman"/>
          <w:b w:val="0"/>
          <w:sz w:val="22"/>
          <w:szCs w:val="22"/>
        </w:rPr>
        <w:t xml:space="preserve"> </w:t>
      </w:r>
      <w:r w:rsidRPr="00900C75">
        <w:rPr>
          <w:rFonts w:ascii="Times New Roman" w:hAnsi="Times New Roman" w:cs="Times New Roman"/>
          <w:b w:val="0"/>
          <w:sz w:val="22"/>
          <w:szCs w:val="22"/>
        </w:rPr>
        <w:t>3</w:t>
      </w:r>
      <w:bookmarkStart w:id="255" w:name="bookmark63"/>
      <w:bookmarkEnd w:id="255"/>
      <w:r w:rsidR="00D0165B" w:rsidRPr="00900C75">
        <w:rPr>
          <w:rFonts w:ascii="Times New Roman" w:hAnsi="Times New Roman" w:cs="Times New Roman"/>
          <w:b w:val="0"/>
          <w:sz w:val="22"/>
          <w:szCs w:val="22"/>
        </w:rPr>
        <w:t>7</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Fattura di chiusura del rapporto</w:t>
      </w:r>
      <w:r w:rsidR="00761623">
        <w:rPr>
          <w:rFonts w:ascii="Times New Roman" w:hAnsi="Times New Roman" w:cs="Times New Roman"/>
          <w:b w:val="0"/>
          <w:sz w:val="22"/>
          <w:szCs w:val="22"/>
        </w:rPr>
        <w:t xml:space="preserve"> </w:t>
      </w:r>
      <w:r w:rsidRPr="00900C75">
        <w:rPr>
          <w:rFonts w:ascii="Times New Roman" w:hAnsi="Times New Roman" w:cs="Times New Roman"/>
          <w:b w:val="0"/>
          <w:sz w:val="22"/>
          <w:szCs w:val="22"/>
        </w:rPr>
        <w:t>contrattuale</w:t>
      </w:r>
    </w:p>
    <w:p w:rsidR="009815EB" w:rsidRPr="001051FF" w:rsidRDefault="009815EB" w:rsidP="00CA1F3A">
      <w:pPr>
        <w:pStyle w:val="Paragrafoelenco"/>
        <w:widowControl w:val="0"/>
        <w:numPr>
          <w:ilvl w:val="0"/>
          <w:numId w:val="84"/>
        </w:numPr>
        <w:tabs>
          <w:tab w:val="left" w:pos="668"/>
        </w:tabs>
        <w:kinsoku w:val="0"/>
        <w:overflowPunct w:val="0"/>
        <w:autoSpaceDE w:val="0"/>
        <w:autoSpaceDN w:val="0"/>
        <w:adjustRightInd w:val="0"/>
        <w:ind w:left="0" w:firstLine="284"/>
        <w:rPr>
          <w:rFonts w:ascii="Times New Roman" w:hAnsi="Times New Roman"/>
          <w:sz w:val="22"/>
          <w:szCs w:val="22"/>
        </w:rPr>
      </w:pPr>
      <w:bookmarkStart w:id="256" w:name="39.1_In_caso_di_chiusura_del_rapporto_co"/>
      <w:bookmarkEnd w:id="256"/>
      <w:r w:rsidRPr="001051FF">
        <w:rPr>
          <w:rFonts w:ascii="Times New Roman" w:hAnsi="Times New Roman"/>
          <w:sz w:val="22"/>
          <w:szCs w:val="22"/>
        </w:rPr>
        <w:t>In caso di chiusura del rapporto contrattuale in segui</w:t>
      </w:r>
      <w:r w:rsidR="00887091" w:rsidRPr="001051FF">
        <w:rPr>
          <w:rFonts w:ascii="Times New Roman" w:hAnsi="Times New Roman"/>
          <w:sz w:val="22"/>
          <w:szCs w:val="22"/>
        </w:rPr>
        <w:t xml:space="preserve">to a voltura o disattivazione, </w:t>
      </w:r>
      <w:r w:rsidRPr="001051FF">
        <w:rPr>
          <w:rFonts w:ascii="Times New Roman" w:hAnsi="Times New Roman"/>
          <w:sz w:val="22"/>
          <w:szCs w:val="22"/>
        </w:rPr>
        <w:t>il gestore provvede ad emettere la fattura di chiusura entro il termine di cui all’</w:t>
      </w:r>
      <w:r w:rsidR="001051FF">
        <w:rPr>
          <w:rFonts w:ascii="Times New Roman" w:hAnsi="Times New Roman"/>
          <w:sz w:val="22"/>
          <w:szCs w:val="22"/>
        </w:rPr>
        <w:t>art. 35.</w:t>
      </w:r>
    </w:p>
    <w:p w:rsidR="009815EB" w:rsidRPr="001051FF" w:rsidRDefault="009815EB" w:rsidP="00CA1F3A">
      <w:pPr>
        <w:pStyle w:val="Paragrafoelenco"/>
        <w:widowControl w:val="0"/>
        <w:numPr>
          <w:ilvl w:val="0"/>
          <w:numId w:val="84"/>
        </w:numPr>
        <w:tabs>
          <w:tab w:val="left" w:pos="668"/>
        </w:tabs>
        <w:kinsoku w:val="0"/>
        <w:overflowPunct w:val="0"/>
        <w:autoSpaceDE w:val="0"/>
        <w:autoSpaceDN w:val="0"/>
        <w:adjustRightInd w:val="0"/>
        <w:ind w:left="0" w:firstLine="284"/>
        <w:rPr>
          <w:rFonts w:ascii="Times New Roman" w:hAnsi="Times New Roman"/>
          <w:sz w:val="22"/>
          <w:szCs w:val="22"/>
        </w:rPr>
      </w:pPr>
      <w:bookmarkStart w:id="257" w:name="39.2_Con_la_fattura_di_chiusura_il_gesto"/>
      <w:bookmarkEnd w:id="257"/>
      <w:r w:rsidRPr="001051FF">
        <w:rPr>
          <w:rFonts w:ascii="Times New Roman" w:hAnsi="Times New Roman"/>
          <w:sz w:val="22"/>
          <w:szCs w:val="22"/>
        </w:rPr>
        <w:t>Con la fattura di chiusura il gestore provvede a conguagliare i consumi e alla restituzione del</w:t>
      </w:r>
      <w:r w:rsidR="00CD58EF" w:rsidRPr="001051FF">
        <w:rPr>
          <w:rFonts w:ascii="Times New Roman" w:hAnsi="Times New Roman"/>
          <w:sz w:val="22"/>
          <w:szCs w:val="22"/>
        </w:rPr>
        <w:t>l’eventuale</w:t>
      </w:r>
      <w:r w:rsidRPr="001051FF">
        <w:rPr>
          <w:rFonts w:ascii="Times New Roman" w:hAnsi="Times New Roman"/>
          <w:sz w:val="22"/>
          <w:szCs w:val="22"/>
        </w:rPr>
        <w:t xml:space="preserve"> deposito cauzionale versato dall’utente finale, unitamente ai relativi interessi maturati fino alla data di</w:t>
      </w:r>
      <w:r w:rsidR="001051FF" w:rsidRPr="001051FF">
        <w:rPr>
          <w:rFonts w:ascii="Times New Roman" w:hAnsi="Times New Roman"/>
          <w:sz w:val="22"/>
          <w:szCs w:val="22"/>
        </w:rPr>
        <w:t xml:space="preserve"> </w:t>
      </w:r>
      <w:r w:rsidRPr="001051FF">
        <w:rPr>
          <w:rFonts w:ascii="Times New Roman" w:hAnsi="Times New Roman"/>
          <w:sz w:val="22"/>
          <w:szCs w:val="22"/>
        </w:rPr>
        <w:t>riaccredito.</w:t>
      </w:r>
    </w:p>
    <w:p w:rsidR="00CD58EF" w:rsidRPr="001051FF" w:rsidRDefault="00CD58EF" w:rsidP="00CA1F3A">
      <w:pPr>
        <w:pStyle w:val="Paragrafoelenco"/>
        <w:widowControl w:val="0"/>
        <w:numPr>
          <w:ilvl w:val="0"/>
          <w:numId w:val="84"/>
        </w:numPr>
        <w:tabs>
          <w:tab w:val="left" w:pos="668"/>
        </w:tabs>
        <w:kinsoku w:val="0"/>
        <w:overflowPunct w:val="0"/>
        <w:autoSpaceDE w:val="0"/>
        <w:autoSpaceDN w:val="0"/>
        <w:adjustRightInd w:val="0"/>
        <w:ind w:left="0" w:firstLine="284"/>
        <w:rPr>
          <w:rFonts w:ascii="Times New Roman" w:hAnsi="Times New Roman"/>
          <w:sz w:val="22"/>
          <w:szCs w:val="22"/>
        </w:rPr>
      </w:pPr>
      <w:r w:rsidRPr="001051FF">
        <w:rPr>
          <w:rFonts w:ascii="Times New Roman" w:hAnsi="Times New Roman"/>
          <w:sz w:val="22"/>
          <w:szCs w:val="22"/>
        </w:rPr>
        <w:t>Con la fattura di chiusura il gestore provvede altresì ad erogare all’utente beneficiario del bonus sociale idrico la quota di bonus dovuta, ancorché non corrisposta, per il periodo di competenza fatturato in bolletta.</w:t>
      </w:r>
    </w:p>
    <w:p w:rsidR="009815EB" w:rsidRPr="001051FF" w:rsidRDefault="009815EB" w:rsidP="00CA1F3A">
      <w:pPr>
        <w:pStyle w:val="Paragrafoelenco"/>
        <w:widowControl w:val="0"/>
        <w:numPr>
          <w:ilvl w:val="0"/>
          <w:numId w:val="84"/>
        </w:numPr>
        <w:tabs>
          <w:tab w:val="left" w:pos="668"/>
        </w:tabs>
        <w:kinsoku w:val="0"/>
        <w:overflowPunct w:val="0"/>
        <w:autoSpaceDE w:val="0"/>
        <w:autoSpaceDN w:val="0"/>
        <w:adjustRightInd w:val="0"/>
        <w:ind w:left="0" w:firstLine="284"/>
        <w:rPr>
          <w:rFonts w:ascii="Times New Roman" w:hAnsi="Times New Roman"/>
          <w:sz w:val="22"/>
          <w:szCs w:val="22"/>
        </w:rPr>
      </w:pPr>
      <w:bookmarkStart w:id="258" w:name="39.3_Qualora_l’importo_dovuto_dall’utent"/>
      <w:bookmarkEnd w:id="258"/>
      <w:r w:rsidRPr="001051FF">
        <w:rPr>
          <w:rFonts w:ascii="Times New Roman" w:hAnsi="Times New Roman"/>
          <w:sz w:val="22"/>
          <w:szCs w:val="22"/>
        </w:rPr>
        <w:t>Qualora l’importo dovuto dall’utente finale risulti inferiore a quello relativo al deposito cauzionale, maggiorato dei relativi interessi maturati fino alla data di riaccredito, il gestore provvede al riaccredito della differenza tramite rimessa diretta entro quarantacinque (45) giorni solari dalla data di disattivazione, ovvero di voltura, della</w:t>
      </w:r>
      <w:r w:rsidR="001051FF" w:rsidRPr="001051FF">
        <w:rPr>
          <w:rFonts w:ascii="Times New Roman" w:hAnsi="Times New Roman"/>
          <w:sz w:val="22"/>
          <w:szCs w:val="22"/>
        </w:rPr>
        <w:t xml:space="preserve"> </w:t>
      </w:r>
      <w:r w:rsidRPr="001051FF">
        <w:rPr>
          <w:rFonts w:ascii="Times New Roman" w:hAnsi="Times New Roman"/>
          <w:sz w:val="22"/>
          <w:szCs w:val="22"/>
        </w:rPr>
        <w:t>fornitura.</w:t>
      </w:r>
    </w:p>
    <w:p w:rsidR="005A480F" w:rsidRPr="00900C75" w:rsidRDefault="005A480F" w:rsidP="00900C75">
      <w:pPr>
        <w:pStyle w:val="Titolo1"/>
        <w:spacing w:before="0"/>
        <w:rPr>
          <w:rFonts w:ascii="Times New Roman" w:hAnsi="Times New Roman" w:cs="Times New Roman"/>
          <w:b w:val="0"/>
          <w:sz w:val="22"/>
          <w:szCs w:val="22"/>
        </w:rPr>
      </w:pPr>
      <w:bookmarkStart w:id="259" w:name="Articolo_40__Termini_per_i_pagamenti"/>
      <w:bookmarkEnd w:id="259"/>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bookmarkStart w:id="260" w:name="bookmark64"/>
      <w:bookmarkEnd w:id="260"/>
      <w:r w:rsidR="001051FF">
        <w:rPr>
          <w:rFonts w:ascii="Times New Roman" w:hAnsi="Times New Roman" w:cs="Times New Roman"/>
          <w:b w:val="0"/>
          <w:sz w:val="22"/>
          <w:szCs w:val="22"/>
        </w:rPr>
        <w:t xml:space="preserve"> </w:t>
      </w:r>
      <w:r w:rsidR="00D0165B" w:rsidRPr="00900C75">
        <w:rPr>
          <w:rFonts w:ascii="Times New Roman" w:hAnsi="Times New Roman" w:cs="Times New Roman"/>
          <w:b w:val="0"/>
          <w:sz w:val="22"/>
          <w:szCs w:val="22"/>
        </w:rPr>
        <w:t>38</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Termini per 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pagamenti</w:t>
      </w:r>
    </w:p>
    <w:p w:rsidR="009815EB" w:rsidRPr="001051FF" w:rsidRDefault="009815EB" w:rsidP="00CA1F3A">
      <w:pPr>
        <w:pStyle w:val="Paragrafoelenco"/>
        <w:widowControl w:val="0"/>
        <w:numPr>
          <w:ilvl w:val="0"/>
          <w:numId w:val="85"/>
        </w:numPr>
        <w:tabs>
          <w:tab w:val="left" w:pos="668"/>
        </w:tabs>
        <w:kinsoku w:val="0"/>
        <w:overflowPunct w:val="0"/>
        <w:autoSpaceDE w:val="0"/>
        <w:autoSpaceDN w:val="0"/>
        <w:adjustRightInd w:val="0"/>
        <w:ind w:left="0" w:firstLine="284"/>
        <w:rPr>
          <w:rFonts w:ascii="Times New Roman" w:hAnsi="Times New Roman"/>
          <w:sz w:val="22"/>
          <w:szCs w:val="22"/>
        </w:rPr>
      </w:pPr>
      <w:bookmarkStart w:id="261" w:name="40.1_Il_termine_per_il_pagamento_della_b"/>
      <w:bookmarkEnd w:id="261"/>
      <w:r w:rsidRPr="001051FF">
        <w:rPr>
          <w:rFonts w:ascii="Times New Roman" w:hAnsi="Times New Roman"/>
          <w:sz w:val="22"/>
          <w:szCs w:val="22"/>
        </w:rPr>
        <w:t>Il termine per il pagamento della bolletta è fissato in almeno venti (20) giorni solari a decorrere dalla data di emissione della stessa. Il pagamento della bolletta, qualora avvenga nei termini di scadenza e presso i soggetti o con le modalità indicate dal gestore, libera l’utente finale dai propri</w:t>
      </w:r>
      <w:r w:rsidR="001051FF">
        <w:rPr>
          <w:rFonts w:ascii="Times New Roman" w:hAnsi="Times New Roman"/>
          <w:sz w:val="22"/>
          <w:szCs w:val="22"/>
        </w:rPr>
        <w:t xml:space="preserve"> </w:t>
      </w:r>
      <w:r w:rsidRPr="001051FF">
        <w:rPr>
          <w:rFonts w:ascii="Times New Roman" w:hAnsi="Times New Roman"/>
          <w:sz w:val="22"/>
          <w:szCs w:val="22"/>
        </w:rPr>
        <w:t>obblighi.</w:t>
      </w:r>
    </w:p>
    <w:p w:rsidR="009815EB" w:rsidRPr="001051FF" w:rsidRDefault="009815EB" w:rsidP="00CA1F3A">
      <w:pPr>
        <w:pStyle w:val="Paragrafoelenco"/>
        <w:widowControl w:val="0"/>
        <w:numPr>
          <w:ilvl w:val="0"/>
          <w:numId w:val="85"/>
        </w:numPr>
        <w:tabs>
          <w:tab w:val="left" w:pos="668"/>
        </w:tabs>
        <w:kinsoku w:val="0"/>
        <w:overflowPunct w:val="0"/>
        <w:autoSpaceDE w:val="0"/>
        <w:autoSpaceDN w:val="0"/>
        <w:adjustRightInd w:val="0"/>
        <w:ind w:left="0" w:firstLine="284"/>
        <w:rPr>
          <w:rFonts w:ascii="Times New Roman" w:hAnsi="Times New Roman"/>
          <w:sz w:val="22"/>
          <w:szCs w:val="22"/>
        </w:rPr>
      </w:pPr>
      <w:bookmarkStart w:id="262" w:name="40.2_Disguidi_dovuti_ad_eventuali_ritard"/>
      <w:bookmarkEnd w:id="262"/>
      <w:r w:rsidRPr="001051FF">
        <w:rPr>
          <w:rFonts w:ascii="Times New Roman" w:hAnsi="Times New Roman"/>
          <w:sz w:val="22"/>
          <w:szCs w:val="22"/>
        </w:rPr>
        <w:t xml:space="preserve">Disguidi dovuti ad eventuali ritardi nella ricezione della bolletta, ovvero nella ricezione della </w:t>
      </w:r>
      <w:r w:rsidRPr="001051FF">
        <w:rPr>
          <w:rFonts w:ascii="Times New Roman" w:hAnsi="Times New Roman"/>
          <w:sz w:val="22"/>
          <w:szCs w:val="22"/>
        </w:rPr>
        <w:lastRenderedPageBreak/>
        <w:t xml:space="preserve">comunicazione dell’avvenuto pagamento non </w:t>
      </w:r>
      <w:r w:rsidR="00D60128" w:rsidRPr="001051FF">
        <w:rPr>
          <w:rFonts w:ascii="Times New Roman" w:hAnsi="Times New Roman"/>
          <w:sz w:val="22"/>
          <w:szCs w:val="22"/>
        </w:rPr>
        <w:t>saranno</w:t>
      </w:r>
      <w:r w:rsidRPr="001051FF">
        <w:rPr>
          <w:rFonts w:ascii="Times New Roman" w:hAnsi="Times New Roman"/>
          <w:sz w:val="22"/>
          <w:szCs w:val="22"/>
        </w:rPr>
        <w:t xml:space="preserve"> imputati all’utente</w:t>
      </w:r>
      <w:r w:rsidR="001051FF">
        <w:rPr>
          <w:rFonts w:ascii="Times New Roman" w:hAnsi="Times New Roman"/>
          <w:sz w:val="22"/>
          <w:szCs w:val="22"/>
        </w:rPr>
        <w:t xml:space="preserve"> </w:t>
      </w:r>
      <w:r w:rsidRPr="001051FF">
        <w:rPr>
          <w:rFonts w:ascii="Times New Roman" w:hAnsi="Times New Roman"/>
          <w:sz w:val="22"/>
          <w:szCs w:val="22"/>
        </w:rPr>
        <w:t>finale.</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1051FF" w:rsidRDefault="009815EB" w:rsidP="00900C75">
      <w:pPr>
        <w:pStyle w:val="Titolo1"/>
        <w:spacing w:before="0"/>
        <w:rPr>
          <w:rFonts w:ascii="Times New Roman" w:hAnsi="Times New Roman" w:cs="Times New Roman"/>
          <w:b w:val="0"/>
          <w:sz w:val="22"/>
          <w:szCs w:val="22"/>
        </w:rPr>
      </w:pPr>
      <w:bookmarkStart w:id="263" w:name="Articolo_41__Modalità_e_strumenti_di_pag"/>
      <w:bookmarkEnd w:id="263"/>
      <w:r w:rsidRPr="00900C75">
        <w:rPr>
          <w:rFonts w:ascii="Times New Roman" w:hAnsi="Times New Roman" w:cs="Times New Roman"/>
          <w:b w:val="0"/>
          <w:sz w:val="22"/>
          <w:szCs w:val="22"/>
        </w:rPr>
        <w:t>Articolo</w:t>
      </w:r>
      <w:bookmarkStart w:id="264" w:name="bookmark65"/>
      <w:bookmarkEnd w:id="264"/>
      <w:r w:rsidR="001051FF">
        <w:rPr>
          <w:rFonts w:ascii="Times New Roman" w:hAnsi="Times New Roman" w:cs="Times New Roman"/>
          <w:b w:val="0"/>
          <w:sz w:val="22"/>
          <w:szCs w:val="22"/>
        </w:rPr>
        <w:t xml:space="preserve"> </w:t>
      </w:r>
      <w:r w:rsidR="00D0165B" w:rsidRPr="00900C75">
        <w:rPr>
          <w:rFonts w:ascii="Times New Roman" w:hAnsi="Times New Roman" w:cs="Times New Roman"/>
          <w:b w:val="0"/>
          <w:sz w:val="22"/>
          <w:szCs w:val="22"/>
        </w:rPr>
        <w:t>39</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e strumenti di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pagamento</w:t>
      </w:r>
    </w:p>
    <w:p w:rsidR="00D60128" w:rsidRPr="00A17941" w:rsidRDefault="009815EB" w:rsidP="00CA1F3A">
      <w:pPr>
        <w:pStyle w:val="Paragrafoelenco"/>
        <w:widowControl w:val="0"/>
        <w:numPr>
          <w:ilvl w:val="0"/>
          <w:numId w:val="86"/>
        </w:numPr>
        <w:tabs>
          <w:tab w:val="left" w:pos="668"/>
        </w:tabs>
        <w:kinsoku w:val="0"/>
        <w:overflowPunct w:val="0"/>
        <w:autoSpaceDE w:val="0"/>
        <w:autoSpaceDN w:val="0"/>
        <w:adjustRightInd w:val="0"/>
        <w:ind w:left="0" w:firstLine="284"/>
        <w:rPr>
          <w:rFonts w:ascii="Times New Roman" w:hAnsi="Times New Roman"/>
          <w:sz w:val="22"/>
          <w:szCs w:val="22"/>
        </w:rPr>
      </w:pPr>
      <w:bookmarkStart w:id="265" w:name="41.1_Il_gestore_garantisce_all’utente_fi"/>
      <w:bookmarkEnd w:id="265"/>
      <w:r w:rsidRPr="001051FF">
        <w:rPr>
          <w:rFonts w:ascii="Times New Roman" w:hAnsi="Times New Roman"/>
          <w:sz w:val="22"/>
          <w:szCs w:val="22"/>
        </w:rPr>
        <w:t xml:space="preserve">Il gestore </w:t>
      </w:r>
      <w:r w:rsidR="00D60128" w:rsidRPr="001051FF">
        <w:rPr>
          <w:rFonts w:ascii="Times New Roman" w:hAnsi="Times New Roman"/>
          <w:sz w:val="22"/>
          <w:szCs w:val="22"/>
        </w:rPr>
        <w:t xml:space="preserve">mette a disposizione dell’Utente </w:t>
      </w:r>
      <w:r w:rsidR="00133DB7">
        <w:rPr>
          <w:rFonts w:ascii="Times New Roman" w:hAnsi="Times New Roman"/>
          <w:sz w:val="22"/>
          <w:szCs w:val="22"/>
        </w:rPr>
        <w:t>una o più del</w:t>
      </w:r>
      <w:r w:rsidR="00D60128" w:rsidRPr="001051FF">
        <w:rPr>
          <w:rFonts w:ascii="Times New Roman" w:hAnsi="Times New Roman"/>
          <w:sz w:val="22"/>
          <w:szCs w:val="22"/>
        </w:rPr>
        <w:t xml:space="preserve">le seguenti modalità di </w:t>
      </w:r>
      <w:r w:rsidR="00D60128" w:rsidRPr="00A17941">
        <w:rPr>
          <w:rFonts w:ascii="Times New Roman" w:hAnsi="Times New Roman"/>
          <w:sz w:val="22"/>
          <w:szCs w:val="22"/>
        </w:rPr>
        <w:t>pagamento (di cui almeno uno gratuito):</w:t>
      </w:r>
    </w:p>
    <w:p w:rsidR="009815EB" w:rsidRPr="00A17941" w:rsidRDefault="00133DB7" w:rsidP="00CA1F3A">
      <w:pPr>
        <w:pStyle w:val="Paragrafoelenco"/>
        <w:widowControl w:val="0"/>
        <w:numPr>
          <w:ilvl w:val="2"/>
          <w:numId w:val="12"/>
        </w:numPr>
        <w:kinsoku w:val="0"/>
        <w:overflowPunct w:val="0"/>
        <w:autoSpaceDE w:val="0"/>
        <w:autoSpaceDN w:val="0"/>
        <w:adjustRightInd w:val="0"/>
        <w:ind w:left="0" w:firstLine="284"/>
        <w:contextualSpacing w:val="0"/>
        <w:rPr>
          <w:rFonts w:ascii="Times New Roman" w:hAnsi="Times New Roman"/>
          <w:sz w:val="22"/>
          <w:szCs w:val="22"/>
        </w:rPr>
      </w:pPr>
      <w:bookmarkStart w:id="266" w:name="a)_contanti;"/>
      <w:bookmarkEnd w:id="266"/>
      <w:r>
        <w:rPr>
          <w:rFonts w:ascii="Times New Roman" w:hAnsi="Times New Roman"/>
          <w:sz w:val="22"/>
          <w:szCs w:val="22"/>
        </w:rPr>
        <w:t>POS/Bancomat presso sportello u</w:t>
      </w:r>
      <w:r w:rsidR="00D60128" w:rsidRPr="00A17941">
        <w:rPr>
          <w:rFonts w:ascii="Times New Roman" w:hAnsi="Times New Roman"/>
          <w:sz w:val="22"/>
          <w:szCs w:val="22"/>
        </w:rPr>
        <w:t>tenza (gratuito)</w:t>
      </w:r>
      <w:r w:rsidR="009815EB" w:rsidRPr="00A17941">
        <w:rPr>
          <w:rFonts w:ascii="Times New Roman" w:hAnsi="Times New Roman"/>
          <w:sz w:val="22"/>
          <w:szCs w:val="22"/>
        </w:rPr>
        <w:t>;</w:t>
      </w:r>
    </w:p>
    <w:p w:rsidR="00D60128" w:rsidRPr="00A17941" w:rsidRDefault="008C03BF" w:rsidP="00CA1F3A">
      <w:pPr>
        <w:pStyle w:val="Paragrafoelenco"/>
        <w:widowControl w:val="0"/>
        <w:numPr>
          <w:ilvl w:val="2"/>
          <w:numId w:val="12"/>
        </w:numPr>
        <w:kinsoku w:val="0"/>
        <w:overflowPunct w:val="0"/>
        <w:autoSpaceDE w:val="0"/>
        <w:autoSpaceDN w:val="0"/>
        <w:adjustRightInd w:val="0"/>
        <w:ind w:left="0" w:firstLine="284"/>
        <w:contextualSpacing w:val="0"/>
        <w:rPr>
          <w:rFonts w:ascii="Times New Roman" w:hAnsi="Times New Roman"/>
          <w:sz w:val="22"/>
          <w:szCs w:val="22"/>
        </w:rPr>
      </w:pPr>
      <w:r>
        <w:rPr>
          <w:rFonts w:ascii="Times New Roman" w:hAnsi="Times New Roman"/>
          <w:sz w:val="22"/>
          <w:szCs w:val="22"/>
        </w:rPr>
        <w:t>v</w:t>
      </w:r>
      <w:r w:rsidR="00D60128" w:rsidRPr="00A17941">
        <w:rPr>
          <w:rFonts w:ascii="Times New Roman" w:hAnsi="Times New Roman"/>
          <w:sz w:val="22"/>
          <w:szCs w:val="22"/>
        </w:rPr>
        <w:t>ersamento presso tesoreria comunale (gratuito) ;</w:t>
      </w:r>
    </w:p>
    <w:p w:rsidR="009815EB" w:rsidRPr="00A17941" w:rsidRDefault="008C03BF" w:rsidP="00CA1F3A">
      <w:pPr>
        <w:pStyle w:val="Paragrafoelenco"/>
        <w:widowControl w:val="0"/>
        <w:numPr>
          <w:ilvl w:val="2"/>
          <w:numId w:val="12"/>
        </w:numPr>
        <w:kinsoku w:val="0"/>
        <w:overflowPunct w:val="0"/>
        <w:autoSpaceDE w:val="0"/>
        <w:autoSpaceDN w:val="0"/>
        <w:adjustRightInd w:val="0"/>
        <w:ind w:left="0" w:firstLine="284"/>
        <w:contextualSpacing w:val="0"/>
        <w:rPr>
          <w:rFonts w:ascii="Times New Roman" w:hAnsi="Times New Roman"/>
          <w:sz w:val="22"/>
          <w:szCs w:val="22"/>
        </w:rPr>
      </w:pPr>
      <w:bookmarkStart w:id="267" w:name="b)_assegni_circolari_o_bancari;"/>
      <w:bookmarkStart w:id="268" w:name="d)_domiciliazione_bancaria;"/>
      <w:bookmarkEnd w:id="267"/>
      <w:bookmarkEnd w:id="268"/>
      <w:r>
        <w:rPr>
          <w:rFonts w:ascii="Times New Roman" w:hAnsi="Times New Roman"/>
          <w:sz w:val="22"/>
          <w:szCs w:val="22"/>
        </w:rPr>
        <w:t>d</w:t>
      </w:r>
      <w:r w:rsidR="009815EB" w:rsidRPr="00A17941">
        <w:rPr>
          <w:rFonts w:ascii="Times New Roman" w:hAnsi="Times New Roman"/>
          <w:sz w:val="22"/>
          <w:szCs w:val="22"/>
        </w:rPr>
        <w:t>omiciliazione</w:t>
      </w:r>
      <w:r w:rsidR="00A17941" w:rsidRPr="00A17941">
        <w:rPr>
          <w:rFonts w:ascii="Times New Roman" w:hAnsi="Times New Roman"/>
          <w:sz w:val="22"/>
          <w:szCs w:val="22"/>
        </w:rPr>
        <w:t xml:space="preserve"> </w:t>
      </w:r>
      <w:r w:rsidR="009815EB" w:rsidRPr="00A17941">
        <w:rPr>
          <w:rFonts w:ascii="Times New Roman" w:hAnsi="Times New Roman"/>
          <w:sz w:val="22"/>
          <w:szCs w:val="22"/>
        </w:rPr>
        <w:t>bancaria;</w:t>
      </w:r>
    </w:p>
    <w:p w:rsidR="009815EB" w:rsidRPr="00A17941" w:rsidRDefault="008C03BF" w:rsidP="00CA1F3A">
      <w:pPr>
        <w:pStyle w:val="Paragrafoelenco"/>
        <w:widowControl w:val="0"/>
        <w:numPr>
          <w:ilvl w:val="2"/>
          <w:numId w:val="12"/>
        </w:numPr>
        <w:kinsoku w:val="0"/>
        <w:overflowPunct w:val="0"/>
        <w:autoSpaceDE w:val="0"/>
        <w:autoSpaceDN w:val="0"/>
        <w:adjustRightInd w:val="0"/>
        <w:ind w:left="0" w:firstLine="284"/>
        <w:contextualSpacing w:val="0"/>
        <w:rPr>
          <w:rFonts w:ascii="Times New Roman" w:hAnsi="Times New Roman"/>
          <w:sz w:val="22"/>
          <w:szCs w:val="22"/>
        </w:rPr>
      </w:pPr>
      <w:bookmarkStart w:id="269" w:name="e)_bollettino_postale."/>
      <w:bookmarkEnd w:id="269"/>
      <w:r>
        <w:rPr>
          <w:rFonts w:ascii="Times New Roman" w:hAnsi="Times New Roman"/>
          <w:sz w:val="22"/>
          <w:szCs w:val="22"/>
        </w:rPr>
        <w:t>b</w:t>
      </w:r>
      <w:r w:rsidR="00A17941">
        <w:rPr>
          <w:rFonts w:ascii="Times New Roman" w:hAnsi="Times New Roman"/>
          <w:sz w:val="22"/>
          <w:szCs w:val="22"/>
        </w:rPr>
        <w:t>ollettino postale;</w:t>
      </w:r>
    </w:p>
    <w:p w:rsidR="009815EB" w:rsidRPr="00A17941" w:rsidRDefault="008C03BF" w:rsidP="00A17941">
      <w:pPr>
        <w:pStyle w:val="Paragrafoelenco"/>
        <w:widowControl w:val="0"/>
        <w:numPr>
          <w:ilvl w:val="2"/>
          <w:numId w:val="12"/>
        </w:numPr>
        <w:kinsoku w:val="0"/>
        <w:overflowPunct w:val="0"/>
        <w:autoSpaceDE w:val="0"/>
        <w:autoSpaceDN w:val="0"/>
        <w:adjustRightInd w:val="0"/>
        <w:ind w:left="0" w:firstLine="284"/>
        <w:contextualSpacing w:val="0"/>
        <w:rPr>
          <w:rFonts w:ascii="Times New Roman" w:hAnsi="Times New Roman"/>
          <w:sz w:val="22"/>
          <w:szCs w:val="22"/>
        </w:rPr>
      </w:pPr>
      <w:r>
        <w:rPr>
          <w:rFonts w:ascii="Times New Roman" w:hAnsi="Times New Roman"/>
          <w:sz w:val="22"/>
          <w:szCs w:val="22"/>
        </w:rPr>
        <w:t>p</w:t>
      </w:r>
      <w:r w:rsidR="003C6C12" w:rsidRPr="00A17941">
        <w:rPr>
          <w:rFonts w:ascii="Times New Roman" w:hAnsi="Times New Roman"/>
          <w:sz w:val="22"/>
          <w:szCs w:val="22"/>
        </w:rPr>
        <w:t>agamento SISAL-PAY</w:t>
      </w:r>
      <w:bookmarkStart w:id="270" w:name="41.3_Qualora_il_gestore_preveda_una_moda"/>
      <w:bookmarkEnd w:id="270"/>
      <w:r w:rsidR="00A17941">
        <w:rPr>
          <w:rFonts w:ascii="Times New Roman" w:hAnsi="Times New Roman"/>
          <w:sz w:val="22"/>
          <w:szCs w:val="22"/>
        </w:rPr>
        <w:t>.</w:t>
      </w:r>
    </w:p>
    <w:p w:rsidR="005A480F" w:rsidRPr="00900C75" w:rsidRDefault="005A480F" w:rsidP="00900C75">
      <w:pPr>
        <w:pStyle w:val="Titolo1"/>
        <w:spacing w:before="0"/>
        <w:rPr>
          <w:rFonts w:ascii="Times New Roman" w:hAnsi="Times New Roman" w:cs="Times New Roman"/>
          <w:b w:val="0"/>
          <w:sz w:val="22"/>
          <w:szCs w:val="22"/>
        </w:rPr>
      </w:pPr>
      <w:bookmarkStart w:id="271" w:name="Articolo_42__Modalità_per_la_rateizzazio"/>
      <w:bookmarkEnd w:id="271"/>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272" w:name="bookmark66"/>
      <w:bookmarkEnd w:id="272"/>
      <w:r w:rsidR="00D0165B" w:rsidRPr="00900C75">
        <w:rPr>
          <w:rFonts w:ascii="Times New Roman" w:hAnsi="Times New Roman" w:cs="Times New Roman"/>
          <w:b w:val="0"/>
          <w:sz w:val="22"/>
          <w:szCs w:val="22"/>
        </w:rPr>
        <w:t>0</w:t>
      </w:r>
    </w:p>
    <w:p w:rsidR="009815EB" w:rsidRPr="00900C75" w:rsidRDefault="001051FF" w:rsidP="00900C75">
      <w:pPr>
        <w:pStyle w:val="Titolo1"/>
        <w:spacing w:before="0"/>
        <w:rPr>
          <w:rFonts w:ascii="Times New Roman" w:hAnsi="Times New Roman" w:cs="Times New Roman"/>
          <w:b w:val="0"/>
          <w:sz w:val="22"/>
          <w:szCs w:val="22"/>
        </w:rPr>
      </w:pPr>
      <w:r>
        <w:rPr>
          <w:rFonts w:ascii="Times New Roman" w:hAnsi="Times New Roman" w:cs="Times New Roman"/>
          <w:b w:val="0"/>
          <w:sz w:val="22"/>
          <w:szCs w:val="22"/>
        </w:rPr>
        <w:t>M</w:t>
      </w:r>
      <w:r w:rsidR="009815EB" w:rsidRPr="00900C75">
        <w:rPr>
          <w:rFonts w:ascii="Times New Roman" w:hAnsi="Times New Roman" w:cs="Times New Roman"/>
          <w:b w:val="0"/>
          <w:sz w:val="22"/>
          <w:szCs w:val="22"/>
        </w:rPr>
        <w:t>odalità per la rateizzazione dei</w:t>
      </w:r>
      <w:r>
        <w:rPr>
          <w:rFonts w:ascii="Times New Roman" w:hAnsi="Times New Roman" w:cs="Times New Roman"/>
          <w:b w:val="0"/>
          <w:sz w:val="22"/>
          <w:szCs w:val="22"/>
        </w:rPr>
        <w:t xml:space="preserve"> </w:t>
      </w:r>
      <w:r w:rsidR="009815EB" w:rsidRPr="00900C75">
        <w:rPr>
          <w:rFonts w:ascii="Times New Roman" w:hAnsi="Times New Roman" w:cs="Times New Roman"/>
          <w:b w:val="0"/>
          <w:sz w:val="22"/>
          <w:szCs w:val="22"/>
        </w:rPr>
        <w:t>pagamenti</w:t>
      </w:r>
    </w:p>
    <w:p w:rsidR="009815EB" w:rsidRPr="001051FF" w:rsidRDefault="009815EB" w:rsidP="00CA1F3A">
      <w:pPr>
        <w:pStyle w:val="Paragrafoelenco"/>
        <w:widowControl w:val="0"/>
        <w:numPr>
          <w:ilvl w:val="0"/>
          <w:numId w:val="87"/>
        </w:numPr>
        <w:tabs>
          <w:tab w:val="left" w:pos="668"/>
        </w:tabs>
        <w:kinsoku w:val="0"/>
        <w:overflowPunct w:val="0"/>
        <w:autoSpaceDE w:val="0"/>
        <w:autoSpaceDN w:val="0"/>
        <w:adjustRightInd w:val="0"/>
        <w:ind w:left="0" w:firstLine="284"/>
        <w:rPr>
          <w:rFonts w:ascii="Times New Roman" w:hAnsi="Times New Roman"/>
          <w:sz w:val="22"/>
          <w:szCs w:val="22"/>
        </w:rPr>
      </w:pPr>
      <w:bookmarkStart w:id="273" w:name="42.1_Il_gestore_è_tenuto_a_garantire_all"/>
      <w:bookmarkStart w:id="274" w:name="bookmark67"/>
      <w:bookmarkEnd w:id="273"/>
      <w:bookmarkEnd w:id="274"/>
      <w:r w:rsidRPr="001051FF">
        <w:rPr>
          <w:rFonts w:ascii="Times New Roman" w:hAnsi="Times New Roman"/>
          <w:sz w:val="22"/>
          <w:szCs w:val="22"/>
        </w:rPr>
        <w:t xml:space="preserve">Il gestore </w:t>
      </w:r>
      <w:r w:rsidR="00C46BA3" w:rsidRPr="001051FF">
        <w:rPr>
          <w:rFonts w:ascii="Times New Roman" w:hAnsi="Times New Roman"/>
          <w:sz w:val="22"/>
          <w:szCs w:val="22"/>
        </w:rPr>
        <w:t>garantisce</w:t>
      </w:r>
      <w:r w:rsidRPr="001051FF">
        <w:rPr>
          <w:rFonts w:ascii="Times New Roman" w:hAnsi="Times New Roman"/>
          <w:sz w:val="22"/>
          <w:szCs w:val="22"/>
        </w:rPr>
        <w:t xml:space="preserve"> all’utente la possibilità di rateizzare il pagamento qualora la fattura emessa superi del 100% il valore dell’addebito medio riferito alle bollette emesse </w:t>
      </w:r>
      <w:r w:rsidR="003C6C12" w:rsidRPr="001051FF">
        <w:rPr>
          <w:rFonts w:ascii="Times New Roman" w:hAnsi="Times New Roman"/>
          <w:sz w:val="22"/>
          <w:szCs w:val="22"/>
        </w:rPr>
        <w:t xml:space="preserve">all’utente </w:t>
      </w:r>
      <w:r w:rsidRPr="001051FF">
        <w:rPr>
          <w:rFonts w:ascii="Times New Roman" w:hAnsi="Times New Roman"/>
          <w:sz w:val="22"/>
          <w:szCs w:val="22"/>
        </w:rPr>
        <w:t xml:space="preserve">nel corso degli ultimi </w:t>
      </w:r>
      <w:r w:rsidR="00C46BA3" w:rsidRPr="001051FF">
        <w:rPr>
          <w:rFonts w:ascii="Times New Roman" w:hAnsi="Times New Roman"/>
          <w:sz w:val="22"/>
          <w:szCs w:val="22"/>
        </w:rPr>
        <w:t>24</w:t>
      </w:r>
      <w:r w:rsidRPr="001051FF">
        <w:rPr>
          <w:rFonts w:ascii="Times New Roman" w:hAnsi="Times New Roman"/>
          <w:sz w:val="22"/>
          <w:szCs w:val="22"/>
        </w:rPr>
        <w:t xml:space="preserve"> mesi</w:t>
      </w:r>
      <w:r w:rsidR="00C46BA3" w:rsidRPr="001051FF">
        <w:rPr>
          <w:rFonts w:ascii="Times New Roman" w:hAnsi="Times New Roman"/>
          <w:sz w:val="22"/>
          <w:szCs w:val="22"/>
        </w:rPr>
        <w:t>.</w:t>
      </w:r>
    </w:p>
    <w:p w:rsidR="009815EB" w:rsidRPr="001051FF" w:rsidRDefault="009815EB" w:rsidP="00CA1F3A">
      <w:pPr>
        <w:pStyle w:val="Paragrafoelenco"/>
        <w:widowControl w:val="0"/>
        <w:numPr>
          <w:ilvl w:val="0"/>
          <w:numId w:val="87"/>
        </w:numPr>
        <w:tabs>
          <w:tab w:val="left" w:pos="668"/>
        </w:tabs>
        <w:kinsoku w:val="0"/>
        <w:overflowPunct w:val="0"/>
        <w:autoSpaceDE w:val="0"/>
        <w:autoSpaceDN w:val="0"/>
        <w:adjustRightInd w:val="0"/>
        <w:ind w:left="0" w:firstLine="284"/>
        <w:rPr>
          <w:rFonts w:ascii="Times New Roman" w:hAnsi="Times New Roman"/>
          <w:sz w:val="22"/>
          <w:szCs w:val="22"/>
        </w:rPr>
      </w:pPr>
      <w:bookmarkStart w:id="275" w:name="42.2_Qualora_sussistano_le_condizioni_di"/>
      <w:bookmarkEnd w:id="275"/>
      <w:r w:rsidRPr="001051FF">
        <w:rPr>
          <w:rFonts w:ascii="Times New Roman" w:hAnsi="Times New Roman"/>
          <w:sz w:val="22"/>
          <w:szCs w:val="22"/>
        </w:rPr>
        <w:t xml:space="preserve">Qualora sussistano le condizioni </w:t>
      </w:r>
      <w:r w:rsidR="00C46BA3" w:rsidRPr="001051FF">
        <w:rPr>
          <w:rFonts w:ascii="Times New Roman" w:hAnsi="Times New Roman"/>
          <w:sz w:val="22"/>
          <w:szCs w:val="22"/>
        </w:rPr>
        <w:t xml:space="preserve">per la rateizzazione, </w:t>
      </w:r>
      <w:r w:rsidRPr="001051FF">
        <w:rPr>
          <w:rFonts w:ascii="Times New Roman" w:hAnsi="Times New Roman"/>
          <w:sz w:val="22"/>
          <w:szCs w:val="22"/>
        </w:rPr>
        <w:t>il gestore riconosce all’utente finale la possibilità di richiedere un piano di rateizzazione, con rate non cumulabili e con una periodicità</w:t>
      </w:r>
      <w:r w:rsidR="00C46BA3" w:rsidRPr="001051FF">
        <w:rPr>
          <w:rFonts w:ascii="Times New Roman" w:hAnsi="Times New Roman"/>
          <w:sz w:val="22"/>
          <w:szCs w:val="22"/>
        </w:rPr>
        <w:t xml:space="preserve"> mensile,</w:t>
      </w:r>
      <w:r w:rsidRPr="001051FF">
        <w:rPr>
          <w:rFonts w:ascii="Times New Roman" w:hAnsi="Times New Roman"/>
          <w:sz w:val="22"/>
          <w:szCs w:val="22"/>
        </w:rPr>
        <w:t xml:space="preserve"> salvo un diverso accordo fra le</w:t>
      </w:r>
      <w:r w:rsidR="001051FF">
        <w:rPr>
          <w:rFonts w:ascii="Times New Roman" w:hAnsi="Times New Roman"/>
          <w:sz w:val="22"/>
          <w:szCs w:val="22"/>
        </w:rPr>
        <w:t xml:space="preserve"> </w:t>
      </w:r>
      <w:r w:rsidRPr="001051FF">
        <w:rPr>
          <w:rFonts w:ascii="Times New Roman" w:hAnsi="Times New Roman"/>
          <w:sz w:val="22"/>
          <w:szCs w:val="22"/>
        </w:rPr>
        <w:t>parti.</w:t>
      </w:r>
    </w:p>
    <w:p w:rsidR="009815EB" w:rsidRPr="001051FF" w:rsidRDefault="009815EB" w:rsidP="00CA1F3A">
      <w:pPr>
        <w:pStyle w:val="Paragrafoelenco"/>
        <w:widowControl w:val="0"/>
        <w:numPr>
          <w:ilvl w:val="0"/>
          <w:numId w:val="87"/>
        </w:numPr>
        <w:tabs>
          <w:tab w:val="left" w:pos="668"/>
        </w:tabs>
        <w:kinsoku w:val="0"/>
        <w:overflowPunct w:val="0"/>
        <w:autoSpaceDE w:val="0"/>
        <w:autoSpaceDN w:val="0"/>
        <w:adjustRightInd w:val="0"/>
        <w:ind w:left="0" w:firstLine="284"/>
        <w:rPr>
          <w:rFonts w:ascii="Times New Roman" w:hAnsi="Times New Roman"/>
          <w:sz w:val="22"/>
          <w:szCs w:val="22"/>
        </w:rPr>
      </w:pPr>
      <w:bookmarkStart w:id="276" w:name="42.3_Il_termine_per_l’inoltro_della_rich"/>
      <w:bookmarkEnd w:id="276"/>
      <w:r w:rsidRPr="001051FF">
        <w:rPr>
          <w:rFonts w:ascii="Times New Roman" w:hAnsi="Times New Roman"/>
          <w:sz w:val="22"/>
          <w:szCs w:val="22"/>
        </w:rPr>
        <w:t>Il termine per l’inoltro della richiesta di rateizzazione da parte dell’utente finale che ne ha diritto è fissato nel decimo giorno solare successivo alla scadenza della relativa</w:t>
      </w:r>
      <w:r w:rsidR="001051FF">
        <w:rPr>
          <w:rFonts w:ascii="Times New Roman" w:hAnsi="Times New Roman"/>
          <w:sz w:val="22"/>
          <w:szCs w:val="22"/>
        </w:rPr>
        <w:t xml:space="preserve"> </w:t>
      </w:r>
      <w:r w:rsidRPr="001051FF">
        <w:rPr>
          <w:rFonts w:ascii="Times New Roman" w:hAnsi="Times New Roman"/>
          <w:sz w:val="22"/>
          <w:szCs w:val="22"/>
        </w:rPr>
        <w:t>fattura.</w:t>
      </w:r>
    </w:p>
    <w:p w:rsidR="009815EB" w:rsidRPr="001051FF" w:rsidRDefault="009815EB" w:rsidP="00CA1F3A">
      <w:pPr>
        <w:pStyle w:val="Paragrafoelenco"/>
        <w:widowControl w:val="0"/>
        <w:numPr>
          <w:ilvl w:val="0"/>
          <w:numId w:val="87"/>
        </w:numPr>
        <w:tabs>
          <w:tab w:val="left" w:pos="668"/>
        </w:tabs>
        <w:kinsoku w:val="0"/>
        <w:overflowPunct w:val="0"/>
        <w:autoSpaceDE w:val="0"/>
        <w:autoSpaceDN w:val="0"/>
        <w:adjustRightInd w:val="0"/>
        <w:ind w:left="0" w:firstLine="284"/>
        <w:rPr>
          <w:rFonts w:ascii="Times New Roman" w:hAnsi="Times New Roman"/>
          <w:sz w:val="22"/>
          <w:szCs w:val="22"/>
        </w:rPr>
      </w:pPr>
      <w:bookmarkStart w:id="277" w:name="42.4_Le_somme_relative_ai_pagamenti_rate"/>
      <w:bookmarkStart w:id="278" w:name="bookmark68"/>
      <w:bookmarkEnd w:id="277"/>
      <w:bookmarkEnd w:id="278"/>
      <w:r w:rsidRPr="001051FF">
        <w:rPr>
          <w:rFonts w:ascii="Times New Roman" w:hAnsi="Times New Roman"/>
          <w:sz w:val="22"/>
          <w:szCs w:val="22"/>
        </w:rPr>
        <w:t>Le somme relative ai pagamenti rateali possono essere</w:t>
      </w:r>
      <w:r w:rsidR="001051FF">
        <w:rPr>
          <w:rFonts w:ascii="Times New Roman" w:hAnsi="Times New Roman"/>
          <w:sz w:val="22"/>
          <w:szCs w:val="22"/>
        </w:rPr>
        <w:t xml:space="preserve"> </w:t>
      </w:r>
      <w:r w:rsidRPr="001051FF">
        <w:rPr>
          <w:rFonts w:ascii="Times New Roman" w:hAnsi="Times New Roman"/>
          <w:sz w:val="22"/>
          <w:szCs w:val="22"/>
        </w:rPr>
        <w:t>maggiorate:</w:t>
      </w:r>
    </w:p>
    <w:p w:rsidR="009815EB" w:rsidRPr="00900C75" w:rsidRDefault="009815EB" w:rsidP="00CA1F3A">
      <w:pPr>
        <w:pStyle w:val="Paragrafoelenco"/>
        <w:widowControl w:val="0"/>
        <w:numPr>
          <w:ilvl w:val="2"/>
          <w:numId w:val="13"/>
        </w:numPr>
        <w:kinsoku w:val="0"/>
        <w:overflowPunct w:val="0"/>
        <w:autoSpaceDE w:val="0"/>
        <w:autoSpaceDN w:val="0"/>
        <w:adjustRightInd w:val="0"/>
        <w:ind w:left="0" w:firstLine="284"/>
        <w:contextualSpacing w:val="0"/>
        <w:rPr>
          <w:rFonts w:ascii="Times New Roman" w:hAnsi="Times New Roman"/>
          <w:sz w:val="22"/>
          <w:szCs w:val="22"/>
        </w:rPr>
      </w:pPr>
      <w:bookmarkStart w:id="279" w:name="a)_degli_interessi_di_dilazione_non_supe"/>
      <w:bookmarkEnd w:id="279"/>
      <w:r w:rsidRPr="00900C75">
        <w:rPr>
          <w:rFonts w:ascii="Times New Roman" w:hAnsi="Times New Roman"/>
          <w:sz w:val="22"/>
          <w:szCs w:val="22"/>
        </w:rPr>
        <w:t xml:space="preserve">degli interessi di dilazione non superiori al tasso di riferimento fissato </w:t>
      </w:r>
      <w:r w:rsidR="00A17941">
        <w:rPr>
          <w:rFonts w:ascii="Times New Roman" w:hAnsi="Times New Roman"/>
          <w:sz w:val="22"/>
          <w:szCs w:val="22"/>
        </w:rPr>
        <w:t>con D.M.</w:t>
      </w:r>
      <w:r w:rsidRPr="00900C75">
        <w:rPr>
          <w:rFonts w:ascii="Times New Roman" w:hAnsi="Times New Roman"/>
          <w:sz w:val="22"/>
          <w:szCs w:val="22"/>
        </w:rPr>
        <w:t>;</w:t>
      </w:r>
    </w:p>
    <w:p w:rsidR="009815EB" w:rsidRPr="00900C75" w:rsidRDefault="009815EB" w:rsidP="00CA1F3A">
      <w:pPr>
        <w:pStyle w:val="Paragrafoelenco"/>
        <w:widowControl w:val="0"/>
        <w:numPr>
          <w:ilvl w:val="2"/>
          <w:numId w:val="13"/>
        </w:numPr>
        <w:kinsoku w:val="0"/>
        <w:overflowPunct w:val="0"/>
        <w:autoSpaceDE w:val="0"/>
        <w:autoSpaceDN w:val="0"/>
        <w:adjustRightInd w:val="0"/>
        <w:ind w:left="0" w:firstLine="284"/>
        <w:contextualSpacing w:val="0"/>
        <w:rPr>
          <w:rFonts w:ascii="Times New Roman" w:hAnsi="Times New Roman"/>
          <w:sz w:val="22"/>
          <w:szCs w:val="22"/>
        </w:rPr>
      </w:pPr>
      <w:bookmarkStart w:id="280" w:name="b)_degli_interessi_di_mora_previsti_dall"/>
      <w:bookmarkEnd w:id="280"/>
      <w:r w:rsidRPr="00900C75">
        <w:rPr>
          <w:rFonts w:ascii="Times New Roman" w:hAnsi="Times New Roman"/>
          <w:sz w:val="22"/>
          <w:szCs w:val="22"/>
        </w:rPr>
        <w:t>degli interessi di mora previsti dalla vigente normativa solo a partire dal giorno di scadenza del termine prefissato per il pagamento</w:t>
      </w:r>
      <w:r w:rsidR="001051FF">
        <w:rPr>
          <w:rFonts w:ascii="Times New Roman" w:hAnsi="Times New Roman"/>
          <w:sz w:val="22"/>
          <w:szCs w:val="22"/>
        </w:rPr>
        <w:t xml:space="preserve"> </w:t>
      </w:r>
      <w:r w:rsidRPr="00900C75">
        <w:rPr>
          <w:rFonts w:ascii="Times New Roman" w:hAnsi="Times New Roman"/>
          <w:sz w:val="22"/>
          <w:szCs w:val="22"/>
        </w:rPr>
        <w:t>rateizzato.</w:t>
      </w:r>
    </w:p>
    <w:p w:rsidR="009815EB" w:rsidRPr="001051FF" w:rsidRDefault="009815EB" w:rsidP="00CA1F3A">
      <w:pPr>
        <w:pStyle w:val="Paragrafoelenco"/>
        <w:widowControl w:val="0"/>
        <w:numPr>
          <w:ilvl w:val="0"/>
          <w:numId w:val="88"/>
        </w:numPr>
        <w:tabs>
          <w:tab w:val="left" w:pos="668"/>
        </w:tabs>
        <w:kinsoku w:val="0"/>
        <w:overflowPunct w:val="0"/>
        <w:autoSpaceDE w:val="0"/>
        <w:autoSpaceDN w:val="0"/>
        <w:adjustRightInd w:val="0"/>
        <w:ind w:left="0" w:firstLine="284"/>
        <w:rPr>
          <w:rFonts w:ascii="Times New Roman" w:hAnsi="Times New Roman"/>
          <w:sz w:val="22"/>
          <w:szCs w:val="22"/>
        </w:rPr>
      </w:pPr>
      <w:bookmarkStart w:id="281" w:name="42.5_Gli_interessi_di_dilazione_di_cui_a"/>
      <w:bookmarkEnd w:id="281"/>
      <w:r w:rsidRPr="001051FF">
        <w:rPr>
          <w:rFonts w:ascii="Times New Roman" w:hAnsi="Times New Roman"/>
          <w:sz w:val="22"/>
          <w:szCs w:val="22"/>
        </w:rPr>
        <w:t xml:space="preserve">Gli interessi di dilazione non </w:t>
      </w:r>
      <w:r w:rsidR="00C46BA3" w:rsidRPr="001051FF">
        <w:rPr>
          <w:rFonts w:ascii="Times New Roman" w:hAnsi="Times New Roman"/>
          <w:sz w:val="22"/>
          <w:szCs w:val="22"/>
        </w:rPr>
        <w:t>saranno</w:t>
      </w:r>
      <w:r w:rsidRPr="001051FF">
        <w:rPr>
          <w:rFonts w:ascii="Times New Roman" w:hAnsi="Times New Roman"/>
          <w:sz w:val="22"/>
          <w:szCs w:val="22"/>
        </w:rPr>
        <w:t xml:space="preserve"> applicati qualora la soglia di cui al precedente comma </w:t>
      </w:r>
      <w:r w:rsidR="00A17941">
        <w:rPr>
          <w:rFonts w:ascii="Times New Roman" w:hAnsi="Times New Roman"/>
          <w:sz w:val="22"/>
          <w:szCs w:val="22"/>
        </w:rPr>
        <w:t>1</w:t>
      </w:r>
      <w:r w:rsidRPr="001051FF">
        <w:rPr>
          <w:rFonts w:ascii="Times New Roman" w:hAnsi="Times New Roman"/>
          <w:sz w:val="22"/>
          <w:szCs w:val="22"/>
        </w:rPr>
        <w:t xml:space="preserve"> sia superata a causa</w:t>
      </w:r>
      <w:r w:rsidR="001051FF">
        <w:rPr>
          <w:rFonts w:ascii="Times New Roman" w:hAnsi="Times New Roman"/>
          <w:sz w:val="22"/>
          <w:szCs w:val="22"/>
        </w:rPr>
        <w:t xml:space="preserve"> </w:t>
      </w:r>
      <w:r w:rsidRPr="001051FF">
        <w:rPr>
          <w:rFonts w:ascii="Times New Roman" w:hAnsi="Times New Roman"/>
          <w:sz w:val="22"/>
          <w:szCs w:val="22"/>
        </w:rPr>
        <w:t>di:</w:t>
      </w:r>
    </w:p>
    <w:p w:rsidR="009815EB" w:rsidRPr="00900C75" w:rsidRDefault="009815EB" w:rsidP="00CA1F3A">
      <w:pPr>
        <w:pStyle w:val="Paragrafoelenco"/>
        <w:widowControl w:val="0"/>
        <w:numPr>
          <w:ilvl w:val="2"/>
          <w:numId w:val="89"/>
        </w:numPr>
        <w:kinsoku w:val="0"/>
        <w:overflowPunct w:val="0"/>
        <w:autoSpaceDE w:val="0"/>
        <w:autoSpaceDN w:val="0"/>
        <w:adjustRightInd w:val="0"/>
        <w:ind w:left="0" w:firstLine="284"/>
        <w:contextualSpacing w:val="0"/>
        <w:rPr>
          <w:rFonts w:ascii="Times New Roman" w:hAnsi="Times New Roman"/>
          <w:sz w:val="22"/>
          <w:szCs w:val="22"/>
        </w:rPr>
      </w:pPr>
      <w:bookmarkStart w:id="282" w:name="a)_prolungati_periodi_di_sospensione_del"/>
      <w:bookmarkEnd w:id="282"/>
      <w:r w:rsidRPr="00900C75">
        <w:rPr>
          <w:rFonts w:ascii="Times New Roman" w:hAnsi="Times New Roman"/>
          <w:sz w:val="22"/>
          <w:szCs w:val="22"/>
        </w:rPr>
        <w:t>prolungati periodi di sospensione della fatturazione per cause imputabili al gestore;</w:t>
      </w:r>
    </w:p>
    <w:p w:rsidR="009815EB" w:rsidRPr="00900C75" w:rsidRDefault="009815EB" w:rsidP="00CA1F3A">
      <w:pPr>
        <w:pStyle w:val="Paragrafoelenco"/>
        <w:widowControl w:val="0"/>
        <w:numPr>
          <w:ilvl w:val="2"/>
          <w:numId w:val="89"/>
        </w:numPr>
        <w:kinsoku w:val="0"/>
        <w:overflowPunct w:val="0"/>
        <w:autoSpaceDE w:val="0"/>
        <w:autoSpaceDN w:val="0"/>
        <w:adjustRightInd w:val="0"/>
        <w:ind w:left="0" w:firstLine="284"/>
        <w:contextualSpacing w:val="0"/>
        <w:rPr>
          <w:rFonts w:ascii="Times New Roman" w:hAnsi="Times New Roman"/>
          <w:sz w:val="22"/>
          <w:szCs w:val="22"/>
        </w:rPr>
      </w:pPr>
      <w:bookmarkStart w:id="283" w:name="b)_la_presenza_di_elevati_conguagli_deri"/>
      <w:bookmarkEnd w:id="283"/>
      <w:r w:rsidRPr="00900C75">
        <w:rPr>
          <w:rFonts w:ascii="Times New Roman" w:hAnsi="Times New Roman"/>
          <w:sz w:val="22"/>
          <w:szCs w:val="22"/>
        </w:rPr>
        <w:t>la presenza di elevati conguagli derivanti dall’effettuazione di letture con periodicità inferiore a quella prevista dalla vigente normativa in materia per cause imputabili al</w:t>
      </w:r>
      <w:r w:rsidR="001051FF">
        <w:rPr>
          <w:rFonts w:ascii="Times New Roman" w:hAnsi="Times New Roman"/>
          <w:sz w:val="22"/>
          <w:szCs w:val="22"/>
        </w:rPr>
        <w:t xml:space="preserve"> </w:t>
      </w:r>
      <w:r w:rsidRPr="00900C75">
        <w:rPr>
          <w:rFonts w:ascii="Times New Roman" w:hAnsi="Times New Roman"/>
          <w:sz w:val="22"/>
          <w:szCs w:val="22"/>
        </w:rPr>
        <w:t>gestore;</w:t>
      </w:r>
    </w:p>
    <w:p w:rsidR="009815EB" w:rsidRPr="001051FF" w:rsidRDefault="009815EB" w:rsidP="00CA1F3A">
      <w:pPr>
        <w:pStyle w:val="Paragrafoelenco"/>
        <w:widowControl w:val="0"/>
        <w:numPr>
          <w:ilvl w:val="0"/>
          <w:numId w:val="88"/>
        </w:numPr>
        <w:tabs>
          <w:tab w:val="left" w:pos="668"/>
        </w:tabs>
        <w:kinsoku w:val="0"/>
        <w:overflowPunct w:val="0"/>
        <w:autoSpaceDE w:val="0"/>
        <w:autoSpaceDN w:val="0"/>
        <w:adjustRightInd w:val="0"/>
        <w:ind w:left="0" w:firstLine="284"/>
        <w:rPr>
          <w:rFonts w:ascii="Times New Roman" w:hAnsi="Times New Roman"/>
          <w:sz w:val="22"/>
          <w:szCs w:val="22"/>
        </w:rPr>
      </w:pPr>
      <w:bookmarkStart w:id="284" w:name="42.6_Sulla_bolletta_dovranno_essere_indi"/>
      <w:bookmarkEnd w:id="284"/>
      <w:r w:rsidRPr="001051FF">
        <w:rPr>
          <w:rFonts w:ascii="Times New Roman" w:hAnsi="Times New Roman"/>
          <w:sz w:val="22"/>
          <w:szCs w:val="22"/>
        </w:rPr>
        <w:t>Sulla bolletta dovranno essere indicate la data di emissione e quella di scadenza che non potrà essere inferiore a venti (20) giorni solari a decorrere dalla data di emissione della bolletta</w:t>
      </w:r>
      <w:r w:rsidR="001051FF" w:rsidRPr="001051FF">
        <w:rPr>
          <w:rFonts w:ascii="Times New Roman" w:hAnsi="Times New Roman"/>
          <w:sz w:val="22"/>
          <w:szCs w:val="22"/>
        </w:rPr>
        <w:t xml:space="preserve"> </w:t>
      </w:r>
      <w:r w:rsidRPr="001051FF">
        <w:rPr>
          <w:rFonts w:ascii="Times New Roman" w:hAnsi="Times New Roman"/>
          <w:sz w:val="22"/>
          <w:szCs w:val="22"/>
        </w:rPr>
        <w:t>stessa.</w:t>
      </w:r>
    </w:p>
    <w:p w:rsidR="005A480F" w:rsidRPr="00900C75" w:rsidRDefault="005A480F" w:rsidP="00900C75">
      <w:pPr>
        <w:pStyle w:val="Titolo1"/>
        <w:spacing w:before="0"/>
        <w:rPr>
          <w:rFonts w:ascii="Times New Roman" w:hAnsi="Times New Roman" w:cs="Times New Roman"/>
          <w:b w:val="0"/>
          <w:sz w:val="22"/>
          <w:szCs w:val="22"/>
        </w:rPr>
      </w:pPr>
      <w:bookmarkStart w:id="285" w:name="Articolo_43__Tempo_di_rettifica_di_fattu"/>
      <w:bookmarkEnd w:id="285"/>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286" w:name="bookmark69"/>
      <w:bookmarkEnd w:id="286"/>
      <w:r w:rsidR="00D0165B" w:rsidRPr="00900C75">
        <w:rPr>
          <w:rFonts w:ascii="Times New Roman" w:hAnsi="Times New Roman" w:cs="Times New Roman"/>
          <w:b w:val="0"/>
          <w:sz w:val="22"/>
          <w:szCs w:val="22"/>
        </w:rPr>
        <w:t>1</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rettifica di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fatturazione</w:t>
      </w:r>
    </w:p>
    <w:p w:rsidR="00AE1B60" w:rsidRPr="00900C75" w:rsidRDefault="009815EB" w:rsidP="00CA1F3A">
      <w:pPr>
        <w:pStyle w:val="Corpodeltesto"/>
        <w:numPr>
          <w:ilvl w:val="0"/>
          <w:numId w:val="90"/>
        </w:numPr>
        <w:kinsoku w:val="0"/>
        <w:overflowPunct w:val="0"/>
        <w:ind w:left="0" w:firstLine="284"/>
        <w:rPr>
          <w:sz w:val="22"/>
          <w:szCs w:val="22"/>
        </w:rPr>
      </w:pPr>
      <w:bookmarkStart w:id="287" w:name="43.1_Il_tempo_di_rettifica_di_fatturazio"/>
      <w:bookmarkEnd w:id="287"/>
      <w:r w:rsidRPr="00900C75">
        <w:rPr>
          <w:sz w:val="22"/>
          <w:szCs w:val="22"/>
        </w:rPr>
        <w:t xml:space="preserve">Il tempo di rettifica di fatturazione, è il tempo, misurato in giorni lavorativi, intercorrente tra la data di ricevimento da parte del gestore della richiesta scritta di rettifica di fatturazione inviata dall’utente finale relativa ad una fattura già pagata, o per la quale è prevista la possibilità di rateizzazione ai sensi del precedente </w:t>
      </w:r>
      <w:r w:rsidR="00A17941">
        <w:rPr>
          <w:sz w:val="22"/>
          <w:szCs w:val="22"/>
        </w:rPr>
        <w:t>a</w:t>
      </w:r>
      <w:hyperlink w:anchor="bookmark66" w:history="1">
        <w:r w:rsidR="00A17941">
          <w:rPr>
            <w:sz w:val="22"/>
            <w:szCs w:val="22"/>
          </w:rPr>
          <w:t>rt.</w:t>
        </w:r>
        <w:r w:rsidRPr="00900C75">
          <w:rPr>
            <w:sz w:val="22"/>
            <w:szCs w:val="22"/>
          </w:rPr>
          <w:t xml:space="preserve"> 4</w:t>
        </w:r>
        <w:r w:rsidR="00BB1A3C" w:rsidRPr="00900C75">
          <w:rPr>
            <w:sz w:val="22"/>
            <w:szCs w:val="22"/>
          </w:rPr>
          <w:t>0</w:t>
        </w:r>
        <w:r w:rsidRPr="00900C75">
          <w:rPr>
            <w:sz w:val="22"/>
            <w:szCs w:val="22"/>
          </w:rPr>
          <w:t>,</w:t>
        </w:r>
      </w:hyperlink>
      <w:r w:rsidRPr="00900C75">
        <w:rPr>
          <w:sz w:val="22"/>
          <w:szCs w:val="22"/>
        </w:rPr>
        <w:t xml:space="preserve"> e la data di accredito della somma non dovuta, anche in misura diversa da quella</w:t>
      </w:r>
      <w:r w:rsidR="001051FF">
        <w:rPr>
          <w:sz w:val="22"/>
          <w:szCs w:val="22"/>
        </w:rPr>
        <w:t xml:space="preserve"> </w:t>
      </w:r>
      <w:r w:rsidR="003557A2" w:rsidRPr="00900C75">
        <w:rPr>
          <w:sz w:val="22"/>
          <w:szCs w:val="22"/>
        </w:rPr>
        <w:t>richiesta.</w:t>
      </w:r>
    </w:p>
    <w:p w:rsidR="005A480F" w:rsidRPr="00900C75" w:rsidRDefault="005A480F" w:rsidP="00900C75">
      <w:pPr>
        <w:pStyle w:val="Titolo1"/>
        <w:spacing w:before="0"/>
        <w:rPr>
          <w:rFonts w:ascii="Times New Roman" w:hAnsi="Times New Roman" w:cs="Times New Roman"/>
          <w:b w:val="0"/>
          <w:sz w:val="22"/>
          <w:szCs w:val="22"/>
        </w:rPr>
      </w:pPr>
      <w:bookmarkStart w:id="288" w:name="Articolo_44__Modalità_di_corresponsione_"/>
      <w:bookmarkEnd w:id="288"/>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r w:rsidR="00D0165B" w:rsidRPr="00900C75">
        <w:rPr>
          <w:rFonts w:ascii="Times New Roman" w:hAnsi="Times New Roman" w:cs="Times New Roman"/>
          <w:b w:val="0"/>
          <w:sz w:val="22"/>
          <w:szCs w:val="22"/>
        </w:rPr>
        <w:t>2</w:t>
      </w:r>
    </w:p>
    <w:p w:rsidR="009815EB" w:rsidRPr="00900C75" w:rsidRDefault="00657506"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Modalità di corresponsione al richiedente delle somme non dovute a seguito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di rettifica</w:t>
      </w:r>
      <w:bookmarkStart w:id="289" w:name="bookmark70"/>
      <w:bookmarkEnd w:id="289"/>
    </w:p>
    <w:p w:rsidR="009815EB" w:rsidRPr="001051FF" w:rsidRDefault="009815EB" w:rsidP="00CA1F3A">
      <w:pPr>
        <w:pStyle w:val="Paragrafoelenco"/>
        <w:widowControl w:val="0"/>
        <w:numPr>
          <w:ilvl w:val="0"/>
          <w:numId w:val="91"/>
        </w:numPr>
        <w:tabs>
          <w:tab w:val="left" w:pos="668"/>
        </w:tabs>
        <w:kinsoku w:val="0"/>
        <w:overflowPunct w:val="0"/>
        <w:autoSpaceDE w:val="0"/>
        <w:autoSpaceDN w:val="0"/>
        <w:adjustRightInd w:val="0"/>
        <w:ind w:left="0" w:firstLine="284"/>
        <w:rPr>
          <w:rFonts w:ascii="Times New Roman" w:hAnsi="Times New Roman"/>
          <w:sz w:val="22"/>
          <w:szCs w:val="22"/>
        </w:rPr>
      </w:pPr>
      <w:bookmarkStart w:id="290" w:name="44.1_Qualora_la_verifica_evidenzi_un_cre"/>
      <w:bookmarkStart w:id="291" w:name="bookmark71"/>
      <w:bookmarkEnd w:id="290"/>
      <w:bookmarkEnd w:id="291"/>
      <w:r w:rsidRPr="001051FF">
        <w:rPr>
          <w:rFonts w:ascii="Times New Roman" w:hAnsi="Times New Roman"/>
          <w:sz w:val="22"/>
          <w:szCs w:val="22"/>
        </w:rPr>
        <w:t>Qualora la verifica evidenzi un credito a favore dell’utente finale, il gestore è tenuto ad accreditare lo stesso all’utente finale attraverso detrazione dall’importo addebitato nella prima fattura utile. Nel caso in cui l’importo da accreditare sia superiore all’importo addebitato in bolletta o la data di emissione della bolletta stessa non consenta il rispetto dei termini in tema di rettifiche di fatturazione, il credito dovrà essere erogato all’utente finale tramite rimessa</w:t>
      </w:r>
      <w:r w:rsidR="001051FF">
        <w:rPr>
          <w:rFonts w:ascii="Times New Roman" w:hAnsi="Times New Roman"/>
          <w:sz w:val="22"/>
          <w:szCs w:val="22"/>
        </w:rPr>
        <w:t xml:space="preserve"> </w:t>
      </w:r>
      <w:r w:rsidRPr="001051FF">
        <w:rPr>
          <w:rFonts w:ascii="Times New Roman" w:hAnsi="Times New Roman"/>
          <w:sz w:val="22"/>
          <w:szCs w:val="22"/>
        </w:rPr>
        <w:t>diretta.</w:t>
      </w:r>
    </w:p>
    <w:p w:rsidR="009815EB" w:rsidRPr="001051FF" w:rsidRDefault="009815EB" w:rsidP="00CA1F3A">
      <w:pPr>
        <w:pStyle w:val="Paragrafoelenco"/>
        <w:widowControl w:val="0"/>
        <w:numPr>
          <w:ilvl w:val="0"/>
          <w:numId w:val="91"/>
        </w:numPr>
        <w:tabs>
          <w:tab w:val="left" w:pos="668"/>
        </w:tabs>
        <w:kinsoku w:val="0"/>
        <w:overflowPunct w:val="0"/>
        <w:autoSpaceDE w:val="0"/>
        <w:autoSpaceDN w:val="0"/>
        <w:adjustRightInd w:val="0"/>
        <w:ind w:left="0" w:firstLine="284"/>
        <w:rPr>
          <w:rFonts w:ascii="Times New Roman" w:hAnsi="Times New Roman"/>
          <w:sz w:val="22"/>
          <w:szCs w:val="22"/>
        </w:rPr>
      </w:pPr>
      <w:bookmarkStart w:id="292" w:name="44.2_In_caso_di_riaccredito_nella_prima_"/>
      <w:bookmarkStart w:id="293" w:name="44.3_In_deroga_a_quanto_previsto_dal_pre"/>
      <w:bookmarkEnd w:id="292"/>
      <w:bookmarkEnd w:id="293"/>
      <w:r w:rsidRPr="001051FF">
        <w:rPr>
          <w:rFonts w:ascii="Times New Roman" w:hAnsi="Times New Roman"/>
          <w:sz w:val="22"/>
          <w:szCs w:val="22"/>
        </w:rPr>
        <w:t xml:space="preserve">In deroga a quanto previsto dal precedente comma </w:t>
      </w:r>
      <w:r w:rsidR="00A21A22">
        <w:rPr>
          <w:rFonts w:ascii="Times New Roman" w:hAnsi="Times New Roman"/>
          <w:sz w:val="22"/>
          <w:szCs w:val="22"/>
        </w:rPr>
        <w:t>1</w:t>
      </w:r>
      <w:r w:rsidRPr="001051FF">
        <w:rPr>
          <w:rFonts w:ascii="Times New Roman" w:hAnsi="Times New Roman"/>
          <w:sz w:val="22"/>
          <w:szCs w:val="22"/>
        </w:rPr>
        <w:t xml:space="preserve"> resta salva la facoltà del gestore di accreditare l’importo dovuto nella prima bolletta utile nel caso in cui tale importo sia inferiore a</w:t>
      </w:r>
      <w:r w:rsidR="001051FF">
        <w:rPr>
          <w:rFonts w:ascii="Times New Roman" w:hAnsi="Times New Roman"/>
          <w:sz w:val="22"/>
          <w:szCs w:val="22"/>
        </w:rPr>
        <w:t>d € 50,00 (</w:t>
      </w:r>
      <w:r w:rsidRPr="001051FF">
        <w:rPr>
          <w:rFonts w:ascii="Times New Roman" w:hAnsi="Times New Roman"/>
          <w:sz w:val="22"/>
          <w:szCs w:val="22"/>
        </w:rPr>
        <w:t>cinquanta</w:t>
      </w:r>
      <w:r w:rsidR="001051FF">
        <w:rPr>
          <w:rFonts w:ascii="Times New Roman" w:hAnsi="Times New Roman"/>
          <w:sz w:val="22"/>
          <w:szCs w:val="22"/>
        </w:rPr>
        <w:t>/00)</w:t>
      </w:r>
      <w:r w:rsidRPr="001051FF">
        <w:rPr>
          <w:rFonts w:ascii="Times New Roman" w:hAnsi="Times New Roman"/>
          <w:sz w:val="22"/>
          <w:szCs w:val="22"/>
        </w:rPr>
        <w:t>.</w:t>
      </w:r>
    </w:p>
    <w:p w:rsidR="009815EB" w:rsidRPr="00900C75" w:rsidRDefault="009815EB" w:rsidP="00900C75">
      <w:pPr>
        <w:pStyle w:val="Corpodeltesto"/>
        <w:kinsoku w:val="0"/>
        <w:overflowPunct w:val="0"/>
        <w:ind w:left="0" w:firstLine="0"/>
        <w:rPr>
          <w:sz w:val="22"/>
          <w:szCs w:val="22"/>
        </w:rPr>
      </w:pPr>
    </w:p>
    <w:p w:rsidR="001051FF" w:rsidRPr="001051FF" w:rsidRDefault="009815EB" w:rsidP="001051FF">
      <w:pPr>
        <w:pStyle w:val="Titolo"/>
        <w:ind w:left="0" w:firstLine="0"/>
        <w:jc w:val="center"/>
        <w:rPr>
          <w:b w:val="0"/>
          <w:sz w:val="36"/>
          <w:szCs w:val="36"/>
        </w:rPr>
      </w:pPr>
      <w:bookmarkStart w:id="294" w:name="Titolo_V_RECAMI,_RICHIESTE_SCRITTE_DI_IN"/>
      <w:bookmarkStart w:id="295" w:name="bookmark72"/>
      <w:bookmarkEnd w:id="294"/>
      <w:bookmarkEnd w:id="295"/>
      <w:r w:rsidRPr="001051FF">
        <w:rPr>
          <w:b w:val="0"/>
          <w:sz w:val="36"/>
          <w:szCs w:val="36"/>
        </w:rPr>
        <w:t>Titolo</w:t>
      </w:r>
      <w:r w:rsidR="00133DB7">
        <w:rPr>
          <w:b w:val="0"/>
          <w:sz w:val="36"/>
          <w:szCs w:val="36"/>
        </w:rPr>
        <w:t xml:space="preserve"> </w:t>
      </w:r>
      <w:r w:rsidRPr="001051FF">
        <w:rPr>
          <w:b w:val="0"/>
          <w:sz w:val="36"/>
          <w:szCs w:val="36"/>
        </w:rPr>
        <w:t>V</w:t>
      </w:r>
    </w:p>
    <w:p w:rsidR="00A21A22" w:rsidRDefault="009815EB" w:rsidP="001051FF">
      <w:pPr>
        <w:pStyle w:val="Titolo"/>
        <w:ind w:left="0" w:firstLine="0"/>
        <w:jc w:val="center"/>
        <w:rPr>
          <w:b w:val="0"/>
          <w:sz w:val="36"/>
          <w:szCs w:val="36"/>
        </w:rPr>
      </w:pPr>
      <w:r w:rsidRPr="001051FF">
        <w:rPr>
          <w:b w:val="0"/>
          <w:sz w:val="36"/>
          <w:szCs w:val="36"/>
        </w:rPr>
        <w:t>REC</w:t>
      </w:r>
      <w:r w:rsidR="001051FF" w:rsidRPr="001051FF">
        <w:rPr>
          <w:b w:val="0"/>
          <w:sz w:val="36"/>
          <w:szCs w:val="36"/>
        </w:rPr>
        <w:t>L</w:t>
      </w:r>
      <w:r w:rsidRPr="001051FF">
        <w:rPr>
          <w:b w:val="0"/>
          <w:sz w:val="36"/>
          <w:szCs w:val="36"/>
        </w:rPr>
        <w:t>AMI,</w:t>
      </w:r>
      <w:r w:rsidR="001051FF">
        <w:rPr>
          <w:b w:val="0"/>
          <w:sz w:val="36"/>
          <w:szCs w:val="36"/>
        </w:rPr>
        <w:t xml:space="preserve"> </w:t>
      </w:r>
      <w:r w:rsidRPr="001051FF">
        <w:rPr>
          <w:b w:val="0"/>
          <w:sz w:val="36"/>
          <w:szCs w:val="36"/>
        </w:rPr>
        <w:t>RICHIESTE</w:t>
      </w:r>
      <w:r w:rsidR="001051FF">
        <w:rPr>
          <w:b w:val="0"/>
          <w:sz w:val="36"/>
          <w:szCs w:val="36"/>
        </w:rPr>
        <w:t xml:space="preserve"> </w:t>
      </w:r>
      <w:r w:rsidRPr="001051FF">
        <w:rPr>
          <w:b w:val="0"/>
          <w:sz w:val="36"/>
          <w:szCs w:val="36"/>
        </w:rPr>
        <w:t>SCRITTE</w:t>
      </w:r>
      <w:r w:rsidR="00A21A22">
        <w:rPr>
          <w:b w:val="0"/>
          <w:sz w:val="36"/>
          <w:szCs w:val="36"/>
        </w:rPr>
        <w:t xml:space="preserve"> </w:t>
      </w:r>
      <w:r w:rsidRPr="001051FF">
        <w:rPr>
          <w:b w:val="0"/>
          <w:sz w:val="36"/>
          <w:szCs w:val="36"/>
        </w:rPr>
        <w:t>DI</w:t>
      </w:r>
      <w:r w:rsidR="001051FF">
        <w:rPr>
          <w:b w:val="0"/>
          <w:sz w:val="36"/>
          <w:szCs w:val="36"/>
        </w:rPr>
        <w:t xml:space="preserve"> </w:t>
      </w:r>
      <w:r w:rsidRPr="001051FF">
        <w:rPr>
          <w:b w:val="0"/>
          <w:sz w:val="36"/>
          <w:szCs w:val="36"/>
        </w:rPr>
        <w:t>INFORMAZIONI</w:t>
      </w:r>
      <w:r w:rsidR="00A21A22">
        <w:rPr>
          <w:b w:val="0"/>
          <w:sz w:val="36"/>
          <w:szCs w:val="36"/>
        </w:rPr>
        <w:t xml:space="preserve"> </w:t>
      </w:r>
      <w:r w:rsidRPr="001051FF">
        <w:rPr>
          <w:b w:val="0"/>
          <w:sz w:val="36"/>
          <w:szCs w:val="36"/>
        </w:rPr>
        <w:t>E</w:t>
      </w:r>
      <w:r w:rsidR="00A21A22">
        <w:rPr>
          <w:b w:val="0"/>
          <w:sz w:val="36"/>
          <w:szCs w:val="36"/>
        </w:rPr>
        <w:t xml:space="preserve"> </w:t>
      </w:r>
    </w:p>
    <w:p w:rsidR="009815EB" w:rsidRPr="001051FF" w:rsidRDefault="009815EB" w:rsidP="001051FF">
      <w:pPr>
        <w:pStyle w:val="Titolo"/>
        <w:ind w:left="0" w:firstLine="0"/>
        <w:jc w:val="center"/>
        <w:rPr>
          <w:b w:val="0"/>
          <w:sz w:val="36"/>
          <w:szCs w:val="36"/>
        </w:rPr>
      </w:pPr>
      <w:r w:rsidRPr="001051FF">
        <w:rPr>
          <w:b w:val="0"/>
          <w:sz w:val="36"/>
          <w:szCs w:val="36"/>
        </w:rPr>
        <w:lastRenderedPageBreak/>
        <w:t>DI RETTIFICHE DI</w:t>
      </w:r>
      <w:r w:rsidR="001051FF">
        <w:rPr>
          <w:b w:val="0"/>
          <w:sz w:val="36"/>
          <w:szCs w:val="36"/>
        </w:rPr>
        <w:t xml:space="preserve"> </w:t>
      </w:r>
      <w:r w:rsidR="003C6C12" w:rsidRPr="001051FF">
        <w:rPr>
          <w:b w:val="0"/>
          <w:sz w:val="36"/>
          <w:szCs w:val="36"/>
        </w:rPr>
        <w:t>FATTURAZIONE</w:t>
      </w:r>
    </w:p>
    <w:p w:rsidR="005A480F" w:rsidRPr="00900C75" w:rsidRDefault="005A480F" w:rsidP="00900C75">
      <w:pPr>
        <w:rPr>
          <w:rFonts w:ascii="Times New Roman" w:hAnsi="Times New Roman"/>
          <w:sz w:val="22"/>
          <w:szCs w:val="22"/>
        </w:rPr>
      </w:pPr>
    </w:p>
    <w:p w:rsidR="001051FF" w:rsidRDefault="009815EB" w:rsidP="00900C75">
      <w:pPr>
        <w:pStyle w:val="Titolo1"/>
        <w:spacing w:before="0"/>
        <w:rPr>
          <w:rFonts w:ascii="Times New Roman" w:hAnsi="Times New Roman" w:cs="Times New Roman"/>
          <w:b w:val="0"/>
          <w:sz w:val="22"/>
          <w:szCs w:val="22"/>
        </w:rPr>
      </w:pPr>
      <w:bookmarkStart w:id="296" w:name="Articolo_45__Classificazione_delle_richi"/>
      <w:bookmarkEnd w:id="296"/>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297" w:name="bookmark73"/>
      <w:bookmarkEnd w:id="297"/>
      <w:r w:rsidR="00D0165B" w:rsidRPr="00900C75">
        <w:rPr>
          <w:rFonts w:ascii="Times New Roman" w:hAnsi="Times New Roman" w:cs="Times New Roman"/>
          <w:b w:val="0"/>
          <w:sz w:val="22"/>
          <w:szCs w:val="22"/>
        </w:rPr>
        <w:t>3</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Classificazione delle richieste scritte dell’utente</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finale</w:t>
      </w:r>
    </w:p>
    <w:p w:rsidR="009815EB" w:rsidRPr="001051FF" w:rsidRDefault="009815EB" w:rsidP="00CA1F3A">
      <w:pPr>
        <w:pStyle w:val="Paragrafoelenco"/>
        <w:widowControl w:val="0"/>
        <w:numPr>
          <w:ilvl w:val="0"/>
          <w:numId w:val="92"/>
        </w:numPr>
        <w:tabs>
          <w:tab w:val="left" w:pos="668"/>
        </w:tabs>
        <w:kinsoku w:val="0"/>
        <w:overflowPunct w:val="0"/>
        <w:autoSpaceDE w:val="0"/>
        <w:autoSpaceDN w:val="0"/>
        <w:adjustRightInd w:val="0"/>
        <w:ind w:left="0" w:firstLine="284"/>
        <w:rPr>
          <w:rFonts w:ascii="Times New Roman" w:hAnsi="Times New Roman"/>
          <w:sz w:val="22"/>
          <w:szCs w:val="22"/>
        </w:rPr>
      </w:pPr>
      <w:bookmarkStart w:id="298" w:name="45.1_Il_gestore_adotta_criteri_prudenzia"/>
      <w:bookmarkEnd w:id="298"/>
      <w:r w:rsidRPr="001051FF">
        <w:rPr>
          <w:rFonts w:ascii="Times New Roman" w:hAnsi="Times New Roman"/>
          <w:sz w:val="22"/>
          <w:szCs w:val="22"/>
        </w:rPr>
        <w:t>Il gestore adotta criteri prudenziali nella classificazione di una segnalazione scritta inviata da un utente finale, classificando tale segnalazione come reclamo scritto in tutti i casi in cui non sia agevole stabilire se essa sia un reclamo scritto ovvero una richiesta scritta di informazioni ovvero una richiesta scritta di rettifica di fatturazione.</w:t>
      </w:r>
    </w:p>
    <w:p w:rsidR="003557A2" w:rsidRPr="001051FF" w:rsidRDefault="009815EB" w:rsidP="00CA1F3A">
      <w:pPr>
        <w:pStyle w:val="Paragrafoelenco"/>
        <w:widowControl w:val="0"/>
        <w:numPr>
          <w:ilvl w:val="0"/>
          <w:numId w:val="92"/>
        </w:numPr>
        <w:tabs>
          <w:tab w:val="left" w:pos="668"/>
        </w:tabs>
        <w:kinsoku w:val="0"/>
        <w:overflowPunct w:val="0"/>
        <w:autoSpaceDE w:val="0"/>
        <w:autoSpaceDN w:val="0"/>
        <w:adjustRightInd w:val="0"/>
        <w:ind w:left="0" w:firstLine="284"/>
        <w:rPr>
          <w:rFonts w:ascii="Times New Roman" w:hAnsi="Times New Roman"/>
          <w:sz w:val="22"/>
          <w:szCs w:val="22"/>
        </w:rPr>
      </w:pPr>
      <w:bookmarkStart w:id="299" w:name="45.2_Ai_fini_della_classificazione,_non_"/>
      <w:bookmarkEnd w:id="299"/>
      <w:r w:rsidRPr="001051FF">
        <w:rPr>
          <w:rFonts w:ascii="Times New Roman" w:hAnsi="Times New Roman"/>
          <w:sz w:val="22"/>
          <w:szCs w:val="22"/>
        </w:rPr>
        <w:t>Ai fini della classificazione, non sono considerati i casi di sollecito o di reiterazione di uno stesso reclamo o richiesta scritta di informazione o richiesta scritta di rettifica di fatturazione, qualora pervenuti entro i tempi massimi previsti per la risposta motivata.</w:t>
      </w:r>
      <w:bookmarkStart w:id="300" w:name="Articolo_46__Tempo_di_risposta_motivata_"/>
      <w:bookmarkEnd w:id="300"/>
    </w:p>
    <w:p w:rsidR="003557A2" w:rsidRPr="00900C75" w:rsidRDefault="003557A2" w:rsidP="00900C75">
      <w:pPr>
        <w:widowControl w:val="0"/>
        <w:tabs>
          <w:tab w:val="left" w:pos="668"/>
        </w:tabs>
        <w:kinsoku w:val="0"/>
        <w:overflowPunct w:val="0"/>
        <w:autoSpaceDE w:val="0"/>
        <w:autoSpaceDN w:val="0"/>
        <w:adjustRightInd w:val="0"/>
        <w:rPr>
          <w:rFonts w:ascii="Times New Roman" w:hAnsi="Times New Roman"/>
          <w:sz w:val="22"/>
          <w:szCs w:val="22"/>
        </w:rPr>
      </w:pPr>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301" w:name="bookmark74"/>
      <w:bookmarkEnd w:id="301"/>
      <w:r w:rsidR="001255A1" w:rsidRPr="00900C75">
        <w:rPr>
          <w:rFonts w:ascii="Times New Roman" w:hAnsi="Times New Roman" w:cs="Times New Roman"/>
          <w:b w:val="0"/>
          <w:sz w:val="22"/>
          <w:szCs w:val="22"/>
        </w:rPr>
        <w:t>4</w:t>
      </w:r>
    </w:p>
    <w:p w:rsidR="001255A1" w:rsidRPr="001051FF" w:rsidRDefault="009815EB" w:rsidP="001051FF">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risposta motivata a reclami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scritti</w:t>
      </w:r>
      <w:bookmarkStart w:id="302" w:name="46.1_Il_tempo_di_risposta_motivata_a_rec"/>
      <w:bookmarkEnd w:id="302"/>
    </w:p>
    <w:p w:rsidR="009815EB" w:rsidRPr="001051FF" w:rsidRDefault="009815EB" w:rsidP="00CA1F3A">
      <w:pPr>
        <w:pStyle w:val="Paragrafoelenco"/>
        <w:widowControl w:val="0"/>
        <w:numPr>
          <w:ilvl w:val="0"/>
          <w:numId w:val="93"/>
        </w:numPr>
        <w:tabs>
          <w:tab w:val="left" w:pos="668"/>
        </w:tabs>
        <w:kinsoku w:val="0"/>
        <w:overflowPunct w:val="0"/>
        <w:autoSpaceDE w:val="0"/>
        <w:autoSpaceDN w:val="0"/>
        <w:adjustRightInd w:val="0"/>
        <w:ind w:left="0" w:firstLine="284"/>
        <w:rPr>
          <w:rFonts w:ascii="Times New Roman" w:hAnsi="Times New Roman"/>
          <w:sz w:val="22"/>
          <w:szCs w:val="22"/>
        </w:rPr>
      </w:pPr>
      <w:r w:rsidRPr="001051FF">
        <w:rPr>
          <w:rFonts w:ascii="Times New Roman" w:hAnsi="Times New Roman"/>
          <w:sz w:val="22"/>
          <w:szCs w:val="22"/>
        </w:rPr>
        <w:t>Il tempo di risposta motivata a reclami scritti è il tempo, misurato in giorni lavorativi, intercorrente tra la data di ricevimento da parte del gestore del reclamo scritto dell’utente finale e la data di invio all’utente finale da parte del gestore della risposta motivata</w:t>
      </w:r>
      <w:r w:rsidR="001051FF">
        <w:rPr>
          <w:rFonts w:ascii="Times New Roman" w:hAnsi="Times New Roman"/>
          <w:sz w:val="22"/>
          <w:szCs w:val="22"/>
        </w:rPr>
        <w:t xml:space="preserve"> </w:t>
      </w:r>
      <w:r w:rsidRPr="001051FF">
        <w:rPr>
          <w:rFonts w:ascii="Times New Roman" w:hAnsi="Times New Roman"/>
          <w:sz w:val="22"/>
          <w:szCs w:val="22"/>
        </w:rPr>
        <w:t>scritta.</w:t>
      </w:r>
    </w:p>
    <w:p w:rsidR="009815EB" w:rsidRPr="001051FF" w:rsidRDefault="009815EB" w:rsidP="00CA1F3A">
      <w:pPr>
        <w:pStyle w:val="Paragrafoelenco"/>
        <w:widowControl w:val="0"/>
        <w:numPr>
          <w:ilvl w:val="0"/>
          <w:numId w:val="93"/>
        </w:numPr>
        <w:tabs>
          <w:tab w:val="left" w:pos="668"/>
        </w:tabs>
        <w:kinsoku w:val="0"/>
        <w:overflowPunct w:val="0"/>
        <w:autoSpaceDE w:val="0"/>
        <w:autoSpaceDN w:val="0"/>
        <w:adjustRightInd w:val="0"/>
        <w:ind w:left="0" w:firstLine="284"/>
        <w:rPr>
          <w:rFonts w:ascii="Times New Roman" w:hAnsi="Times New Roman"/>
          <w:sz w:val="22"/>
          <w:szCs w:val="22"/>
        </w:rPr>
      </w:pPr>
      <w:bookmarkStart w:id="303" w:name="46.2_La_risposta_motivata_scritta_al_rec"/>
      <w:bookmarkEnd w:id="303"/>
      <w:r w:rsidRPr="001051FF">
        <w:rPr>
          <w:rFonts w:ascii="Times New Roman" w:hAnsi="Times New Roman"/>
          <w:sz w:val="22"/>
          <w:szCs w:val="22"/>
        </w:rPr>
        <w:t>La risposta motivata scritta al reclamo scritto inviata all’utente finale da parte del gestore deve essere conforme a quanto prescritto dal successivo</w:t>
      </w:r>
      <w:r w:rsidR="001051FF">
        <w:rPr>
          <w:rFonts w:ascii="Times New Roman" w:hAnsi="Times New Roman"/>
          <w:sz w:val="22"/>
          <w:szCs w:val="22"/>
        </w:rPr>
        <w:t xml:space="preserve"> art.48</w:t>
      </w:r>
      <w:r w:rsidRPr="001051FF">
        <w:rPr>
          <w:rFonts w:ascii="Times New Roman" w:hAnsi="Times New Roman"/>
          <w:sz w:val="22"/>
          <w:szCs w:val="22"/>
        </w:rPr>
        <w:t>.</w:t>
      </w:r>
    </w:p>
    <w:p w:rsidR="005A480F" w:rsidRPr="00900C75" w:rsidRDefault="005A480F" w:rsidP="00900C75">
      <w:pPr>
        <w:pStyle w:val="Titolo1"/>
        <w:spacing w:before="0"/>
        <w:rPr>
          <w:rFonts w:ascii="Times New Roman" w:hAnsi="Times New Roman" w:cs="Times New Roman"/>
          <w:b w:val="0"/>
          <w:sz w:val="22"/>
          <w:szCs w:val="22"/>
        </w:rPr>
      </w:pPr>
      <w:bookmarkStart w:id="304" w:name="Articolo_47__Tempo_di_risposta_motivata_"/>
      <w:bookmarkEnd w:id="304"/>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305" w:name="bookmark75"/>
      <w:bookmarkEnd w:id="305"/>
      <w:r w:rsidR="001255A1" w:rsidRPr="00900C75">
        <w:rPr>
          <w:rFonts w:ascii="Times New Roman" w:hAnsi="Times New Roman" w:cs="Times New Roman"/>
          <w:b w:val="0"/>
          <w:sz w:val="22"/>
          <w:szCs w:val="22"/>
        </w:rPr>
        <w:t>5</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risposta motivata a richiesta scritta di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informazioni</w:t>
      </w:r>
    </w:p>
    <w:p w:rsidR="009815EB" w:rsidRPr="001051FF" w:rsidRDefault="009815EB" w:rsidP="00CA1F3A">
      <w:pPr>
        <w:pStyle w:val="Paragrafoelenco"/>
        <w:widowControl w:val="0"/>
        <w:numPr>
          <w:ilvl w:val="0"/>
          <w:numId w:val="94"/>
        </w:numPr>
        <w:tabs>
          <w:tab w:val="left" w:pos="668"/>
        </w:tabs>
        <w:kinsoku w:val="0"/>
        <w:overflowPunct w:val="0"/>
        <w:autoSpaceDE w:val="0"/>
        <w:autoSpaceDN w:val="0"/>
        <w:adjustRightInd w:val="0"/>
        <w:ind w:left="0" w:firstLine="284"/>
        <w:rPr>
          <w:rFonts w:ascii="Times New Roman" w:hAnsi="Times New Roman"/>
          <w:sz w:val="22"/>
          <w:szCs w:val="22"/>
        </w:rPr>
      </w:pPr>
      <w:bookmarkStart w:id="306" w:name="47.1_Il_tempo_di_risposta_motivata_a_ric"/>
      <w:bookmarkEnd w:id="306"/>
      <w:r w:rsidRPr="001051FF">
        <w:rPr>
          <w:rFonts w:ascii="Times New Roman" w:hAnsi="Times New Roman"/>
          <w:sz w:val="22"/>
          <w:szCs w:val="22"/>
        </w:rPr>
        <w:t>Il tempo di risposta motivata a richiesta scrit</w:t>
      </w:r>
      <w:r w:rsidR="003C6C12" w:rsidRPr="001051FF">
        <w:rPr>
          <w:rFonts w:ascii="Times New Roman" w:hAnsi="Times New Roman"/>
          <w:sz w:val="22"/>
          <w:szCs w:val="22"/>
        </w:rPr>
        <w:t xml:space="preserve">ta di informazioni è il tempo, </w:t>
      </w:r>
      <w:r w:rsidRPr="001051FF">
        <w:rPr>
          <w:rFonts w:ascii="Times New Roman" w:hAnsi="Times New Roman"/>
          <w:sz w:val="22"/>
          <w:szCs w:val="22"/>
        </w:rPr>
        <w:t>misurato in giorni lavorativi, intercorrente tra la data di ricevimento da parte del gestore della richiesta scritta di informazioni dell’utente finale e la data di invio all’utente finale da parte del gestore della risposta motivata</w:t>
      </w:r>
      <w:r w:rsidR="001051FF">
        <w:rPr>
          <w:rFonts w:ascii="Times New Roman" w:hAnsi="Times New Roman"/>
          <w:sz w:val="22"/>
          <w:szCs w:val="22"/>
        </w:rPr>
        <w:t xml:space="preserve"> </w:t>
      </w:r>
      <w:r w:rsidRPr="001051FF">
        <w:rPr>
          <w:rFonts w:ascii="Times New Roman" w:hAnsi="Times New Roman"/>
          <w:sz w:val="22"/>
          <w:szCs w:val="22"/>
        </w:rPr>
        <w:t>scritta.</w:t>
      </w:r>
    </w:p>
    <w:p w:rsidR="009815EB" w:rsidRPr="001051FF" w:rsidRDefault="009815EB" w:rsidP="00CA1F3A">
      <w:pPr>
        <w:pStyle w:val="Paragrafoelenco"/>
        <w:widowControl w:val="0"/>
        <w:numPr>
          <w:ilvl w:val="0"/>
          <w:numId w:val="94"/>
        </w:numPr>
        <w:tabs>
          <w:tab w:val="left" w:pos="668"/>
        </w:tabs>
        <w:kinsoku w:val="0"/>
        <w:overflowPunct w:val="0"/>
        <w:autoSpaceDE w:val="0"/>
        <w:autoSpaceDN w:val="0"/>
        <w:adjustRightInd w:val="0"/>
        <w:ind w:left="0" w:firstLine="284"/>
        <w:rPr>
          <w:rFonts w:ascii="Times New Roman" w:hAnsi="Times New Roman"/>
          <w:sz w:val="22"/>
          <w:szCs w:val="22"/>
        </w:rPr>
      </w:pPr>
      <w:bookmarkStart w:id="307" w:name="47.2_La_risposta_motivata_scritta_alla_r"/>
      <w:bookmarkEnd w:id="307"/>
      <w:r w:rsidRPr="001051FF">
        <w:rPr>
          <w:rFonts w:ascii="Times New Roman" w:hAnsi="Times New Roman"/>
          <w:sz w:val="22"/>
          <w:szCs w:val="22"/>
        </w:rPr>
        <w:t>La risposta motivata scritta alla richiesta scritta di informazione inviata all’utente finale da parte del gestore deve essere conforme a quanto prescritto dal successivo</w:t>
      </w:r>
      <w:r w:rsidR="001051FF">
        <w:rPr>
          <w:rFonts w:ascii="Times New Roman" w:hAnsi="Times New Roman"/>
          <w:sz w:val="22"/>
          <w:szCs w:val="22"/>
        </w:rPr>
        <w:t xml:space="preserve"> art. 48.</w:t>
      </w:r>
    </w:p>
    <w:p w:rsidR="005A480F" w:rsidRPr="00900C75" w:rsidRDefault="005A480F" w:rsidP="00900C75">
      <w:pPr>
        <w:pStyle w:val="Paragrafoelenco"/>
        <w:widowControl w:val="0"/>
        <w:tabs>
          <w:tab w:val="left" w:pos="668"/>
        </w:tabs>
        <w:kinsoku w:val="0"/>
        <w:overflowPunct w:val="0"/>
        <w:autoSpaceDE w:val="0"/>
        <w:autoSpaceDN w:val="0"/>
        <w:adjustRightInd w:val="0"/>
        <w:ind w:left="0"/>
        <w:contextualSpacing w:val="0"/>
        <w:rPr>
          <w:rFonts w:ascii="Times New Roman" w:hAnsi="Times New Roman"/>
          <w:sz w:val="22"/>
          <w:szCs w:val="22"/>
        </w:rPr>
      </w:pPr>
    </w:p>
    <w:p w:rsidR="001051FF" w:rsidRDefault="009815EB" w:rsidP="00900C75">
      <w:pPr>
        <w:pStyle w:val="Titolo1"/>
        <w:spacing w:before="0"/>
        <w:rPr>
          <w:rFonts w:ascii="Times New Roman" w:hAnsi="Times New Roman" w:cs="Times New Roman"/>
          <w:b w:val="0"/>
          <w:sz w:val="22"/>
          <w:szCs w:val="22"/>
        </w:rPr>
      </w:pPr>
      <w:bookmarkStart w:id="308" w:name="Articolo_48__Tempo_di_risposta_motivata_"/>
      <w:bookmarkEnd w:id="308"/>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309" w:name="bookmark76"/>
      <w:bookmarkEnd w:id="309"/>
      <w:r w:rsidR="00356D84" w:rsidRPr="00900C75">
        <w:rPr>
          <w:rFonts w:ascii="Times New Roman" w:hAnsi="Times New Roman" w:cs="Times New Roman"/>
          <w:b w:val="0"/>
          <w:sz w:val="22"/>
          <w:szCs w:val="22"/>
        </w:rPr>
        <w:t>6</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risposta motivata a richiesta scritta di rettifica di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fatturazione</w:t>
      </w:r>
    </w:p>
    <w:p w:rsidR="009815EB" w:rsidRPr="001051FF" w:rsidRDefault="009815EB" w:rsidP="00CA1F3A">
      <w:pPr>
        <w:pStyle w:val="Paragrafoelenco"/>
        <w:widowControl w:val="0"/>
        <w:numPr>
          <w:ilvl w:val="0"/>
          <w:numId w:val="95"/>
        </w:numPr>
        <w:tabs>
          <w:tab w:val="left" w:pos="668"/>
        </w:tabs>
        <w:kinsoku w:val="0"/>
        <w:overflowPunct w:val="0"/>
        <w:autoSpaceDE w:val="0"/>
        <w:autoSpaceDN w:val="0"/>
        <w:adjustRightInd w:val="0"/>
        <w:ind w:left="0" w:firstLine="284"/>
        <w:rPr>
          <w:rFonts w:ascii="Times New Roman" w:hAnsi="Times New Roman"/>
          <w:sz w:val="22"/>
          <w:szCs w:val="22"/>
        </w:rPr>
      </w:pPr>
      <w:bookmarkStart w:id="310" w:name="48.1_Il_tempo_di_risposta_motivata_a_ric"/>
      <w:bookmarkEnd w:id="310"/>
      <w:r w:rsidRPr="001051FF">
        <w:rPr>
          <w:rFonts w:ascii="Times New Roman" w:hAnsi="Times New Roman"/>
          <w:sz w:val="22"/>
          <w:szCs w:val="22"/>
        </w:rPr>
        <w:t xml:space="preserve">Il tempo di risposta motivata a richiesta di rettifica di fatturazione è il tempo, misurato in giorni lavorativi, intercorrente tra la data di ricevimento da parte del gestore della richiesta di rettifica di fatturazione </w:t>
      </w:r>
      <w:r w:rsidR="00212B32" w:rsidRPr="001051FF">
        <w:rPr>
          <w:rFonts w:ascii="Times New Roman" w:hAnsi="Times New Roman"/>
          <w:sz w:val="22"/>
          <w:szCs w:val="22"/>
        </w:rPr>
        <w:t>dell’utente finale e la data di</w:t>
      </w:r>
      <w:r w:rsidRPr="001051FF">
        <w:rPr>
          <w:rFonts w:ascii="Times New Roman" w:hAnsi="Times New Roman"/>
          <w:sz w:val="22"/>
          <w:szCs w:val="22"/>
        </w:rPr>
        <w:t xml:space="preserve"> invio all’utente finale da parte del gestore della risposta motivata</w:t>
      </w:r>
      <w:r w:rsidR="001051FF">
        <w:rPr>
          <w:rFonts w:ascii="Times New Roman" w:hAnsi="Times New Roman"/>
          <w:sz w:val="22"/>
          <w:szCs w:val="22"/>
        </w:rPr>
        <w:t xml:space="preserve"> </w:t>
      </w:r>
      <w:r w:rsidRPr="001051FF">
        <w:rPr>
          <w:rFonts w:ascii="Times New Roman" w:hAnsi="Times New Roman"/>
          <w:sz w:val="22"/>
          <w:szCs w:val="22"/>
        </w:rPr>
        <w:t>scritta.</w:t>
      </w:r>
    </w:p>
    <w:p w:rsidR="009815EB" w:rsidRPr="001051FF" w:rsidRDefault="009815EB" w:rsidP="00CA1F3A">
      <w:pPr>
        <w:pStyle w:val="Paragrafoelenco"/>
        <w:widowControl w:val="0"/>
        <w:numPr>
          <w:ilvl w:val="0"/>
          <w:numId w:val="95"/>
        </w:numPr>
        <w:tabs>
          <w:tab w:val="left" w:pos="668"/>
        </w:tabs>
        <w:kinsoku w:val="0"/>
        <w:overflowPunct w:val="0"/>
        <w:autoSpaceDE w:val="0"/>
        <w:autoSpaceDN w:val="0"/>
        <w:adjustRightInd w:val="0"/>
        <w:ind w:left="0" w:firstLine="284"/>
        <w:rPr>
          <w:rFonts w:ascii="Times New Roman" w:hAnsi="Times New Roman"/>
          <w:sz w:val="22"/>
          <w:szCs w:val="22"/>
        </w:rPr>
      </w:pPr>
      <w:bookmarkStart w:id="311" w:name="48.2_La_risposta_motivata_scritta_alla_r"/>
      <w:bookmarkEnd w:id="311"/>
      <w:r w:rsidRPr="001051FF">
        <w:rPr>
          <w:rFonts w:ascii="Times New Roman" w:hAnsi="Times New Roman"/>
          <w:sz w:val="22"/>
          <w:szCs w:val="22"/>
        </w:rPr>
        <w:t>La risposta motivata scritta alla richiesta di rettifica di fatturazione inviata all’utente finale da parte del gestore deve essere conforme a quanto prescritto dal successivo</w:t>
      </w:r>
      <w:r w:rsidR="001051FF">
        <w:rPr>
          <w:rFonts w:ascii="Times New Roman" w:hAnsi="Times New Roman"/>
          <w:sz w:val="22"/>
          <w:szCs w:val="22"/>
        </w:rPr>
        <w:t xml:space="preserve"> art. 48.</w:t>
      </w:r>
    </w:p>
    <w:p w:rsidR="005A480F" w:rsidRPr="00900C75" w:rsidRDefault="005A480F" w:rsidP="00900C75">
      <w:pPr>
        <w:pStyle w:val="Titolo1"/>
        <w:spacing w:before="0"/>
        <w:rPr>
          <w:rFonts w:ascii="Times New Roman" w:hAnsi="Times New Roman" w:cs="Times New Roman"/>
          <w:b w:val="0"/>
          <w:sz w:val="22"/>
          <w:szCs w:val="22"/>
        </w:rPr>
      </w:pPr>
      <w:bookmarkStart w:id="312" w:name="Articolo_49__Procedura_di_presentazione_"/>
      <w:bookmarkEnd w:id="312"/>
    </w:p>
    <w:p w:rsidR="001051FF"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4</w:t>
      </w:r>
      <w:bookmarkStart w:id="313" w:name="bookmark77"/>
      <w:bookmarkEnd w:id="313"/>
      <w:r w:rsidR="00356D84" w:rsidRPr="00900C75">
        <w:rPr>
          <w:rFonts w:ascii="Times New Roman" w:hAnsi="Times New Roman" w:cs="Times New Roman"/>
          <w:b w:val="0"/>
          <w:sz w:val="22"/>
          <w:szCs w:val="22"/>
        </w:rPr>
        <w:t>7</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Procedura di presentazione dei reclami</w:t>
      </w:r>
      <w:r w:rsidR="001051FF">
        <w:rPr>
          <w:rFonts w:ascii="Times New Roman" w:hAnsi="Times New Roman" w:cs="Times New Roman"/>
          <w:b w:val="0"/>
          <w:sz w:val="22"/>
          <w:szCs w:val="22"/>
        </w:rPr>
        <w:t xml:space="preserve"> </w:t>
      </w:r>
      <w:r w:rsidRPr="00900C75">
        <w:rPr>
          <w:rFonts w:ascii="Times New Roman" w:hAnsi="Times New Roman" w:cs="Times New Roman"/>
          <w:b w:val="0"/>
          <w:sz w:val="22"/>
          <w:szCs w:val="22"/>
        </w:rPr>
        <w:t>scritti</w:t>
      </w:r>
    </w:p>
    <w:p w:rsidR="008C03BF" w:rsidRDefault="009815EB" w:rsidP="00CA1F3A">
      <w:pPr>
        <w:pStyle w:val="Paragrafoelenco"/>
        <w:widowControl w:val="0"/>
        <w:numPr>
          <w:ilvl w:val="0"/>
          <w:numId w:val="96"/>
        </w:numPr>
        <w:tabs>
          <w:tab w:val="left" w:pos="668"/>
        </w:tabs>
        <w:kinsoku w:val="0"/>
        <w:overflowPunct w:val="0"/>
        <w:autoSpaceDE w:val="0"/>
        <w:autoSpaceDN w:val="0"/>
        <w:adjustRightInd w:val="0"/>
        <w:ind w:left="0" w:firstLine="284"/>
        <w:rPr>
          <w:rFonts w:ascii="Times New Roman" w:hAnsi="Times New Roman"/>
          <w:sz w:val="22"/>
          <w:szCs w:val="22"/>
        </w:rPr>
      </w:pPr>
      <w:bookmarkStart w:id="314" w:name="49.1_Il_gestore_riporta_in_ogni_bolletta"/>
      <w:bookmarkEnd w:id="314"/>
      <w:r w:rsidRPr="001051FF">
        <w:rPr>
          <w:rFonts w:ascii="Times New Roman" w:hAnsi="Times New Roman"/>
          <w:sz w:val="22"/>
          <w:szCs w:val="22"/>
        </w:rPr>
        <w:t xml:space="preserve">Il gestore riporta in ogni bolletta in maniera evidente e pubblica sul proprio sito </w:t>
      </w:r>
      <w:r w:rsidRPr="001051FF">
        <w:rPr>
          <w:rFonts w:ascii="Times New Roman" w:hAnsi="Times New Roman"/>
          <w:i/>
          <w:iCs/>
          <w:sz w:val="22"/>
          <w:szCs w:val="22"/>
        </w:rPr>
        <w:t xml:space="preserve">internet </w:t>
      </w:r>
      <w:r w:rsidRPr="001051FF">
        <w:rPr>
          <w:rFonts w:ascii="Times New Roman" w:hAnsi="Times New Roman"/>
          <w:sz w:val="22"/>
          <w:szCs w:val="22"/>
        </w:rPr>
        <w:t xml:space="preserve">almeno un recapito postale, un indirizzo di posta elettronica certificata o fax per l’inoltro in forma scritta di reclami, nonché gli elementi minimi di cui al successivo comma </w:t>
      </w:r>
      <w:r w:rsidR="008C03BF">
        <w:rPr>
          <w:rFonts w:ascii="Times New Roman" w:hAnsi="Times New Roman"/>
          <w:sz w:val="22"/>
          <w:szCs w:val="22"/>
        </w:rPr>
        <w:t>4.</w:t>
      </w:r>
    </w:p>
    <w:p w:rsidR="009815EB" w:rsidRPr="001051FF" w:rsidRDefault="009815EB" w:rsidP="00CA1F3A">
      <w:pPr>
        <w:pStyle w:val="Paragrafoelenco"/>
        <w:widowControl w:val="0"/>
        <w:numPr>
          <w:ilvl w:val="0"/>
          <w:numId w:val="96"/>
        </w:numPr>
        <w:tabs>
          <w:tab w:val="left" w:pos="668"/>
        </w:tabs>
        <w:kinsoku w:val="0"/>
        <w:overflowPunct w:val="0"/>
        <w:autoSpaceDE w:val="0"/>
        <w:autoSpaceDN w:val="0"/>
        <w:adjustRightInd w:val="0"/>
        <w:ind w:left="0" w:firstLine="284"/>
        <w:rPr>
          <w:rFonts w:ascii="Times New Roman" w:hAnsi="Times New Roman"/>
          <w:sz w:val="22"/>
          <w:szCs w:val="22"/>
        </w:rPr>
      </w:pPr>
      <w:r w:rsidRPr="001051FF">
        <w:rPr>
          <w:rFonts w:ascii="Times New Roman" w:hAnsi="Times New Roman"/>
          <w:sz w:val="22"/>
          <w:szCs w:val="22"/>
        </w:rPr>
        <w:t xml:space="preserve"> Il gestore </w:t>
      </w:r>
      <w:r w:rsidR="00855380" w:rsidRPr="001051FF">
        <w:rPr>
          <w:rFonts w:ascii="Times New Roman" w:hAnsi="Times New Roman"/>
          <w:sz w:val="22"/>
          <w:szCs w:val="22"/>
        </w:rPr>
        <w:t>farà</w:t>
      </w:r>
      <w:r w:rsidRPr="001051FF">
        <w:rPr>
          <w:rFonts w:ascii="Times New Roman" w:hAnsi="Times New Roman"/>
          <w:sz w:val="22"/>
          <w:szCs w:val="22"/>
        </w:rPr>
        <w:t xml:space="preserve"> pervenire ad uno di detti recapiti, entro 7 giorni lavorativi dal ricevimento, i reclami scritti che </w:t>
      </w:r>
      <w:r w:rsidR="008C03BF">
        <w:rPr>
          <w:rFonts w:ascii="Times New Roman" w:hAnsi="Times New Roman"/>
          <w:sz w:val="22"/>
          <w:szCs w:val="22"/>
        </w:rPr>
        <w:t>siano</w:t>
      </w:r>
      <w:r w:rsidRPr="001051FF">
        <w:rPr>
          <w:rFonts w:ascii="Times New Roman" w:hAnsi="Times New Roman"/>
          <w:sz w:val="22"/>
          <w:szCs w:val="22"/>
        </w:rPr>
        <w:t xml:space="preserve"> erroneamente inviati dall’utente finale ad un diverso recapito del gestore medesimo.</w:t>
      </w:r>
    </w:p>
    <w:p w:rsidR="008E7AFF" w:rsidRPr="001051FF" w:rsidRDefault="009815EB" w:rsidP="00CA1F3A">
      <w:pPr>
        <w:pStyle w:val="Paragrafoelenco"/>
        <w:widowControl w:val="0"/>
        <w:numPr>
          <w:ilvl w:val="0"/>
          <w:numId w:val="96"/>
        </w:numPr>
        <w:tabs>
          <w:tab w:val="left" w:pos="668"/>
        </w:tabs>
        <w:kinsoku w:val="0"/>
        <w:overflowPunct w:val="0"/>
        <w:autoSpaceDE w:val="0"/>
        <w:autoSpaceDN w:val="0"/>
        <w:adjustRightInd w:val="0"/>
        <w:ind w:left="0" w:firstLine="284"/>
        <w:rPr>
          <w:rFonts w:ascii="Times New Roman" w:hAnsi="Times New Roman"/>
          <w:sz w:val="22"/>
          <w:szCs w:val="22"/>
        </w:rPr>
      </w:pPr>
      <w:bookmarkStart w:id="315" w:name="49.2_Ai_fini_del_rispetto_dello_standard"/>
      <w:bookmarkStart w:id="316" w:name="49.3_Il_gestore_rende_disponibile_nell’h"/>
      <w:bookmarkEnd w:id="315"/>
      <w:bookmarkEnd w:id="316"/>
      <w:r w:rsidRPr="001051FF">
        <w:rPr>
          <w:rFonts w:ascii="Times New Roman" w:hAnsi="Times New Roman"/>
          <w:sz w:val="22"/>
          <w:szCs w:val="22"/>
        </w:rPr>
        <w:t>Il gestore rende disponibile nell’</w:t>
      </w:r>
      <w:r w:rsidRPr="001051FF">
        <w:rPr>
          <w:rFonts w:ascii="Times New Roman" w:hAnsi="Times New Roman"/>
          <w:i/>
          <w:iCs/>
          <w:sz w:val="22"/>
          <w:szCs w:val="22"/>
        </w:rPr>
        <w:t xml:space="preserve">home page </w:t>
      </w:r>
      <w:r w:rsidRPr="001051FF">
        <w:rPr>
          <w:rFonts w:ascii="Times New Roman" w:hAnsi="Times New Roman"/>
          <w:sz w:val="22"/>
          <w:szCs w:val="22"/>
        </w:rPr>
        <w:t xml:space="preserve">del proprio sito </w:t>
      </w:r>
      <w:r w:rsidRPr="001051FF">
        <w:rPr>
          <w:rFonts w:ascii="Times New Roman" w:hAnsi="Times New Roman"/>
          <w:i/>
          <w:iCs/>
          <w:sz w:val="22"/>
          <w:szCs w:val="22"/>
        </w:rPr>
        <w:t xml:space="preserve">internet </w:t>
      </w:r>
      <w:r w:rsidRPr="001051FF">
        <w:rPr>
          <w:rFonts w:ascii="Times New Roman" w:hAnsi="Times New Roman"/>
          <w:sz w:val="22"/>
          <w:szCs w:val="22"/>
        </w:rPr>
        <w:t>in modalità anche stampabile o presso gli sportelli fisici un modulo per il reclamo scritto da parte dell’utente finale</w:t>
      </w:r>
      <w:r w:rsidR="008E7AFF" w:rsidRPr="001051FF">
        <w:rPr>
          <w:rFonts w:ascii="Times New Roman" w:hAnsi="Times New Roman"/>
          <w:sz w:val="22"/>
          <w:szCs w:val="22"/>
        </w:rPr>
        <w:t>.</w:t>
      </w:r>
    </w:p>
    <w:p w:rsidR="009815EB" w:rsidRPr="001051FF" w:rsidRDefault="009815EB" w:rsidP="00CA1F3A">
      <w:pPr>
        <w:pStyle w:val="Paragrafoelenco"/>
        <w:widowControl w:val="0"/>
        <w:numPr>
          <w:ilvl w:val="0"/>
          <w:numId w:val="96"/>
        </w:numPr>
        <w:tabs>
          <w:tab w:val="left" w:pos="668"/>
        </w:tabs>
        <w:kinsoku w:val="0"/>
        <w:overflowPunct w:val="0"/>
        <w:autoSpaceDE w:val="0"/>
        <w:autoSpaceDN w:val="0"/>
        <w:adjustRightInd w:val="0"/>
        <w:ind w:left="0" w:firstLine="284"/>
        <w:rPr>
          <w:rFonts w:ascii="Times New Roman" w:hAnsi="Times New Roman"/>
          <w:sz w:val="22"/>
          <w:szCs w:val="22"/>
        </w:rPr>
      </w:pPr>
      <w:bookmarkStart w:id="317" w:name="49.4_È_fatta_salva_la_possibilità_per_l’"/>
      <w:bookmarkStart w:id="318" w:name="bookmark78"/>
      <w:bookmarkEnd w:id="317"/>
      <w:bookmarkEnd w:id="318"/>
      <w:r w:rsidRPr="001051FF">
        <w:rPr>
          <w:rFonts w:ascii="Times New Roman" w:hAnsi="Times New Roman"/>
          <w:sz w:val="22"/>
          <w:szCs w:val="22"/>
        </w:rPr>
        <w:t>È fatta salva la possibilità per l’utente finale di inviare al gestore il reclamo scritto senza utilizzare il modulo di cui al comma precedente, purché la comunicazione contenga almeno i seguenti elementi minimi necessari a consentire l’identificazione dell’utente finale che sporge reclamo e l’invio a quest’ultimo della risposta motivata</w:t>
      </w:r>
      <w:r w:rsidR="001051FF">
        <w:rPr>
          <w:rFonts w:ascii="Times New Roman" w:hAnsi="Times New Roman"/>
          <w:sz w:val="22"/>
          <w:szCs w:val="22"/>
        </w:rPr>
        <w:t xml:space="preserve"> </w:t>
      </w:r>
      <w:r w:rsidRPr="001051FF">
        <w:rPr>
          <w:rFonts w:ascii="Times New Roman" w:hAnsi="Times New Roman"/>
          <w:sz w:val="22"/>
          <w:szCs w:val="22"/>
        </w:rPr>
        <w:t>scritta:</w:t>
      </w:r>
    </w:p>
    <w:p w:rsidR="009815EB" w:rsidRPr="00900C75" w:rsidRDefault="009815EB" w:rsidP="00CA1F3A">
      <w:pPr>
        <w:pStyle w:val="Paragrafoelenco"/>
        <w:widowControl w:val="0"/>
        <w:numPr>
          <w:ilvl w:val="2"/>
          <w:numId w:val="11"/>
        </w:numPr>
        <w:kinsoku w:val="0"/>
        <w:overflowPunct w:val="0"/>
        <w:autoSpaceDE w:val="0"/>
        <w:autoSpaceDN w:val="0"/>
        <w:adjustRightInd w:val="0"/>
        <w:ind w:left="0" w:firstLine="284"/>
        <w:contextualSpacing w:val="0"/>
        <w:rPr>
          <w:rFonts w:ascii="Times New Roman" w:hAnsi="Times New Roman"/>
          <w:sz w:val="22"/>
          <w:szCs w:val="22"/>
        </w:rPr>
      </w:pPr>
      <w:bookmarkStart w:id="319" w:name="a)_nome_e_cognome;"/>
      <w:bookmarkStart w:id="320" w:name="bookmark79"/>
      <w:bookmarkEnd w:id="319"/>
      <w:bookmarkEnd w:id="320"/>
      <w:r w:rsidRPr="00900C75">
        <w:rPr>
          <w:rFonts w:ascii="Times New Roman" w:hAnsi="Times New Roman"/>
          <w:sz w:val="22"/>
          <w:szCs w:val="22"/>
        </w:rPr>
        <w:t>nome e</w:t>
      </w:r>
      <w:r w:rsidR="001051FF">
        <w:rPr>
          <w:rFonts w:ascii="Times New Roman" w:hAnsi="Times New Roman"/>
          <w:sz w:val="22"/>
          <w:szCs w:val="22"/>
        </w:rPr>
        <w:t xml:space="preserve"> </w:t>
      </w:r>
      <w:r w:rsidRPr="00900C75">
        <w:rPr>
          <w:rFonts w:ascii="Times New Roman" w:hAnsi="Times New Roman"/>
          <w:sz w:val="22"/>
          <w:szCs w:val="22"/>
        </w:rPr>
        <w:t>cognome;</w:t>
      </w:r>
    </w:p>
    <w:p w:rsidR="009815EB" w:rsidRPr="00900C75" w:rsidRDefault="009815EB" w:rsidP="00CA1F3A">
      <w:pPr>
        <w:pStyle w:val="Paragrafoelenco"/>
        <w:widowControl w:val="0"/>
        <w:numPr>
          <w:ilvl w:val="2"/>
          <w:numId w:val="11"/>
        </w:numPr>
        <w:kinsoku w:val="0"/>
        <w:overflowPunct w:val="0"/>
        <w:autoSpaceDE w:val="0"/>
        <w:autoSpaceDN w:val="0"/>
        <w:adjustRightInd w:val="0"/>
        <w:ind w:left="0" w:firstLine="284"/>
        <w:contextualSpacing w:val="0"/>
        <w:rPr>
          <w:rFonts w:ascii="Times New Roman" w:hAnsi="Times New Roman"/>
          <w:sz w:val="22"/>
          <w:szCs w:val="22"/>
        </w:rPr>
      </w:pPr>
      <w:bookmarkStart w:id="321" w:name="b)_l’indirizzo_di_fornitura;"/>
      <w:bookmarkStart w:id="322" w:name="bookmark80"/>
      <w:bookmarkEnd w:id="321"/>
      <w:bookmarkEnd w:id="322"/>
      <w:r w:rsidRPr="00900C75">
        <w:rPr>
          <w:rFonts w:ascii="Times New Roman" w:hAnsi="Times New Roman"/>
          <w:sz w:val="22"/>
          <w:szCs w:val="22"/>
        </w:rPr>
        <w:t>l’indirizzo d</w:t>
      </w:r>
      <w:r w:rsidR="001051FF">
        <w:rPr>
          <w:rFonts w:ascii="Times New Roman" w:hAnsi="Times New Roman"/>
          <w:sz w:val="22"/>
          <w:szCs w:val="22"/>
        </w:rPr>
        <w:t xml:space="preserve">i </w:t>
      </w:r>
      <w:r w:rsidRPr="00900C75">
        <w:rPr>
          <w:rFonts w:ascii="Times New Roman" w:hAnsi="Times New Roman"/>
          <w:sz w:val="22"/>
          <w:szCs w:val="22"/>
        </w:rPr>
        <w:t>fornitura;</w:t>
      </w:r>
    </w:p>
    <w:p w:rsidR="009815EB" w:rsidRPr="00900C75" w:rsidRDefault="009815EB" w:rsidP="00CA1F3A">
      <w:pPr>
        <w:pStyle w:val="Paragrafoelenco"/>
        <w:widowControl w:val="0"/>
        <w:numPr>
          <w:ilvl w:val="2"/>
          <w:numId w:val="11"/>
        </w:numPr>
        <w:kinsoku w:val="0"/>
        <w:overflowPunct w:val="0"/>
        <w:autoSpaceDE w:val="0"/>
        <w:autoSpaceDN w:val="0"/>
        <w:adjustRightInd w:val="0"/>
        <w:ind w:left="0" w:firstLine="284"/>
        <w:contextualSpacing w:val="0"/>
        <w:rPr>
          <w:rFonts w:ascii="Times New Roman" w:hAnsi="Times New Roman"/>
          <w:sz w:val="22"/>
          <w:szCs w:val="22"/>
        </w:rPr>
      </w:pPr>
      <w:bookmarkStart w:id="323" w:name="c)_l’indirizzo_postale,_se_diverso_dall’"/>
      <w:bookmarkEnd w:id="323"/>
      <w:r w:rsidRPr="00900C75">
        <w:rPr>
          <w:rFonts w:ascii="Times New Roman" w:hAnsi="Times New Roman"/>
          <w:sz w:val="22"/>
          <w:szCs w:val="22"/>
        </w:rPr>
        <w:t>l’indirizzo postale, se diverso dall’indirizzo di fornitura, o</w:t>
      </w:r>
      <w:r w:rsidR="00A21A22">
        <w:rPr>
          <w:rFonts w:ascii="Times New Roman" w:hAnsi="Times New Roman"/>
          <w:sz w:val="22"/>
          <w:szCs w:val="22"/>
        </w:rPr>
        <w:t xml:space="preserve"> </w:t>
      </w:r>
      <w:r w:rsidRPr="00900C75">
        <w:rPr>
          <w:rFonts w:ascii="Times New Roman" w:hAnsi="Times New Roman"/>
          <w:sz w:val="22"/>
          <w:szCs w:val="22"/>
        </w:rPr>
        <w:t>telematico;</w:t>
      </w:r>
    </w:p>
    <w:p w:rsidR="009815EB" w:rsidRPr="00900C75" w:rsidRDefault="009815EB" w:rsidP="00CA1F3A">
      <w:pPr>
        <w:pStyle w:val="Paragrafoelenco"/>
        <w:widowControl w:val="0"/>
        <w:numPr>
          <w:ilvl w:val="2"/>
          <w:numId w:val="11"/>
        </w:numPr>
        <w:kinsoku w:val="0"/>
        <w:overflowPunct w:val="0"/>
        <w:autoSpaceDE w:val="0"/>
        <w:autoSpaceDN w:val="0"/>
        <w:adjustRightInd w:val="0"/>
        <w:ind w:left="0" w:firstLine="284"/>
        <w:contextualSpacing w:val="0"/>
        <w:rPr>
          <w:rFonts w:ascii="Times New Roman" w:hAnsi="Times New Roman"/>
          <w:sz w:val="22"/>
          <w:szCs w:val="22"/>
        </w:rPr>
      </w:pPr>
      <w:bookmarkStart w:id="324" w:name="d)_il_servizio_a_cui_si_riferisce_il_rec"/>
      <w:bookmarkEnd w:id="324"/>
      <w:r w:rsidRPr="00900C75">
        <w:rPr>
          <w:rFonts w:ascii="Times New Roman" w:hAnsi="Times New Roman"/>
          <w:sz w:val="22"/>
          <w:szCs w:val="22"/>
        </w:rPr>
        <w:t>il servizio a cui si riferisce il reclamo scritto (SII o singoli servizi che lo compongono).</w:t>
      </w:r>
    </w:p>
    <w:p w:rsidR="005A480F" w:rsidRPr="00900C75" w:rsidRDefault="005A480F" w:rsidP="00900C75">
      <w:pPr>
        <w:pStyle w:val="Paragrafoelenco"/>
        <w:widowControl w:val="0"/>
        <w:tabs>
          <w:tab w:val="left" w:pos="1235"/>
        </w:tabs>
        <w:kinsoku w:val="0"/>
        <w:overflowPunct w:val="0"/>
        <w:autoSpaceDE w:val="0"/>
        <w:autoSpaceDN w:val="0"/>
        <w:adjustRightInd w:val="0"/>
        <w:ind w:left="0"/>
        <w:contextualSpacing w:val="0"/>
        <w:rPr>
          <w:rFonts w:ascii="Times New Roman" w:hAnsi="Times New Roman"/>
          <w:sz w:val="22"/>
          <w:szCs w:val="22"/>
        </w:rPr>
      </w:pPr>
    </w:p>
    <w:p w:rsidR="001051FF" w:rsidRDefault="009815EB" w:rsidP="00900C75">
      <w:pPr>
        <w:pStyle w:val="Titolo1"/>
        <w:spacing w:before="0"/>
        <w:rPr>
          <w:rFonts w:ascii="Times New Roman" w:hAnsi="Times New Roman" w:cs="Times New Roman"/>
          <w:b w:val="0"/>
          <w:sz w:val="22"/>
          <w:szCs w:val="22"/>
        </w:rPr>
      </w:pPr>
      <w:bookmarkStart w:id="325" w:name="Articolo_50___Contenuti_minimi_della_ris"/>
      <w:bookmarkEnd w:id="325"/>
      <w:r w:rsidRPr="00900C75">
        <w:rPr>
          <w:rFonts w:ascii="Times New Roman" w:hAnsi="Times New Roman" w:cs="Times New Roman"/>
          <w:b w:val="0"/>
          <w:sz w:val="22"/>
          <w:szCs w:val="22"/>
        </w:rPr>
        <w:lastRenderedPageBreak/>
        <w:t>Articolo</w:t>
      </w:r>
      <w:bookmarkStart w:id="326" w:name="bookmark81"/>
      <w:bookmarkEnd w:id="326"/>
      <w:r w:rsidR="001051FF">
        <w:rPr>
          <w:rFonts w:ascii="Times New Roman" w:hAnsi="Times New Roman" w:cs="Times New Roman"/>
          <w:b w:val="0"/>
          <w:sz w:val="22"/>
          <w:szCs w:val="22"/>
        </w:rPr>
        <w:t xml:space="preserve"> </w:t>
      </w:r>
      <w:r w:rsidR="00356D84" w:rsidRPr="00900C75">
        <w:rPr>
          <w:rFonts w:ascii="Times New Roman" w:hAnsi="Times New Roman" w:cs="Times New Roman"/>
          <w:b w:val="0"/>
          <w:sz w:val="22"/>
          <w:szCs w:val="22"/>
        </w:rPr>
        <w:t>48</w:t>
      </w:r>
    </w:p>
    <w:p w:rsidR="001051FF" w:rsidRDefault="009815EB" w:rsidP="00900C75">
      <w:pPr>
        <w:pStyle w:val="Titolo1"/>
        <w:spacing w:before="0"/>
        <w:rPr>
          <w:rFonts w:ascii="Times New Roman" w:hAnsi="Times New Roman" w:cs="Times New Roman"/>
          <w:b w:val="0"/>
          <w:iCs/>
          <w:sz w:val="22"/>
          <w:szCs w:val="22"/>
        </w:rPr>
      </w:pPr>
      <w:r w:rsidRPr="001051FF">
        <w:rPr>
          <w:rFonts w:ascii="Times New Roman" w:hAnsi="Times New Roman" w:cs="Times New Roman"/>
          <w:b w:val="0"/>
          <w:iCs/>
          <w:sz w:val="22"/>
          <w:szCs w:val="22"/>
        </w:rPr>
        <w:t xml:space="preserve">Contenuti minimi della risposta motivata ai reclami scritti, </w:t>
      </w:r>
    </w:p>
    <w:p w:rsidR="009815EB" w:rsidRPr="001051FF" w:rsidRDefault="009815EB" w:rsidP="00900C75">
      <w:pPr>
        <w:pStyle w:val="Titolo1"/>
        <w:spacing w:before="0"/>
        <w:rPr>
          <w:rFonts w:ascii="Times New Roman" w:hAnsi="Times New Roman" w:cs="Times New Roman"/>
          <w:b w:val="0"/>
          <w:sz w:val="22"/>
          <w:szCs w:val="22"/>
        </w:rPr>
      </w:pPr>
      <w:r w:rsidRPr="001051FF">
        <w:rPr>
          <w:rFonts w:ascii="Times New Roman" w:hAnsi="Times New Roman" w:cs="Times New Roman"/>
          <w:b w:val="0"/>
          <w:iCs/>
          <w:sz w:val="22"/>
          <w:szCs w:val="22"/>
        </w:rPr>
        <w:t>richieste scritte</w:t>
      </w:r>
      <w:r w:rsidR="001051FF">
        <w:rPr>
          <w:rFonts w:ascii="Times New Roman" w:hAnsi="Times New Roman" w:cs="Times New Roman"/>
          <w:b w:val="0"/>
          <w:iCs/>
          <w:sz w:val="22"/>
          <w:szCs w:val="22"/>
        </w:rPr>
        <w:t xml:space="preserve"> </w:t>
      </w:r>
      <w:r w:rsidRPr="001051FF">
        <w:rPr>
          <w:rFonts w:ascii="Times New Roman" w:hAnsi="Times New Roman" w:cs="Times New Roman"/>
          <w:b w:val="0"/>
          <w:iCs/>
          <w:sz w:val="22"/>
          <w:szCs w:val="22"/>
        </w:rPr>
        <w:t>di informazione e di rettifica di</w:t>
      </w:r>
      <w:r w:rsidR="001051FF">
        <w:rPr>
          <w:rFonts w:ascii="Times New Roman" w:hAnsi="Times New Roman" w:cs="Times New Roman"/>
          <w:b w:val="0"/>
          <w:iCs/>
          <w:sz w:val="22"/>
          <w:szCs w:val="22"/>
        </w:rPr>
        <w:t xml:space="preserve"> </w:t>
      </w:r>
      <w:r w:rsidRPr="001051FF">
        <w:rPr>
          <w:rFonts w:ascii="Times New Roman" w:hAnsi="Times New Roman" w:cs="Times New Roman"/>
          <w:b w:val="0"/>
          <w:iCs/>
          <w:sz w:val="22"/>
          <w:szCs w:val="22"/>
        </w:rPr>
        <w:t>fatturazione</w:t>
      </w:r>
    </w:p>
    <w:p w:rsidR="009815EB" w:rsidRPr="001051FF" w:rsidRDefault="009815EB" w:rsidP="00CA1F3A">
      <w:pPr>
        <w:pStyle w:val="Paragrafoelenco"/>
        <w:widowControl w:val="0"/>
        <w:numPr>
          <w:ilvl w:val="0"/>
          <w:numId w:val="97"/>
        </w:numPr>
        <w:tabs>
          <w:tab w:val="left" w:pos="668"/>
        </w:tabs>
        <w:kinsoku w:val="0"/>
        <w:overflowPunct w:val="0"/>
        <w:autoSpaceDE w:val="0"/>
        <w:autoSpaceDN w:val="0"/>
        <w:adjustRightInd w:val="0"/>
        <w:ind w:left="0" w:firstLine="284"/>
        <w:rPr>
          <w:rFonts w:ascii="Times New Roman" w:hAnsi="Times New Roman"/>
          <w:sz w:val="22"/>
          <w:szCs w:val="22"/>
        </w:rPr>
      </w:pPr>
      <w:bookmarkStart w:id="327" w:name="50.1_Il_gestore_è_tenuto_a_formulare_in_"/>
      <w:bookmarkStart w:id="328" w:name="bookmark82"/>
      <w:bookmarkEnd w:id="327"/>
      <w:bookmarkEnd w:id="328"/>
      <w:r w:rsidRPr="001051FF">
        <w:rPr>
          <w:rFonts w:ascii="Times New Roman" w:hAnsi="Times New Roman"/>
          <w:sz w:val="22"/>
          <w:szCs w:val="22"/>
        </w:rPr>
        <w:t xml:space="preserve">Il gestore </w:t>
      </w:r>
      <w:r w:rsidR="00A37E7A" w:rsidRPr="001051FF">
        <w:rPr>
          <w:rFonts w:ascii="Times New Roman" w:hAnsi="Times New Roman"/>
          <w:sz w:val="22"/>
          <w:szCs w:val="22"/>
        </w:rPr>
        <w:t>formula</w:t>
      </w:r>
      <w:r w:rsidRPr="001051FF">
        <w:rPr>
          <w:rFonts w:ascii="Times New Roman" w:hAnsi="Times New Roman"/>
          <w:sz w:val="22"/>
          <w:szCs w:val="22"/>
        </w:rPr>
        <w:t xml:space="preserve"> in modo chi</w:t>
      </w:r>
      <w:r w:rsidR="00926EC5" w:rsidRPr="001051FF">
        <w:rPr>
          <w:rFonts w:ascii="Times New Roman" w:hAnsi="Times New Roman"/>
          <w:sz w:val="22"/>
          <w:szCs w:val="22"/>
        </w:rPr>
        <w:t>aro e comprensibile la risposta</w:t>
      </w:r>
      <w:r w:rsidRPr="001051FF">
        <w:rPr>
          <w:rFonts w:ascii="Times New Roman" w:hAnsi="Times New Roman"/>
          <w:sz w:val="22"/>
          <w:szCs w:val="22"/>
        </w:rPr>
        <w:t xml:space="preserve"> motivata al reclamo scritto, richieste scritte di informazione o di rettifica di fatturazione, utilizzando una terminologia di uso comune e ad indicare nella stessa i seguenti dati essenziali comuni alle tre tipologie di richiesta scritta</w:t>
      </w:r>
      <w:r w:rsidR="00501773">
        <w:rPr>
          <w:rFonts w:ascii="Times New Roman" w:hAnsi="Times New Roman"/>
          <w:sz w:val="22"/>
          <w:szCs w:val="22"/>
        </w:rPr>
        <w:t xml:space="preserve"> </w:t>
      </w:r>
      <w:r w:rsidRPr="001051FF">
        <w:rPr>
          <w:rFonts w:ascii="Times New Roman" w:hAnsi="Times New Roman"/>
          <w:sz w:val="22"/>
          <w:szCs w:val="22"/>
        </w:rPr>
        <w:t>considerate:</w:t>
      </w:r>
    </w:p>
    <w:p w:rsidR="009815EB" w:rsidRPr="00900C75" w:rsidRDefault="009815EB" w:rsidP="00CA1F3A">
      <w:pPr>
        <w:pStyle w:val="Paragrafoelenco"/>
        <w:widowControl w:val="0"/>
        <w:numPr>
          <w:ilvl w:val="2"/>
          <w:numId w:val="10"/>
        </w:numPr>
        <w:kinsoku w:val="0"/>
        <w:overflowPunct w:val="0"/>
        <w:autoSpaceDE w:val="0"/>
        <w:autoSpaceDN w:val="0"/>
        <w:adjustRightInd w:val="0"/>
        <w:ind w:left="0" w:firstLine="284"/>
        <w:contextualSpacing w:val="0"/>
        <w:rPr>
          <w:rFonts w:ascii="Times New Roman" w:hAnsi="Times New Roman"/>
          <w:sz w:val="22"/>
          <w:szCs w:val="22"/>
        </w:rPr>
      </w:pPr>
      <w:bookmarkStart w:id="329" w:name="a)_il_riferimento_al_reclamo_scritto,_ov"/>
      <w:bookmarkEnd w:id="329"/>
      <w:r w:rsidRPr="00900C75">
        <w:rPr>
          <w:rFonts w:ascii="Times New Roman" w:hAnsi="Times New Roman"/>
          <w:sz w:val="22"/>
          <w:szCs w:val="22"/>
        </w:rPr>
        <w:t>il riferimento al reclamo scritto, ovvero alla richiesta scritta di informazione o di rettifica di</w:t>
      </w:r>
      <w:r w:rsidR="00A21A22">
        <w:rPr>
          <w:rFonts w:ascii="Times New Roman" w:hAnsi="Times New Roman"/>
          <w:sz w:val="22"/>
          <w:szCs w:val="22"/>
        </w:rPr>
        <w:t xml:space="preserve"> </w:t>
      </w:r>
      <w:r w:rsidRPr="00900C75">
        <w:rPr>
          <w:rFonts w:ascii="Times New Roman" w:hAnsi="Times New Roman"/>
          <w:sz w:val="22"/>
          <w:szCs w:val="22"/>
        </w:rPr>
        <w:t>fatturazione;</w:t>
      </w:r>
    </w:p>
    <w:p w:rsidR="009815EB" w:rsidRPr="00900C75" w:rsidRDefault="009815EB" w:rsidP="00CA1F3A">
      <w:pPr>
        <w:pStyle w:val="Paragrafoelenco"/>
        <w:widowControl w:val="0"/>
        <w:numPr>
          <w:ilvl w:val="2"/>
          <w:numId w:val="10"/>
        </w:numPr>
        <w:kinsoku w:val="0"/>
        <w:overflowPunct w:val="0"/>
        <w:autoSpaceDE w:val="0"/>
        <w:autoSpaceDN w:val="0"/>
        <w:adjustRightInd w:val="0"/>
        <w:ind w:left="0" w:firstLine="284"/>
        <w:contextualSpacing w:val="0"/>
        <w:rPr>
          <w:rFonts w:ascii="Times New Roman" w:hAnsi="Times New Roman"/>
          <w:sz w:val="22"/>
          <w:szCs w:val="22"/>
        </w:rPr>
      </w:pPr>
      <w:bookmarkStart w:id="330" w:name="b)_l’indicazione_del_nominativo_e_del_ri"/>
      <w:bookmarkEnd w:id="330"/>
      <w:r w:rsidRPr="00900C75">
        <w:rPr>
          <w:rFonts w:ascii="Times New Roman" w:hAnsi="Times New Roman"/>
          <w:sz w:val="22"/>
          <w:szCs w:val="22"/>
        </w:rPr>
        <w:t>l’indicazione del nominativo e del riferimento organizzativo del gestore incaricato di fornire, ove necessario, eventuali ulteriori</w:t>
      </w:r>
      <w:r w:rsidR="00501773">
        <w:rPr>
          <w:rFonts w:ascii="Times New Roman" w:hAnsi="Times New Roman"/>
          <w:sz w:val="22"/>
          <w:szCs w:val="22"/>
        </w:rPr>
        <w:t xml:space="preserve"> </w:t>
      </w:r>
      <w:r w:rsidRPr="00900C75">
        <w:rPr>
          <w:rFonts w:ascii="Times New Roman" w:hAnsi="Times New Roman"/>
          <w:sz w:val="22"/>
          <w:szCs w:val="22"/>
        </w:rPr>
        <w:t>chiarimenti.</w:t>
      </w:r>
    </w:p>
    <w:p w:rsidR="009815EB" w:rsidRPr="00501773" w:rsidRDefault="009815EB" w:rsidP="00CA1F3A">
      <w:pPr>
        <w:pStyle w:val="Paragrafoelenco"/>
        <w:widowControl w:val="0"/>
        <w:numPr>
          <w:ilvl w:val="0"/>
          <w:numId w:val="97"/>
        </w:numPr>
        <w:tabs>
          <w:tab w:val="left" w:pos="668"/>
        </w:tabs>
        <w:kinsoku w:val="0"/>
        <w:overflowPunct w:val="0"/>
        <w:autoSpaceDE w:val="0"/>
        <w:autoSpaceDN w:val="0"/>
        <w:adjustRightInd w:val="0"/>
        <w:ind w:left="0" w:firstLine="284"/>
        <w:rPr>
          <w:rFonts w:ascii="Times New Roman" w:hAnsi="Times New Roman"/>
          <w:sz w:val="22"/>
          <w:szCs w:val="22"/>
        </w:rPr>
      </w:pPr>
      <w:bookmarkStart w:id="331" w:name="50.2_Con_riferimento_al_reclamo_scritto,"/>
      <w:bookmarkEnd w:id="331"/>
      <w:r w:rsidRPr="00501773">
        <w:rPr>
          <w:rFonts w:ascii="Times New Roman" w:hAnsi="Times New Roman"/>
          <w:sz w:val="22"/>
          <w:szCs w:val="22"/>
        </w:rPr>
        <w:t xml:space="preserve">Con riferimento al reclamo scritto, nella risposta devono essere riportati, oltre agli elementi di cui al precedente comma </w:t>
      </w:r>
      <w:r w:rsidR="008C03BF">
        <w:rPr>
          <w:rFonts w:ascii="Times New Roman" w:hAnsi="Times New Roman"/>
          <w:sz w:val="22"/>
          <w:szCs w:val="22"/>
        </w:rPr>
        <w:t>1,</w:t>
      </w:r>
      <w:r w:rsidRPr="00501773">
        <w:rPr>
          <w:rFonts w:ascii="Times New Roman" w:hAnsi="Times New Roman"/>
          <w:sz w:val="22"/>
          <w:szCs w:val="22"/>
        </w:rPr>
        <w:t xml:space="preserve"> lettere </w:t>
      </w:r>
      <w:hyperlink w:anchor="bookmark79" w:history="1">
        <w:r w:rsidRPr="00501773">
          <w:rPr>
            <w:rFonts w:ascii="Times New Roman" w:hAnsi="Times New Roman"/>
            <w:sz w:val="22"/>
            <w:szCs w:val="22"/>
          </w:rPr>
          <w:t>a)</w:t>
        </w:r>
      </w:hyperlink>
      <w:r w:rsidRPr="00501773">
        <w:rPr>
          <w:rFonts w:ascii="Times New Roman" w:hAnsi="Times New Roman"/>
          <w:sz w:val="22"/>
          <w:szCs w:val="22"/>
        </w:rPr>
        <w:t xml:space="preserve"> e</w:t>
      </w:r>
      <w:r w:rsidR="00501773">
        <w:rPr>
          <w:rFonts w:ascii="Times New Roman" w:hAnsi="Times New Roman"/>
          <w:sz w:val="22"/>
          <w:szCs w:val="22"/>
        </w:rPr>
        <w:t xml:space="preserve"> </w:t>
      </w:r>
      <w:hyperlink w:anchor="bookmark80" w:history="1">
        <w:r w:rsidRPr="00501773">
          <w:rPr>
            <w:rFonts w:ascii="Times New Roman" w:hAnsi="Times New Roman"/>
            <w:sz w:val="22"/>
            <w:szCs w:val="22"/>
          </w:rPr>
          <w:t>b)</w:t>
        </w:r>
      </w:hyperlink>
      <w:r w:rsidRPr="00501773">
        <w:rPr>
          <w:rFonts w:ascii="Times New Roman" w:hAnsi="Times New Roman"/>
          <w:sz w:val="22"/>
          <w:szCs w:val="22"/>
        </w:rPr>
        <w:t>:</w:t>
      </w:r>
    </w:p>
    <w:p w:rsidR="009815EB" w:rsidRPr="00501773" w:rsidRDefault="009815EB" w:rsidP="00CA1F3A">
      <w:pPr>
        <w:pStyle w:val="Paragrafoelenco"/>
        <w:widowControl w:val="0"/>
        <w:numPr>
          <w:ilvl w:val="2"/>
          <w:numId w:val="98"/>
        </w:numPr>
        <w:kinsoku w:val="0"/>
        <w:overflowPunct w:val="0"/>
        <w:autoSpaceDE w:val="0"/>
        <w:autoSpaceDN w:val="0"/>
        <w:adjustRightInd w:val="0"/>
        <w:ind w:left="0" w:firstLine="284"/>
        <w:rPr>
          <w:rFonts w:ascii="Times New Roman" w:hAnsi="Times New Roman"/>
          <w:sz w:val="22"/>
          <w:szCs w:val="22"/>
        </w:rPr>
      </w:pPr>
      <w:bookmarkStart w:id="332" w:name="a)_la_valutazione_documentata_effettuata"/>
      <w:bookmarkEnd w:id="332"/>
      <w:r w:rsidRPr="00501773">
        <w:rPr>
          <w:rFonts w:ascii="Times New Roman" w:hAnsi="Times New Roman"/>
          <w:sz w:val="22"/>
          <w:szCs w:val="22"/>
        </w:rPr>
        <w:t>la valutazione documentata effettuata dal gestore rispetto alla fondatezza o meno della lamentela presentata nel reclamo, corredata dai riferimenti normativi o contrattuali</w:t>
      </w:r>
      <w:r w:rsidR="00FF2E72">
        <w:rPr>
          <w:rFonts w:ascii="Times New Roman" w:hAnsi="Times New Roman"/>
          <w:sz w:val="22"/>
          <w:szCs w:val="22"/>
        </w:rPr>
        <w:t xml:space="preserve"> </w:t>
      </w:r>
      <w:r w:rsidRPr="00501773">
        <w:rPr>
          <w:rFonts w:ascii="Times New Roman" w:hAnsi="Times New Roman"/>
          <w:sz w:val="22"/>
          <w:szCs w:val="22"/>
        </w:rPr>
        <w:t>applicati;</w:t>
      </w:r>
    </w:p>
    <w:p w:rsidR="009815EB" w:rsidRPr="00501773" w:rsidRDefault="009815EB" w:rsidP="00CA1F3A">
      <w:pPr>
        <w:pStyle w:val="Paragrafoelenco"/>
        <w:widowControl w:val="0"/>
        <w:numPr>
          <w:ilvl w:val="2"/>
          <w:numId w:val="98"/>
        </w:numPr>
        <w:kinsoku w:val="0"/>
        <w:overflowPunct w:val="0"/>
        <w:autoSpaceDE w:val="0"/>
        <w:autoSpaceDN w:val="0"/>
        <w:adjustRightInd w:val="0"/>
        <w:ind w:left="0" w:firstLine="284"/>
        <w:rPr>
          <w:rFonts w:ascii="Times New Roman" w:hAnsi="Times New Roman"/>
          <w:sz w:val="22"/>
          <w:szCs w:val="22"/>
        </w:rPr>
      </w:pPr>
      <w:bookmarkStart w:id="333" w:name="b)_la_descrizione_ed_i_tempi_delle_azion"/>
      <w:bookmarkEnd w:id="333"/>
      <w:r w:rsidRPr="00501773">
        <w:rPr>
          <w:rFonts w:ascii="Times New Roman" w:hAnsi="Times New Roman"/>
          <w:sz w:val="22"/>
          <w:szCs w:val="22"/>
        </w:rPr>
        <w:t>la descrizione ed i tempi delle azioni correttive poste in essere dal</w:t>
      </w:r>
      <w:r w:rsidR="00FF2E72">
        <w:rPr>
          <w:rFonts w:ascii="Times New Roman" w:hAnsi="Times New Roman"/>
          <w:sz w:val="22"/>
          <w:szCs w:val="22"/>
        </w:rPr>
        <w:t xml:space="preserve"> </w:t>
      </w:r>
      <w:r w:rsidRPr="00501773">
        <w:rPr>
          <w:rFonts w:ascii="Times New Roman" w:hAnsi="Times New Roman"/>
          <w:sz w:val="22"/>
          <w:szCs w:val="22"/>
        </w:rPr>
        <w:t>gestore;</w:t>
      </w:r>
    </w:p>
    <w:p w:rsidR="009815EB" w:rsidRPr="00501773" w:rsidRDefault="009815EB" w:rsidP="00CA1F3A">
      <w:pPr>
        <w:pStyle w:val="Paragrafoelenco"/>
        <w:widowControl w:val="0"/>
        <w:numPr>
          <w:ilvl w:val="2"/>
          <w:numId w:val="98"/>
        </w:numPr>
        <w:kinsoku w:val="0"/>
        <w:overflowPunct w:val="0"/>
        <w:autoSpaceDE w:val="0"/>
        <w:autoSpaceDN w:val="0"/>
        <w:adjustRightInd w:val="0"/>
        <w:ind w:left="0" w:firstLine="284"/>
        <w:rPr>
          <w:rFonts w:ascii="Times New Roman" w:hAnsi="Times New Roman"/>
          <w:sz w:val="22"/>
          <w:szCs w:val="22"/>
        </w:rPr>
      </w:pPr>
      <w:bookmarkStart w:id="334" w:name="c)_le_seguenti_informazioni_contrattuali"/>
      <w:bookmarkEnd w:id="334"/>
      <w:r w:rsidRPr="00501773">
        <w:rPr>
          <w:rFonts w:ascii="Times New Roman" w:hAnsi="Times New Roman"/>
          <w:sz w:val="22"/>
          <w:szCs w:val="22"/>
        </w:rPr>
        <w:t>le seguenti informazioni</w:t>
      </w:r>
      <w:r w:rsidR="00FF2E72">
        <w:rPr>
          <w:rFonts w:ascii="Times New Roman" w:hAnsi="Times New Roman"/>
          <w:sz w:val="22"/>
          <w:szCs w:val="22"/>
        </w:rPr>
        <w:t xml:space="preserve"> </w:t>
      </w:r>
      <w:r w:rsidRPr="00501773">
        <w:rPr>
          <w:rFonts w:ascii="Times New Roman" w:hAnsi="Times New Roman"/>
          <w:sz w:val="22"/>
          <w:szCs w:val="22"/>
        </w:rPr>
        <w:t>contrattuali:</w:t>
      </w:r>
    </w:p>
    <w:p w:rsidR="009815EB" w:rsidRPr="00501773" w:rsidRDefault="009815EB" w:rsidP="00CA1F3A">
      <w:pPr>
        <w:pStyle w:val="Paragrafoelenco"/>
        <w:widowControl w:val="0"/>
        <w:numPr>
          <w:ilvl w:val="3"/>
          <w:numId w:val="99"/>
        </w:numPr>
        <w:kinsoku w:val="0"/>
        <w:overflowPunct w:val="0"/>
        <w:autoSpaceDE w:val="0"/>
        <w:autoSpaceDN w:val="0"/>
        <w:adjustRightInd w:val="0"/>
        <w:ind w:left="0" w:firstLine="567"/>
        <w:rPr>
          <w:rFonts w:ascii="Times New Roman" w:hAnsi="Times New Roman"/>
          <w:sz w:val="22"/>
          <w:szCs w:val="22"/>
        </w:rPr>
      </w:pPr>
      <w:bookmarkStart w:id="335" w:name="i._il_servizio_(SII_o_singoli_servizi_ch"/>
      <w:bookmarkEnd w:id="335"/>
      <w:r w:rsidRPr="00501773">
        <w:rPr>
          <w:rFonts w:ascii="Times New Roman" w:hAnsi="Times New Roman"/>
          <w:sz w:val="22"/>
          <w:szCs w:val="22"/>
        </w:rPr>
        <w:t>il servizio (SII o singoli servizi che lo</w:t>
      </w:r>
      <w:r w:rsidR="00FF2E72">
        <w:rPr>
          <w:rFonts w:ascii="Times New Roman" w:hAnsi="Times New Roman"/>
          <w:sz w:val="22"/>
          <w:szCs w:val="22"/>
        </w:rPr>
        <w:t xml:space="preserve"> </w:t>
      </w:r>
      <w:r w:rsidRPr="00501773">
        <w:rPr>
          <w:rFonts w:ascii="Times New Roman" w:hAnsi="Times New Roman"/>
          <w:sz w:val="22"/>
          <w:szCs w:val="22"/>
        </w:rPr>
        <w:t>compongono);</w:t>
      </w:r>
    </w:p>
    <w:p w:rsidR="009815EB" w:rsidRPr="00501773" w:rsidRDefault="009815EB" w:rsidP="00CA1F3A">
      <w:pPr>
        <w:pStyle w:val="Paragrafoelenco"/>
        <w:widowControl w:val="0"/>
        <w:numPr>
          <w:ilvl w:val="3"/>
          <w:numId w:val="99"/>
        </w:numPr>
        <w:kinsoku w:val="0"/>
        <w:overflowPunct w:val="0"/>
        <w:autoSpaceDE w:val="0"/>
        <w:autoSpaceDN w:val="0"/>
        <w:adjustRightInd w:val="0"/>
        <w:ind w:left="0" w:firstLine="567"/>
        <w:rPr>
          <w:rFonts w:ascii="Times New Roman" w:hAnsi="Times New Roman"/>
          <w:sz w:val="22"/>
          <w:szCs w:val="22"/>
        </w:rPr>
      </w:pPr>
      <w:bookmarkStart w:id="336" w:name="ii._la_tipologia_di_uso;"/>
      <w:bookmarkEnd w:id="336"/>
      <w:r w:rsidRPr="00501773">
        <w:rPr>
          <w:rFonts w:ascii="Times New Roman" w:hAnsi="Times New Roman"/>
          <w:sz w:val="22"/>
          <w:szCs w:val="22"/>
        </w:rPr>
        <w:t>la tipologia di</w:t>
      </w:r>
      <w:r w:rsidR="00FF2E72">
        <w:rPr>
          <w:rFonts w:ascii="Times New Roman" w:hAnsi="Times New Roman"/>
          <w:sz w:val="22"/>
          <w:szCs w:val="22"/>
        </w:rPr>
        <w:t xml:space="preserve"> </w:t>
      </w:r>
      <w:r w:rsidRPr="00501773">
        <w:rPr>
          <w:rFonts w:ascii="Times New Roman" w:hAnsi="Times New Roman"/>
          <w:sz w:val="22"/>
          <w:szCs w:val="22"/>
        </w:rPr>
        <w:t>uso;</w:t>
      </w:r>
    </w:p>
    <w:p w:rsidR="009815EB" w:rsidRPr="00501773" w:rsidRDefault="009815EB" w:rsidP="00CA1F3A">
      <w:pPr>
        <w:pStyle w:val="Paragrafoelenco"/>
        <w:widowControl w:val="0"/>
        <w:numPr>
          <w:ilvl w:val="3"/>
          <w:numId w:val="99"/>
        </w:numPr>
        <w:kinsoku w:val="0"/>
        <w:overflowPunct w:val="0"/>
        <w:autoSpaceDE w:val="0"/>
        <w:autoSpaceDN w:val="0"/>
        <w:adjustRightInd w:val="0"/>
        <w:ind w:left="0" w:firstLine="567"/>
        <w:rPr>
          <w:rFonts w:ascii="Times New Roman" w:hAnsi="Times New Roman"/>
          <w:sz w:val="22"/>
          <w:szCs w:val="22"/>
        </w:rPr>
      </w:pPr>
      <w:bookmarkStart w:id="337" w:name="iii._per_i_reclami_di_natura_tariffaria,"/>
      <w:bookmarkEnd w:id="337"/>
      <w:r w:rsidRPr="00501773">
        <w:rPr>
          <w:rFonts w:ascii="Times New Roman" w:hAnsi="Times New Roman"/>
          <w:sz w:val="22"/>
          <w:szCs w:val="22"/>
        </w:rPr>
        <w:t>per i reclami di natura tariffaria, la tariffa</w:t>
      </w:r>
      <w:r w:rsidR="00FF2E72">
        <w:rPr>
          <w:rFonts w:ascii="Times New Roman" w:hAnsi="Times New Roman"/>
          <w:sz w:val="22"/>
          <w:szCs w:val="22"/>
        </w:rPr>
        <w:t xml:space="preserve"> </w:t>
      </w:r>
      <w:r w:rsidRPr="00501773">
        <w:rPr>
          <w:rFonts w:ascii="Times New Roman" w:hAnsi="Times New Roman"/>
          <w:sz w:val="22"/>
          <w:szCs w:val="22"/>
        </w:rPr>
        <w:t>applicata;</w:t>
      </w:r>
    </w:p>
    <w:p w:rsidR="009815EB" w:rsidRPr="00501773" w:rsidRDefault="009815EB" w:rsidP="00CA1F3A">
      <w:pPr>
        <w:pStyle w:val="Paragrafoelenco"/>
        <w:widowControl w:val="0"/>
        <w:numPr>
          <w:ilvl w:val="2"/>
          <w:numId w:val="100"/>
        </w:numPr>
        <w:kinsoku w:val="0"/>
        <w:overflowPunct w:val="0"/>
        <w:autoSpaceDE w:val="0"/>
        <w:autoSpaceDN w:val="0"/>
        <w:adjustRightInd w:val="0"/>
        <w:ind w:left="0" w:firstLine="284"/>
        <w:rPr>
          <w:rFonts w:ascii="Times New Roman" w:hAnsi="Times New Roman"/>
          <w:sz w:val="22"/>
          <w:szCs w:val="22"/>
        </w:rPr>
      </w:pPr>
      <w:bookmarkStart w:id="338" w:name="d)_l’elenco_della_documentazione_allegat"/>
      <w:bookmarkEnd w:id="338"/>
      <w:r w:rsidRPr="00501773">
        <w:rPr>
          <w:rFonts w:ascii="Times New Roman" w:hAnsi="Times New Roman"/>
          <w:sz w:val="22"/>
          <w:szCs w:val="22"/>
        </w:rPr>
        <w:t>l’elenco della documentazione</w:t>
      </w:r>
      <w:r w:rsidR="00FF2E72">
        <w:rPr>
          <w:rFonts w:ascii="Times New Roman" w:hAnsi="Times New Roman"/>
          <w:sz w:val="22"/>
          <w:szCs w:val="22"/>
        </w:rPr>
        <w:t xml:space="preserve"> </w:t>
      </w:r>
      <w:r w:rsidRPr="00501773">
        <w:rPr>
          <w:rFonts w:ascii="Times New Roman" w:hAnsi="Times New Roman"/>
          <w:sz w:val="22"/>
          <w:szCs w:val="22"/>
        </w:rPr>
        <w:t>allegata.</w:t>
      </w:r>
    </w:p>
    <w:p w:rsidR="009815EB" w:rsidRPr="00FF2E72" w:rsidRDefault="009815EB" w:rsidP="00CA1F3A">
      <w:pPr>
        <w:pStyle w:val="Paragrafoelenco"/>
        <w:widowControl w:val="0"/>
        <w:numPr>
          <w:ilvl w:val="0"/>
          <w:numId w:val="97"/>
        </w:numPr>
        <w:tabs>
          <w:tab w:val="left" w:pos="668"/>
        </w:tabs>
        <w:kinsoku w:val="0"/>
        <w:overflowPunct w:val="0"/>
        <w:autoSpaceDE w:val="0"/>
        <w:autoSpaceDN w:val="0"/>
        <w:adjustRightInd w:val="0"/>
        <w:ind w:left="0" w:firstLine="284"/>
        <w:rPr>
          <w:rFonts w:ascii="Times New Roman" w:hAnsi="Times New Roman"/>
          <w:sz w:val="22"/>
          <w:szCs w:val="22"/>
        </w:rPr>
      </w:pPr>
      <w:bookmarkStart w:id="339" w:name="50.3_Con_riferimento_alla_richiesta_scri"/>
      <w:bookmarkEnd w:id="339"/>
      <w:r w:rsidRPr="00FF2E72">
        <w:rPr>
          <w:rFonts w:ascii="Times New Roman" w:hAnsi="Times New Roman"/>
          <w:sz w:val="22"/>
          <w:szCs w:val="22"/>
        </w:rPr>
        <w:t xml:space="preserve">Con riferimento alla richiesta scritta di rettifica di fatturazione, nella risposta deve essere riportato, oltre agli elementi di cui al precedente comma </w:t>
      </w:r>
      <w:hyperlink w:anchor="bookmark82" w:history="1">
        <w:r w:rsidRPr="00FF2E72">
          <w:rPr>
            <w:rFonts w:ascii="Times New Roman" w:hAnsi="Times New Roman"/>
            <w:sz w:val="22"/>
            <w:szCs w:val="22"/>
          </w:rPr>
          <w:t>1,</w:t>
        </w:r>
      </w:hyperlink>
      <w:r w:rsidRPr="00FF2E72">
        <w:rPr>
          <w:rFonts w:ascii="Times New Roman" w:hAnsi="Times New Roman"/>
          <w:sz w:val="22"/>
          <w:szCs w:val="22"/>
        </w:rPr>
        <w:t xml:space="preserve"> lettere </w:t>
      </w:r>
      <w:hyperlink w:anchor="bookmark79" w:history="1">
        <w:r w:rsidRPr="00FF2E72">
          <w:rPr>
            <w:rFonts w:ascii="Times New Roman" w:hAnsi="Times New Roman"/>
            <w:sz w:val="22"/>
            <w:szCs w:val="22"/>
          </w:rPr>
          <w:t>a)</w:t>
        </w:r>
      </w:hyperlink>
      <w:r w:rsidR="008C03BF">
        <w:t xml:space="preserve"> </w:t>
      </w:r>
      <w:r w:rsidRPr="00FF2E72">
        <w:rPr>
          <w:rFonts w:ascii="Times New Roman" w:hAnsi="Times New Roman"/>
          <w:sz w:val="22"/>
          <w:szCs w:val="22"/>
        </w:rPr>
        <w:t xml:space="preserve">e  </w:t>
      </w:r>
      <w:hyperlink w:anchor="bookmark80" w:history="1">
        <w:r w:rsidRPr="00FF2E72">
          <w:rPr>
            <w:rFonts w:ascii="Times New Roman" w:hAnsi="Times New Roman"/>
            <w:sz w:val="22"/>
            <w:szCs w:val="22"/>
          </w:rPr>
          <w:t>b),</w:t>
        </w:r>
      </w:hyperlink>
      <w:r w:rsidRPr="00FF2E72">
        <w:rPr>
          <w:rFonts w:ascii="Times New Roman" w:hAnsi="Times New Roman"/>
          <w:sz w:val="22"/>
          <w:szCs w:val="22"/>
        </w:rPr>
        <w:t>l’esito della verifica, ed in</w:t>
      </w:r>
      <w:r w:rsidR="00FF2E72">
        <w:rPr>
          <w:rFonts w:ascii="Times New Roman" w:hAnsi="Times New Roman"/>
          <w:sz w:val="22"/>
          <w:szCs w:val="22"/>
        </w:rPr>
        <w:t xml:space="preserve"> </w:t>
      </w:r>
      <w:r w:rsidRPr="00FF2E72">
        <w:rPr>
          <w:rFonts w:ascii="Times New Roman" w:hAnsi="Times New Roman"/>
          <w:sz w:val="22"/>
          <w:szCs w:val="22"/>
        </w:rPr>
        <w:t>particolare:</w:t>
      </w:r>
    </w:p>
    <w:p w:rsidR="009815EB" w:rsidRPr="00900C75"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0" w:name="a)_la_relativa_documentazione_della_corr"/>
      <w:bookmarkEnd w:id="340"/>
      <w:r w:rsidRPr="00900C75">
        <w:rPr>
          <w:rFonts w:ascii="Times New Roman" w:hAnsi="Times New Roman"/>
          <w:sz w:val="22"/>
          <w:szCs w:val="22"/>
        </w:rPr>
        <w:t>la relativa documentazione della correttezza degli elementi contrattuali dai quali derivano le tariffe applicate in conformità alla normativa</w:t>
      </w:r>
      <w:r w:rsidR="00FF2E72">
        <w:rPr>
          <w:rFonts w:ascii="Times New Roman" w:hAnsi="Times New Roman"/>
          <w:sz w:val="22"/>
          <w:szCs w:val="22"/>
        </w:rPr>
        <w:t xml:space="preserve"> </w:t>
      </w:r>
      <w:r w:rsidRPr="00900C75">
        <w:rPr>
          <w:rFonts w:ascii="Times New Roman" w:hAnsi="Times New Roman"/>
          <w:sz w:val="22"/>
          <w:szCs w:val="22"/>
        </w:rPr>
        <w:t>vigente;</w:t>
      </w:r>
    </w:p>
    <w:p w:rsidR="009815EB" w:rsidRPr="00A21A22"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1" w:name="b)_l’indicazione_delle_modalità_di_fattu"/>
      <w:bookmarkEnd w:id="341"/>
      <w:r w:rsidRPr="00900C75">
        <w:rPr>
          <w:rFonts w:ascii="Times New Roman" w:hAnsi="Times New Roman"/>
          <w:sz w:val="22"/>
          <w:szCs w:val="22"/>
        </w:rPr>
        <w:t xml:space="preserve">l’indicazione delle modalità di fatturazione applicate, in coerenza con il precedente </w:t>
      </w:r>
      <w:r w:rsidR="00A21A22" w:rsidRPr="00A21A22">
        <w:rPr>
          <w:rFonts w:ascii="Times New Roman" w:hAnsi="Times New Roman"/>
          <w:sz w:val="22"/>
          <w:szCs w:val="22"/>
        </w:rPr>
        <w:t xml:space="preserve">art. 33, </w:t>
      </w:r>
      <w:r w:rsidRPr="00A21A22">
        <w:rPr>
          <w:rFonts w:ascii="Times New Roman" w:hAnsi="Times New Roman"/>
          <w:sz w:val="22"/>
          <w:szCs w:val="22"/>
        </w:rPr>
        <w:t>comma</w:t>
      </w:r>
      <w:r w:rsidR="00A21A22" w:rsidRPr="00A21A22">
        <w:rPr>
          <w:sz w:val="22"/>
          <w:szCs w:val="22"/>
        </w:rPr>
        <w:t xml:space="preserve"> </w:t>
      </w:r>
      <w:r w:rsidR="00A21A22" w:rsidRPr="00A21A22">
        <w:rPr>
          <w:rFonts w:ascii="Times New Roman" w:hAnsi="Times New Roman"/>
          <w:sz w:val="22"/>
          <w:szCs w:val="22"/>
        </w:rPr>
        <w:t>1</w:t>
      </w:r>
      <w:r w:rsidRPr="00A21A22">
        <w:rPr>
          <w:rFonts w:ascii="Times New Roman" w:hAnsi="Times New Roman"/>
          <w:sz w:val="22"/>
          <w:szCs w:val="22"/>
        </w:rPr>
        <w:t>;</w:t>
      </w:r>
    </w:p>
    <w:p w:rsidR="009815EB" w:rsidRPr="00900C75"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2" w:name="c)_la_natura_dei_dati_di_consumo_riporta"/>
      <w:bookmarkEnd w:id="342"/>
      <w:r w:rsidRPr="00900C75">
        <w:rPr>
          <w:rFonts w:ascii="Times New Roman" w:hAnsi="Times New Roman"/>
          <w:sz w:val="22"/>
          <w:szCs w:val="22"/>
        </w:rPr>
        <w:t>la</w:t>
      </w:r>
      <w:r w:rsidR="00FF2E72">
        <w:rPr>
          <w:rFonts w:ascii="Times New Roman" w:hAnsi="Times New Roman"/>
          <w:sz w:val="22"/>
          <w:szCs w:val="22"/>
        </w:rPr>
        <w:t xml:space="preserve"> </w:t>
      </w:r>
      <w:r w:rsidRPr="00900C75">
        <w:rPr>
          <w:rFonts w:ascii="Times New Roman" w:hAnsi="Times New Roman"/>
          <w:spacing w:val="-1"/>
          <w:sz w:val="22"/>
          <w:szCs w:val="22"/>
        </w:rPr>
        <w:t>natura</w:t>
      </w:r>
      <w:r w:rsidR="00FF2E72">
        <w:rPr>
          <w:rFonts w:ascii="Times New Roman" w:hAnsi="Times New Roman"/>
          <w:spacing w:val="-1"/>
          <w:sz w:val="22"/>
          <w:szCs w:val="22"/>
        </w:rPr>
        <w:t xml:space="preserve"> </w:t>
      </w:r>
      <w:r w:rsidRPr="00900C75">
        <w:rPr>
          <w:rFonts w:ascii="Times New Roman" w:hAnsi="Times New Roman"/>
          <w:spacing w:val="-1"/>
          <w:sz w:val="22"/>
          <w:szCs w:val="22"/>
        </w:rPr>
        <w:t>dei</w:t>
      </w:r>
      <w:r w:rsidR="00FF2E72">
        <w:rPr>
          <w:rFonts w:ascii="Times New Roman" w:hAnsi="Times New Roman"/>
          <w:spacing w:val="-1"/>
          <w:sz w:val="22"/>
          <w:szCs w:val="22"/>
        </w:rPr>
        <w:t xml:space="preserve"> </w:t>
      </w:r>
      <w:r w:rsidRPr="00900C75">
        <w:rPr>
          <w:rFonts w:ascii="Times New Roman" w:hAnsi="Times New Roman"/>
          <w:spacing w:val="-1"/>
          <w:sz w:val="22"/>
          <w:szCs w:val="22"/>
        </w:rPr>
        <w:t>dati</w:t>
      </w:r>
      <w:r w:rsidR="00FF2E72">
        <w:rPr>
          <w:rFonts w:ascii="Times New Roman" w:hAnsi="Times New Roman"/>
          <w:spacing w:val="-1"/>
          <w:sz w:val="22"/>
          <w:szCs w:val="22"/>
        </w:rPr>
        <w:t xml:space="preserve"> </w:t>
      </w:r>
      <w:r w:rsidRPr="00900C75">
        <w:rPr>
          <w:rFonts w:ascii="Times New Roman" w:hAnsi="Times New Roman"/>
          <w:sz w:val="22"/>
          <w:szCs w:val="22"/>
        </w:rPr>
        <w:t>di</w:t>
      </w:r>
      <w:r w:rsidR="00FF2E72">
        <w:rPr>
          <w:rFonts w:ascii="Times New Roman" w:hAnsi="Times New Roman"/>
          <w:sz w:val="22"/>
          <w:szCs w:val="22"/>
        </w:rPr>
        <w:t xml:space="preserve"> </w:t>
      </w:r>
      <w:r w:rsidRPr="00900C75">
        <w:rPr>
          <w:rFonts w:ascii="Times New Roman" w:hAnsi="Times New Roman"/>
          <w:spacing w:val="-1"/>
          <w:sz w:val="22"/>
          <w:szCs w:val="22"/>
        </w:rPr>
        <w:t>consumo</w:t>
      </w:r>
      <w:r w:rsidR="00FF2E72">
        <w:rPr>
          <w:rFonts w:ascii="Times New Roman" w:hAnsi="Times New Roman"/>
          <w:spacing w:val="-1"/>
          <w:sz w:val="22"/>
          <w:szCs w:val="22"/>
        </w:rPr>
        <w:t xml:space="preserve"> </w:t>
      </w:r>
      <w:r w:rsidRPr="00900C75">
        <w:rPr>
          <w:rFonts w:ascii="Times New Roman" w:hAnsi="Times New Roman"/>
          <w:spacing w:val="-1"/>
          <w:sz w:val="22"/>
          <w:szCs w:val="22"/>
        </w:rPr>
        <w:t>riportati</w:t>
      </w:r>
      <w:r w:rsidR="00FF2E72">
        <w:rPr>
          <w:rFonts w:ascii="Times New Roman" w:hAnsi="Times New Roman"/>
          <w:spacing w:val="-1"/>
          <w:sz w:val="22"/>
          <w:szCs w:val="22"/>
        </w:rPr>
        <w:t xml:space="preserve"> </w:t>
      </w:r>
      <w:r w:rsidRPr="00900C75">
        <w:rPr>
          <w:rFonts w:ascii="Times New Roman" w:hAnsi="Times New Roman"/>
          <w:spacing w:val="-1"/>
          <w:sz w:val="22"/>
          <w:szCs w:val="22"/>
        </w:rPr>
        <w:t>nelle</w:t>
      </w:r>
      <w:r w:rsidR="00FF2E72">
        <w:rPr>
          <w:rFonts w:ascii="Times New Roman" w:hAnsi="Times New Roman"/>
          <w:spacing w:val="-1"/>
          <w:sz w:val="22"/>
          <w:szCs w:val="22"/>
        </w:rPr>
        <w:t xml:space="preserve"> </w:t>
      </w:r>
      <w:r w:rsidRPr="00900C75">
        <w:rPr>
          <w:rFonts w:ascii="Times New Roman" w:hAnsi="Times New Roman"/>
          <w:spacing w:val="-1"/>
          <w:sz w:val="22"/>
          <w:szCs w:val="22"/>
        </w:rPr>
        <w:t>fatture</w:t>
      </w:r>
      <w:r w:rsidR="00FF2E72">
        <w:rPr>
          <w:rFonts w:ascii="Times New Roman" w:hAnsi="Times New Roman"/>
          <w:spacing w:val="-1"/>
          <w:sz w:val="22"/>
          <w:szCs w:val="22"/>
        </w:rPr>
        <w:t xml:space="preserve"> </w:t>
      </w:r>
      <w:r w:rsidRPr="00900C75">
        <w:rPr>
          <w:rFonts w:ascii="Times New Roman" w:hAnsi="Times New Roman"/>
          <w:spacing w:val="-1"/>
          <w:sz w:val="22"/>
          <w:szCs w:val="22"/>
        </w:rPr>
        <w:t>contestate</w:t>
      </w:r>
      <w:r w:rsidRPr="00900C75">
        <w:rPr>
          <w:rFonts w:ascii="Times New Roman" w:hAnsi="Times New Roman"/>
          <w:sz w:val="22"/>
          <w:szCs w:val="22"/>
        </w:rPr>
        <w:t xml:space="preserve"> (rilevati/stimati);</w:t>
      </w:r>
    </w:p>
    <w:p w:rsidR="009815EB" w:rsidRPr="00900C75"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3" w:name="d)_nel_caso_in_cui_l’utente_finale_comun"/>
      <w:bookmarkEnd w:id="343"/>
      <w:r w:rsidRPr="00900C75">
        <w:rPr>
          <w:rFonts w:ascii="Times New Roman" w:hAnsi="Times New Roman"/>
          <w:sz w:val="22"/>
          <w:szCs w:val="22"/>
        </w:rPr>
        <w:t>nel caso in cui l’utente finale comunichi nel reclamo una autolettura, diversa o non coerente con la lettura riportata nella bolletta contestata, o abbia fatto pervenire prima dell’emissione della bolletta contestata una autolettura, la motivazione dell’eventuale mancato utilizzo per la rettifica, in conformità alla regolazione vigente o al</w:t>
      </w:r>
      <w:r w:rsidR="00FF2E72">
        <w:rPr>
          <w:rFonts w:ascii="Times New Roman" w:hAnsi="Times New Roman"/>
          <w:sz w:val="22"/>
          <w:szCs w:val="22"/>
        </w:rPr>
        <w:t xml:space="preserve"> </w:t>
      </w:r>
      <w:r w:rsidRPr="00900C75">
        <w:rPr>
          <w:rFonts w:ascii="Times New Roman" w:hAnsi="Times New Roman"/>
          <w:sz w:val="22"/>
          <w:szCs w:val="22"/>
        </w:rPr>
        <w:t>contratto;</w:t>
      </w:r>
    </w:p>
    <w:p w:rsidR="009815EB" w:rsidRPr="00900C75"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4" w:name="e)_l’indicazione_degli_eventuali_indenni"/>
      <w:bookmarkEnd w:id="344"/>
      <w:r w:rsidRPr="00900C75">
        <w:rPr>
          <w:rFonts w:ascii="Times New Roman" w:hAnsi="Times New Roman"/>
          <w:sz w:val="22"/>
          <w:szCs w:val="22"/>
        </w:rPr>
        <w:t>l’indicazione degli eventuali indennizzi automatici spettanti all’utente  finale, dei tempi e delle modalità della loro</w:t>
      </w:r>
      <w:r w:rsidR="00FF2E72">
        <w:rPr>
          <w:rFonts w:ascii="Times New Roman" w:hAnsi="Times New Roman"/>
          <w:sz w:val="22"/>
          <w:szCs w:val="22"/>
        </w:rPr>
        <w:t xml:space="preserve"> </w:t>
      </w:r>
      <w:r w:rsidRPr="00900C75">
        <w:rPr>
          <w:rFonts w:ascii="Times New Roman" w:hAnsi="Times New Roman"/>
          <w:sz w:val="22"/>
          <w:szCs w:val="22"/>
        </w:rPr>
        <w:t>erogazione;</w:t>
      </w:r>
    </w:p>
    <w:p w:rsidR="009815EB" w:rsidRPr="00900C75" w:rsidRDefault="009815EB" w:rsidP="00CA1F3A">
      <w:pPr>
        <w:pStyle w:val="Paragrafoelenco"/>
        <w:widowControl w:val="0"/>
        <w:numPr>
          <w:ilvl w:val="2"/>
          <w:numId w:val="101"/>
        </w:numPr>
        <w:kinsoku w:val="0"/>
        <w:overflowPunct w:val="0"/>
        <w:autoSpaceDE w:val="0"/>
        <w:autoSpaceDN w:val="0"/>
        <w:adjustRightInd w:val="0"/>
        <w:ind w:left="0" w:firstLine="284"/>
        <w:contextualSpacing w:val="0"/>
        <w:rPr>
          <w:rFonts w:ascii="Times New Roman" w:hAnsi="Times New Roman"/>
          <w:sz w:val="22"/>
          <w:szCs w:val="22"/>
        </w:rPr>
      </w:pPr>
      <w:bookmarkStart w:id="345" w:name="f)_il_dettaglio_del_calcolo_effettuato_p"/>
      <w:bookmarkEnd w:id="345"/>
      <w:r w:rsidRPr="00900C75">
        <w:rPr>
          <w:rFonts w:ascii="Times New Roman" w:hAnsi="Times New Roman"/>
          <w:sz w:val="22"/>
          <w:szCs w:val="22"/>
        </w:rPr>
        <w:t>il dettaglio del calcolo effettuato per l’eventuale rettifica di</w:t>
      </w:r>
      <w:r w:rsidR="00FF2E72">
        <w:rPr>
          <w:rFonts w:ascii="Times New Roman" w:hAnsi="Times New Roman"/>
          <w:sz w:val="22"/>
          <w:szCs w:val="22"/>
        </w:rPr>
        <w:t xml:space="preserve"> </w:t>
      </w:r>
      <w:r w:rsidRPr="00900C75">
        <w:rPr>
          <w:rFonts w:ascii="Times New Roman" w:hAnsi="Times New Roman"/>
          <w:sz w:val="22"/>
          <w:szCs w:val="22"/>
        </w:rPr>
        <w:t>fatturazione.</w:t>
      </w:r>
    </w:p>
    <w:p w:rsidR="009815EB" w:rsidRPr="00900C75" w:rsidRDefault="009815EB" w:rsidP="00900C75">
      <w:pPr>
        <w:pStyle w:val="Corpodeltesto"/>
        <w:kinsoku w:val="0"/>
        <w:overflowPunct w:val="0"/>
        <w:ind w:left="0" w:firstLine="0"/>
        <w:rPr>
          <w:sz w:val="22"/>
          <w:szCs w:val="22"/>
        </w:rPr>
      </w:pPr>
    </w:p>
    <w:p w:rsidR="00FF2E72" w:rsidRDefault="009815EB" w:rsidP="00900C75">
      <w:pPr>
        <w:pStyle w:val="Titolo1"/>
        <w:spacing w:before="0"/>
        <w:rPr>
          <w:rFonts w:ascii="Times New Roman" w:hAnsi="Times New Roman" w:cs="Times New Roman"/>
          <w:b w:val="0"/>
          <w:sz w:val="22"/>
          <w:szCs w:val="22"/>
        </w:rPr>
      </w:pPr>
      <w:bookmarkStart w:id="346" w:name="Articolo_51__Reclami_scritti_multipli"/>
      <w:bookmarkEnd w:id="346"/>
      <w:r w:rsidRPr="00900C75">
        <w:rPr>
          <w:rFonts w:ascii="Times New Roman" w:hAnsi="Times New Roman" w:cs="Times New Roman"/>
          <w:b w:val="0"/>
          <w:sz w:val="22"/>
          <w:szCs w:val="22"/>
        </w:rPr>
        <w:t>Articolo</w:t>
      </w:r>
      <w:bookmarkStart w:id="347" w:name="bookmark83"/>
      <w:bookmarkEnd w:id="347"/>
      <w:r w:rsidR="00FF2E72">
        <w:rPr>
          <w:rFonts w:ascii="Times New Roman" w:hAnsi="Times New Roman" w:cs="Times New Roman"/>
          <w:b w:val="0"/>
          <w:sz w:val="22"/>
          <w:szCs w:val="22"/>
        </w:rPr>
        <w:t xml:space="preserve"> </w:t>
      </w:r>
      <w:r w:rsidR="00356D84" w:rsidRPr="00900C75">
        <w:rPr>
          <w:rFonts w:ascii="Times New Roman" w:hAnsi="Times New Roman" w:cs="Times New Roman"/>
          <w:b w:val="0"/>
          <w:sz w:val="22"/>
          <w:szCs w:val="22"/>
        </w:rPr>
        <w:t>49</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Reclami scritti</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multipli</w:t>
      </w:r>
    </w:p>
    <w:p w:rsidR="00FF2E72" w:rsidRDefault="009815EB" w:rsidP="00CA1F3A">
      <w:pPr>
        <w:pStyle w:val="Corpodeltesto"/>
        <w:numPr>
          <w:ilvl w:val="0"/>
          <w:numId w:val="102"/>
        </w:numPr>
        <w:kinsoku w:val="0"/>
        <w:overflowPunct w:val="0"/>
        <w:ind w:left="0" w:firstLine="284"/>
        <w:rPr>
          <w:sz w:val="22"/>
          <w:szCs w:val="22"/>
        </w:rPr>
      </w:pPr>
      <w:bookmarkStart w:id="348" w:name="51.1_In_caso_di_un_unico_reclamo_sottosc"/>
      <w:bookmarkEnd w:id="348"/>
      <w:r w:rsidRPr="00900C75">
        <w:rPr>
          <w:sz w:val="22"/>
          <w:szCs w:val="22"/>
        </w:rPr>
        <w:t>In caso di un unico reclamo sottoscritto da più soggetti firmatari, il gestore fornisce risposta motivata unica al primo firmatario di cui siano individuabili gli elementi identificativi di cui all’</w:t>
      </w:r>
      <w:r w:rsidR="00FF2E72">
        <w:rPr>
          <w:sz w:val="22"/>
          <w:szCs w:val="22"/>
        </w:rPr>
        <w:t>art. 47,</w:t>
      </w:r>
      <w:r w:rsidRPr="00900C75">
        <w:rPr>
          <w:sz w:val="22"/>
          <w:szCs w:val="22"/>
        </w:rPr>
        <w:t xml:space="preserve"> comma </w:t>
      </w:r>
      <w:r w:rsidR="00FF2E72">
        <w:rPr>
          <w:sz w:val="22"/>
          <w:szCs w:val="22"/>
        </w:rPr>
        <w:t>4.</w:t>
      </w:r>
    </w:p>
    <w:p w:rsidR="00FF2E72" w:rsidRDefault="009815EB" w:rsidP="00CA1F3A">
      <w:pPr>
        <w:pStyle w:val="Corpodeltesto"/>
        <w:numPr>
          <w:ilvl w:val="0"/>
          <w:numId w:val="102"/>
        </w:numPr>
        <w:kinsoku w:val="0"/>
        <w:overflowPunct w:val="0"/>
        <w:ind w:left="0" w:firstLine="284"/>
        <w:rPr>
          <w:sz w:val="22"/>
          <w:szCs w:val="22"/>
        </w:rPr>
      </w:pPr>
      <w:r w:rsidRPr="00900C75">
        <w:rPr>
          <w:sz w:val="22"/>
          <w:szCs w:val="22"/>
        </w:rPr>
        <w:t>Nei confronti del primo firmatario trovano applicazione le disposizioni relative allo standard specifico di cui all’</w:t>
      </w:r>
      <w:r w:rsidR="00FF2E72">
        <w:rPr>
          <w:sz w:val="22"/>
          <w:szCs w:val="22"/>
        </w:rPr>
        <w:t>art. 61</w:t>
      </w:r>
      <w:r w:rsidRPr="00900C75">
        <w:rPr>
          <w:sz w:val="22"/>
          <w:szCs w:val="22"/>
        </w:rPr>
        <w:t>, ed all’indennizzo automatico di cui all’</w:t>
      </w:r>
      <w:r w:rsidR="00FF2E72">
        <w:rPr>
          <w:sz w:val="22"/>
          <w:szCs w:val="22"/>
        </w:rPr>
        <w:t>art. 63</w:t>
      </w:r>
      <w:r w:rsidRPr="00900C75">
        <w:rPr>
          <w:sz w:val="22"/>
          <w:szCs w:val="22"/>
        </w:rPr>
        <w:t>.</w:t>
      </w:r>
    </w:p>
    <w:p w:rsidR="008C03BF" w:rsidRDefault="009815EB" w:rsidP="00CA1F3A">
      <w:pPr>
        <w:pStyle w:val="Corpodeltesto"/>
        <w:numPr>
          <w:ilvl w:val="0"/>
          <w:numId w:val="102"/>
        </w:numPr>
        <w:kinsoku w:val="0"/>
        <w:overflowPunct w:val="0"/>
        <w:ind w:left="0" w:firstLine="284"/>
        <w:rPr>
          <w:sz w:val="22"/>
          <w:szCs w:val="22"/>
        </w:rPr>
      </w:pPr>
      <w:r w:rsidRPr="00900C75">
        <w:rPr>
          <w:sz w:val="22"/>
          <w:szCs w:val="22"/>
        </w:rPr>
        <w:t>Nel caso</w:t>
      </w:r>
      <w:r w:rsidR="00FF2E72">
        <w:rPr>
          <w:sz w:val="22"/>
          <w:szCs w:val="22"/>
        </w:rPr>
        <w:t xml:space="preserve"> </w:t>
      </w:r>
      <w:r w:rsidRPr="00900C75">
        <w:rPr>
          <w:sz w:val="22"/>
          <w:szCs w:val="22"/>
        </w:rPr>
        <w:t>in cui il reclamo  scritto  multiplo  sia  stato  inviato  da  un’associazione</w:t>
      </w:r>
      <w:r w:rsidR="00FF2E72">
        <w:rPr>
          <w:sz w:val="22"/>
          <w:szCs w:val="22"/>
        </w:rPr>
        <w:t xml:space="preserve"> </w:t>
      </w:r>
      <w:r w:rsidRPr="00900C75">
        <w:rPr>
          <w:sz w:val="22"/>
          <w:szCs w:val="22"/>
        </w:rPr>
        <w:t>di</w:t>
      </w:r>
      <w:r w:rsidR="003D2F93" w:rsidRPr="00900C75">
        <w:rPr>
          <w:sz w:val="22"/>
          <w:szCs w:val="22"/>
        </w:rPr>
        <w:t xml:space="preserve"> consumatori, il gestore fornisce un’unica risposta motivata a tale associazione.</w:t>
      </w:r>
    </w:p>
    <w:p w:rsidR="003D2F93" w:rsidRPr="00900C75" w:rsidRDefault="003D2F93" w:rsidP="00CA1F3A">
      <w:pPr>
        <w:pStyle w:val="Corpodeltesto"/>
        <w:numPr>
          <w:ilvl w:val="0"/>
          <w:numId w:val="102"/>
        </w:numPr>
        <w:kinsoku w:val="0"/>
        <w:overflowPunct w:val="0"/>
        <w:ind w:left="0" w:firstLine="284"/>
        <w:rPr>
          <w:sz w:val="22"/>
          <w:szCs w:val="22"/>
        </w:rPr>
      </w:pPr>
      <w:r w:rsidRPr="00900C75">
        <w:rPr>
          <w:sz w:val="22"/>
          <w:szCs w:val="22"/>
        </w:rPr>
        <w:t>Nei confronti dell’associazione trovano applicazione le disposizioni relative allo standard specifico di cui all’</w:t>
      </w:r>
      <w:r w:rsidR="00FF2E72">
        <w:rPr>
          <w:sz w:val="22"/>
          <w:szCs w:val="22"/>
        </w:rPr>
        <w:t>art. 61</w:t>
      </w:r>
      <w:r w:rsidRPr="00900C75">
        <w:rPr>
          <w:sz w:val="22"/>
          <w:szCs w:val="22"/>
        </w:rPr>
        <w:t>, e nei confronti del primo firmatario, di cui siano individuabili gli elementi identificativi di cui all’</w:t>
      </w:r>
      <w:r w:rsidR="00FF2E72">
        <w:rPr>
          <w:sz w:val="22"/>
          <w:szCs w:val="22"/>
        </w:rPr>
        <w:t>art. 47</w:t>
      </w:r>
      <w:r w:rsidRPr="00900C75">
        <w:rPr>
          <w:sz w:val="22"/>
          <w:szCs w:val="22"/>
        </w:rPr>
        <w:t>, comma</w:t>
      </w:r>
      <w:r w:rsidR="00FF2E72">
        <w:rPr>
          <w:sz w:val="22"/>
          <w:szCs w:val="22"/>
        </w:rPr>
        <w:t xml:space="preserve"> 4</w:t>
      </w:r>
      <w:r w:rsidRPr="00900C75">
        <w:rPr>
          <w:sz w:val="22"/>
          <w:szCs w:val="22"/>
        </w:rPr>
        <w:t>, trovano applicazione le disposizioni relative agli indennizzi automatici di cui all’</w:t>
      </w:r>
      <w:r w:rsidR="00FF2E72">
        <w:rPr>
          <w:sz w:val="22"/>
          <w:szCs w:val="22"/>
        </w:rPr>
        <w:t>art. 63.</w:t>
      </w:r>
    </w:p>
    <w:p w:rsidR="00356D84" w:rsidRPr="00FF2E72" w:rsidRDefault="009815EB" w:rsidP="00CA1F3A">
      <w:pPr>
        <w:pStyle w:val="Paragrafoelenco"/>
        <w:widowControl w:val="0"/>
        <w:numPr>
          <w:ilvl w:val="0"/>
          <w:numId w:val="102"/>
        </w:numPr>
        <w:tabs>
          <w:tab w:val="left" w:pos="668"/>
        </w:tabs>
        <w:kinsoku w:val="0"/>
        <w:overflowPunct w:val="0"/>
        <w:autoSpaceDE w:val="0"/>
        <w:autoSpaceDN w:val="0"/>
        <w:adjustRightInd w:val="0"/>
        <w:ind w:left="0" w:firstLine="284"/>
        <w:rPr>
          <w:rFonts w:ascii="Times New Roman" w:hAnsi="Times New Roman"/>
          <w:sz w:val="22"/>
          <w:szCs w:val="22"/>
        </w:rPr>
      </w:pPr>
      <w:bookmarkStart w:id="349" w:name="51.2_In_relazione_a_più_reclami_che_si_r"/>
      <w:bookmarkStart w:id="350" w:name="bookmark84"/>
      <w:bookmarkEnd w:id="349"/>
      <w:bookmarkEnd w:id="350"/>
      <w:r w:rsidRPr="00FF2E72">
        <w:rPr>
          <w:rFonts w:ascii="Times New Roman" w:hAnsi="Times New Roman"/>
          <w:sz w:val="22"/>
          <w:szCs w:val="22"/>
        </w:rPr>
        <w:t>In relazione a più reclami che si riferiscono al medesimo disservizio, il gestore adotta le seguenti</w:t>
      </w:r>
      <w:r w:rsidR="00FF2E72">
        <w:rPr>
          <w:rFonts w:ascii="Times New Roman" w:hAnsi="Times New Roman"/>
          <w:sz w:val="22"/>
          <w:szCs w:val="22"/>
        </w:rPr>
        <w:t xml:space="preserve"> </w:t>
      </w:r>
      <w:r w:rsidRPr="00FF2E72">
        <w:rPr>
          <w:rFonts w:ascii="Times New Roman" w:hAnsi="Times New Roman"/>
          <w:sz w:val="22"/>
          <w:szCs w:val="22"/>
        </w:rPr>
        <w:t>modalità:</w:t>
      </w:r>
    </w:p>
    <w:p w:rsidR="009815EB" w:rsidRPr="00900C75" w:rsidRDefault="009815EB" w:rsidP="00CA1F3A">
      <w:pPr>
        <w:pStyle w:val="Paragrafoelenco"/>
        <w:widowControl w:val="0"/>
        <w:numPr>
          <w:ilvl w:val="2"/>
          <w:numId w:val="9"/>
        </w:numPr>
        <w:kinsoku w:val="0"/>
        <w:overflowPunct w:val="0"/>
        <w:autoSpaceDE w:val="0"/>
        <w:autoSpaceDN w:val="0"/>
        <w:adjustRightInd w:val="0"/>
        <w:ind w:left="0" w:firstLine="284"/>
        <w:contextualSpacing w:val="0"/>
        <w:rPr>
          <w:rFonts w:ascii="Times New Roman" w:hAnsi="Times New Roman"/>
          <w:sz w:val="22"/>
          <w:szCs w:val="22"/>
        </w:rPr>
      </w:pPr>
      <w:bookmarkStart w:id="351" w:name="a)_è_tenuto_a_fornire_una_risposta_scrit"/>
      <w:bookmarkEnd w:id="351"/>
      <w:r w:rsidRPr="00900C75">
        <w:rPr>
          <w:rFonts w:ascii="Times New Roman" w:hAnsi="Times New Roman"/>
          <w:sz w:val="22"/>
          <w:szCs w:val="22"/>
        </w:rPr>
        <w:t>è tenuto a fornire una risposta scritta motivata individuale a ciascun reclamo nei casi di disservizi che abbiano effetto sulla lettura dei consumi fatturati e di disservizi contrattuali, non attribuibili a cause di forza maggiore o a responsabilità di terzi con cui non ha in corso uno specifico rapporto contrattuale per la fornitura di beni o servizi riconducibili alla fornitura stessa; in tali casi trovano applicazione le disposizioni relative allo standard specifico di cui all</w:t>
      </w:r>
      <w:r w:rsidR="00FF2E72">
        <w:rPr>
          <w:rFonts w:ascii="Times New Roman" w:hAnsi="Times New Roman"/>
          <w:sz w:val="22"/>
          <w:szCs w:val="22"/>
        </w:rPr>
        <w:t>’art. 61</w:t>
      </w:r>
      <w:r w:rsidRPr="00900C75">
        <w:rPr>
          <w:rFonts w:ascii="Times New Roman" w:hAnsi="Times New Roman"/>
          <w:sz w:val="22"/>
          <w:szCs w:val="22"/>
        </w:rPr>
        <w:t>, ed all’indennizzo automatico di cui all’</w:t>
      </w:r>
      <w:r w:rsidR="00FF2E72">
        <w:rPr>
          <w:rFonts w:ascii="Times New Roman" w:hAnsi="Times New Roman"/>
          <w:sz w:val="22"/>
          <w:szCs w:val="22"/>
        </w:rPr>
        <w:t>art. 63</w:t>
      </w:r>
      <w:r w:rsidRPr="00900C75">
        <w:rPr>
          <w:rFonts w:ascii="Times New Roman" w:hAnsi="Times New Roman"/>
          <w:sz w:val="22"/>
          <w:szCs w:val="22"/>
        </w:rPr>
        <w:t>;</w:t>
      </w:r>
    </w:p>
    <w:p w:rsidR="009815EB" w:rsidRPr="00900C75" w:rsidRDefault="009815EB" w:rsidP="00CA1F3A">
      <w:pPr>
        <w:pStyle w:val="Paragrafoelenco"/>
        <w:widowControl w:val="0"/>
        <w:numPr>
          <w:ilvl w:val="2"/>
          <w:numId w:val="9"/>
        </w:numPr>
        <w:kinsoku w:val="0"/>
        <w:overflowPunct w:val="0"/>
        <w:autoSpaceDE w:val="0"/>
        <w:autoSpaceDN w:val="0"/>
        <w:adjustRightInd w:val="0"/>
        <w:ind w:left="0" w:firstLine="284"/>
        <w:contextualSpacing w:val="0"/>
        <w:rPr>
          <w:rFonts w:ascii="Times New Roman" w:hAnsi="Times New Roman"/>
          <w:sz w:val="22"/>
          <w:szCs w:val="22"/>
        </w:rPr>
      </w:pPr>
      <w:bookmarkStart w:id="352" w:name="b)_ha_facoltà_di_dare_risposta_a_mezzo_s"/>
      <w:bookmarkStart w:id="353" w:name="bookmark85"/>
      <w:bookmarkEnd w:id="352"/>
      <w:bookmarkEnd w:id="353"/>
      <w:r w:rsidRPr="00900C75">
        <w:rPr>
          <w:rFonts w:ascii="Times New Roman" w:hAnsi="Times New Roman"/>
          <w:sz w:val="22"/>
          <w:szCs w:val="22"/>
        </w:rPr>
        <w:t xml:space="preserve">ha facoltà di dare risposta a mezzo stampa, nonché ove opportuno tramite invio della medesima comunicazione ai sindaci dei Comuni interessati, qualora i reclami multipli si riferiscano a uno stesso disservizio attribuibile a cause di forza maggiore o a responsabilità di terzi con cui non ha in corso uno </w:t>
      </w:r>
      <w:r w:rsidRPr="00900C75">
        <w:rPr>
          <w:rFonts w:ascii="Times New Roman" w:hAnsi="Times New Roman"/>
          <w:sz w:val="22"/>
          <w:szCs w:val="22"/>
        </w:rPr>
        <w:lastRenderedPageBreak/>
        <w:t xml:space="preserve">specifico rapporto contrattuale per la fornitura di beni o servizi riconducibili alla fornitura stessa che abbia generato un numero di reclami maggiore dello 0,5% degli utenti (finali) serviti dal gestore medesimo, conteggiando al massimo i reclami pervenuti nell’arco di 10 giorni lavorativi consecutivi; in tal caso, la risposta a mezzo stampa (almeno su un quotidiano a diffusione adeguata rispetto all’estensione del disservizio e sul proprio sito </w:t>
      </w:r>
      <w:r w:rsidRPr="00900C75">
        <w:rPr>
          <w:rFonts w:ascii="Times New Roman" w:hAnsi="Times New Roman"/>
          <w:i/>
          <w:iCs/>
          <w:sz w:val="22"/>
          <w:szCs w:val="22"/>
        </w:rPr>
        <w:t>internet</w:t>
      </w:r>
      <w:r w:rsidRPr="00900C75">
        <w:rPr>
          <w:rFonts w:ascii="Times New Roman" w:hAnsi="Times New Roman"/>
          <w:sz w:val="22"/>
          <w:szCs w:val="22"/>
        </w:rPr>
        <w:t>) deve comunque essere fornita entro il tempo massimo di 20 giorni lavorativi dall’ultimo dei 10 giorni lavorativi consecutivi e ai fini della registrazione si considera un unico reclamo; in tali casi non si applicano le disposizioni in tema di indennizzo automatico di cui all’</w:t>
      </w:r>
      <w:r w:rsidR="00FF2E72">
        <w:rPr>
          <w:rFonts w:ascii="Times New Roman" w:hAnsi="Times New Roman"/>
          <w:sz w:val="22"/>
          <w:szCs w:val="22"/>
        </w:rPr>
        <w:t>art. 63</w:t>
      </w:r>
      <w:r w:rsidRPr="00900C75">
        <w:rPr>
          <w:rFonts w:ascii="Times New Roman" w:hAnsi="Times New Roman"/>
          <w:sz w:val="22"/>
          <w:szCs w:val="22"/>
        </w:rPr>
        <w:t xml:space="preserve"> ma qualora il gestore opti per una risposta individuale, trovano applicazione le disposizioni relative allo standard specifico di cui all’</w:t>
      </w:r>
      <w:r w:rsidR="00FF2E72">
        <w:rPr>
          <w:rFonts w:ascii="Times New Roman" w:hAnsi="Times New Roman"/>
          <w:sz w:val="22"/>
          <w:szCs w:val="22"/>
        </w:rPr>
        <w:t>art. 61.</w:t>
      </w:r>
    </w:p>
    <w:p w:rsidR="009815EB" w:rsidRPr="00900C75" w:rsidRDefault="009815EB" w:rsidP="00900C75">
      <w:pPr>
        <w:pStyle w:val="Corpodeltesto"/>
        <w:kinsoku w:val="0"/>
        <w:overflowPunct w:val="0"/>
        <w:ind w:left="0" w:firstLine="0"/>
        <w:rPr>
          <w:sz w:val="22"/>
          <w:szCs w:val="22"/>
        </w:rPr>
      </w:pPr>
      <w:bookmarkStart w:id="354" w:name="51.3_In_caso_di_applicazione_dell’art._1"/>
      <w:bookmarkEnd w:id="354"/>
    </w:p>
    <w:p w:rsidR="00FF2E72" w:rsidRDefault="009815EB" w:rsidP="00FF2E72">
      <w:pPr>
        <w:pStyle w:val="Titolo"/>
        <w:tabs>
          <w:tab w:val="left" w:pos="2127"/>
        </w:tabs>
        <w:ind w:left="0" w:firstLine="0"/>
        <w:jc w:val="center"/>
        <w:rPr>
          <w:b w:val="0"/>
          <w:sz w:val="36"/>
          <w:szCs w:val="36"/>
        </w:rPr>
      </w:pPr>
      <w:bookmarkStart w:id="355" w:name="Titolo_VI_GESTIONE_DEGLI_SPORTELLI"/>
      <w:bookmarkStart w:id="356" w:name="bookmark86"/>
      <w:bookmarkEnd w:id="355"/>
      <w:bookmarkEnd w:id="356"/>
      <w:r w:rsidRPr="00FF2E72">
        <w:rPr>
          <w:b w:val="0"/>
          <w:sz w:val="36"/>
          <w:szCs w:val="36"/>
        </w:rPr>
        <w:t>Titolo VI</w:t>
      </w:r>
    </w:p>
    <w:p w:rsidR="009815EB" w:rsidRPr="00FF2E72" w:rsidRDefault="009815EB" w:rsidP="00FF2E72">
      <w:pPr>
        <w:pStyle w:val="Titolo"/>
        <w:tabs>
          <w:tab w:val="left" w:pos="2127"/>
        </w:tabs>
        <w:ind w:left="0" w:firstLine="0"/>
        <w:jc w:val="center"/>
        <w:rPr>
          <w:b w:val="0"/>
          <w:sz w:val="36"/>
          <w:szCs w:val="36"/>
        </w:rPr>
      </w:pPr>
      <w:r w:rsidRPr="00FF2E72">
        <w:rPr>
          <w:b w:val="0"/>
          <w:sz w:val="36"/>
          <w:szCs w:val="36"/>
        </w:rPr>
        <w:t>GESTIONE DEGLI</w:t>
      </w:r>
      <w:r w:rsidR="008814F7">
        <w:rPr>
          <w:b w:val="0"/>
          <w:sz w:val="36"/>
          <w:szCs w:val="36"/>
        </w:rPr>
        <w:t xml:space="preserve"> </w:t>
      </w:r>
      <w:r w:rsidR="00926EC5" w:rsidRPr="00FF2E72">
        <w:rPr>
          <w:b w:val="0"/>
          <w:sz w:val="36"/>
          <w:szCs w:val="36"/>
        </w:rPr>
        <w:t>SPORTELLI</w:t>
      </w:r>
    </w:p>
    <w:p w:rsidR="005A480F" w:rsidRPr="00900C75" w:rsidRDefault="005A480F" w:rsidP="00900C75">
      <w:pPr>
        <w:pStyle w:val="Titolo1"/>
        <w:spacing w:before="0"/>
        <w:rPr>
          <w:rFonts w:ascii="Times New Roman" w:hAnsi="Times New Roman" w:cs="Times New Roman"/>
          <w:b w:val="0"/>
          <w:sz w:val="22"/>
          <w:szCs w:val="22"/>
        </w:rPr>
      </w:pPr>
      <w:bookmarkStart w:id="357" w:name="Articolo_52__Diffusione_e_orario_degli_s"/>
      <w:bookmarkEnd w:id="357"/>
    </w:p>
    <w:p w:rsidR="00FF2E72"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bookmarkStart w:id="358" w:name="bookmark87"/>
      <w:bookmarkEnd w:id="358"/>
      <w:r w:rsidR="00356D84" w:rsidRPr="00900C75">
        <w:rPr>
          <w:rFonts w:ascii="Times New Roman" w:hAnsi="Times New Roman" w:cs="Times New Roman"/>
          <w:b w:val="0"/>
          <w:sz w:val="22"/>
          <w:szCs w:val="22"/>
        </w:rPr>
        <w:t>0</w:t>
      </w:r>
    </w:p>
    <w:p w:rsidR="009815EB" w:rsidRPr="00900C75" w:rsidRDefault="00FF2E72" w:rsidP="00900C75">
      <w:pPr>
        <w:pStyle w:val="Titolo1"/>
        <w:spacing w:before="0"/>
        <w:rPr>
          <w:rFonts w:ascii="Times New Roman" w:hAnsi="Times New Roman" w:cs="Times New Roman"/>
          <w:b w:val="0"/>
          <w:sz w:val="22"/>
          <w:szCs w:val="22"/>
        </w:rPr>
      </w:pPr>
      <w:r>
        <w:rPr>
          <w:rFonts w:ascii="Times New Roman" w:hAnsi="Times New Roman" w:cs="Times New Roman"/>
          <w:b w:val="0"/>
          <w:sz w:val="22"/>
          <w:szCs w:val="22"/>
        </w:rPr>
        <w:t>S</w:t>
      </w:r>
      <w:r w:rsidR="00926EC5" w:rsidRPr="00900C75">
        <w:rPr>
          <w:rFonts w:ascii="Times New Roman" w:hAnsi="Times New Roman" w:cs="Times New Roman"/>
          <w:b w:val="0"/>
          <w:sz w:val="22"/>
          <w:szCs w:val="22"/>
        </w:rPr>
        <w:t>portello Utente</w:t>
      </w:r>
    </w:p>
    <w:p w:rsidR="009815EB" w:rsidRPr="00FF2E72" w:rsidRDefault="009815EB" w:rsidP="00CA1F3A">
      <w:pPr>
        <w:pStyle w:val="Paragrafoelenco"/>
        <w:widowControl w:val="0"/>
        <w:numPr>
          <w:ilvl w:val="0"/>
          <w:numId w:val="103"/>
        </w:numPr>
        <w:tabs>
          <w:tab w:val="left" w:pos="668"/>
        </w:tabs>
        <w:kinsoku w:val="0"/>
        <w:overflowPunct w:val="0"/>
        <w:autoSpaceDE w:val="0"/>
        <w:autoSpaceDN w:val="0"/>
        <w:adjustRightInd w:val="0"/>
        <w:ind w:left="0" w:firstLine="284"/>
        <w:rPr>
          <w:rFonts w:ascii="Times New Roman" w:hAnsi="Times New Roman"/>
          <w:sz w:val="22"/>
          <w:szCs w:val="22"/>
        </w:rPr>
      </w:pPr>
      <w:bookmarkStart w:id="359" w:name="52.1_Il_gestore_garantisce_agli_utenti_l"/>
      <w:bookmarkStart w:id="360" w:name="bookmark88"/>
      <w:bookmarkEnd w:id="359"/>
      <w:bookmarkEnd w:id="360"/>
      <w:r w:rsidRPr="00FF2E72">
        <w:rPr>
          <w:rFonts w:ascii="Times New Roman" w:hAnsi="Times New Roman"/>
          <w:sz w:val="22"/>
          <w:szCs w:val="22"/>
        </w:rPr>
        <w:t>Il gestore garantisce agli utenti l’apertura di uno sportello presso il quale è possibile effettuare la stipula e la risoluzione dei contratti, presentare reclami, richieste di rettifiche di fatturazione e di rateizzazione dei pagamenti, richieste di informazioni, richieste di preventivazione ed esecuzione di lavori e allacciamenti, richieste di attivazione, disattivazione, voltura, subentro nella fornitura, richieste di appuntamenti, di verifiche del misuratore e del livello di</w:t>
      </w:r>
      <w:r w:rsidR="00FF2E72">
        <w:rPr>
          <w:rFonts w:ascii="Times New Roman" w:hAnsi="Times New Roman"/>
          <w:sz w:val="22"/>
          <w:szCs w:val="22"/>
        </w:rPr>
        <w:t xml:space="preserve"> </w:t>
      </w:r>
      <w:r w:rsidRPr="00FF2E72">
        <w:rPr>
          <w:rFonts w:ascii="Times New Roman" w:hAnsi="Times New Roman"/>
          <w:sz w:val="22"/>
          <w:szCs w:val="22"/>
        </w:rPr>
        <w:t>pressione.</w:t>
      </w:r>
    </w:p>
    <w:p w:rsidR="003B5067" w:rsidRPr="00FF2E72" w:rsidRDefault="003B5067" w:rsidP="00CA1F3A">
      <w:pPr>
        <w:pStyle w:val="Paragrafoelenco"/>
        <w:widowControl w:val="0"/>
        <w:numPr>
          <w:ilvl w:val="0"/>
          <w:numId w:val="103"/>
        </w:numPr>
        <w:tabs>
          <w:tab w:val="left" w:pos="668"/>
        </w:tabs>
        <w:kinsoku w:val="0"/>
        <w:overflowPunct w:val="0"/>
        <w:autoSpaceDE w:val="0"/>
        <w:autoSpaceDN w:val="0"/>
        <w:adjustRightInd w:val="0"/>
        <w:ind w:left="0" w:firstLine="284"/>
        <w:rPr>
          <w:rFonts w:ascii="Times New Roman" w:hAnsi="Times New Roman"/>
          <w:sz w:val="22"/>
          <w:szCs w:val="22"/>
        </w:rPr>
      </w:pPr>
      <w:bookmarkStart w:id="361" w:name="52.2_Il_gestore_può_presentare_all’Autor"/>
      <w:bookmarkStart w:id="362" w:name="52.3_Il_gestore_garantisce_che_l’orario_"/>
      <w:bookmarkStart w:id="363" w:name="bookmark89"/>
      <w:bookmarkEnd w:id="361"/>
      <w:bookmarkEnd w:id="362"/>
      <w:bookmarkEnd w:id="363"/>
      <w:r w:rsidRPr="00FF2E72">
        <w:rPr>
          <w:rFonts w:ascii="Times New Roman" w:hAnsi="Times New Roman"/>
          <w:sz w:val="22"/>
          <w:szCs w:val="22"/>
        </w:rPr>
        <w:t>Tali orari di apertura degli sportelli sono riport</w:t>
      </w:r>
      <w:r w:rsidR="00926EC5" w:rsidRPr="00FF2E72">
        <w:rPr>
          <w:rFonts w:ascii="Times New Roman" w:hAnsi="Times New Roman"/>
          <w:sz w:val="22"/>
          <w:szCs w:val="22"/>
        </w:rPr>
        <w:t>ati nelle informazioni presenti</w:t>
      </w:r>
      <w:r w:rsidRPr="00FF2E72">
        <w:rPr>
          <w:rFonts w:ascii="Times New Roman" w:hAnsi="Times New Roman"/>
          <w:sz w:val="22"/>
          <w:szCs w:val="22"/>
        </w:rPr>
        <w:t xml:space="preserve"> in fattura e sul sito internet del gestore.</w:t>
      </w:r>
      <w:bookmarkStart w:id="364" w:name="a)_non_inferiore_alle_8_ore_giornaliere_"/>
      <w:bookmarkEnd w:id="364"/>
    </w:p>
    <w:p w:rsidR="005A480F" w:rsidRPr="00900C75" w:rsidRDefault="005A480F" w:rsidP="00900C75">
      <w:pPr>
        <w:pStyle w:val="Titolo1"/>
        <w:spacing w:before="0"/>
        <w:rPr>
          <w:rFonts w:ascii="Times New Roman" w:hAnsi="Times New Roman" w:cs="Times New Roman"/>
          <w:b w:val="0"/>
          <w:sz w:val="22"/>
          <w:szCs w:val="22"/>
        </w:rPr>
      </w:pPr>
      <w:bookmarkStart w:id="365" w:name="Articolo_53__Tempo_di_attesa_agli_sporte"/>
      <w:bookmarkEnd w:id="365"/>
    </w:p>
    <w:p w:rsidR="00FF2E72"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bookmarkStart w:id="366" w:name="bookmark90"/>
      <w:bookmarkEnd w:id="366"/>
      <w:r w:rsidR="00356D84" w:rsidRPr="00900C75">
        <w:rPr>
          <w:rFonts w:ascii="Times New Roman" w:hAnsi="Times New Roman" w:cs="Times New Roman"/>
          <w:b w:val="0"/>
          <w:sz w:val="22"/>
          <w:szCs w:val="22"/>
        </w:rPr>
        <w:t>1</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Tempo di attesa agli</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sportelli</w:t>
      </w:r>
    </w:p>
    <w:p w:rsidR="00A21A22" w:rsidRDefault="009815EB" w:rsidP="00CA1F3A">
      <w:pPr>
        <w:pStyle w:val="Corpodeltesto"/>
        <w:numPr>
          <w:ilvl w:val="0"/>
          <w:numId w:val="104"/>
        </w:numPr>
        <w:kinsoku w:val="0"/>
        <w:overflowPunct w:val="0"/>
        <w:ind w:left="0" w:firstLine="284"/>
        <w:rPr>
          <w:sz w:val="22"/>
          <w:szCs w:val="22"/>
        </w:rPr>
      </w:pPr>
      <w:bookmarkStart w:id="367" w:name="53.1_Il_tempo_di_attesa_agli_sportelli_è"/>
      <w:bookmarkEnd w:id="367"/>
      <w:r w:rsidRPr="00900C75">
        <w:rPr>
          <w:sz w:val="22"/>
          <w:szCs w:val="22"/>
        </w:rPr>
        <w:t>Il tempo di attesa agli sportelli è il tempo, misurato in minuti con arrotondamento al minuto superiore, intercorrente tra il momento in cui l’utente finale si presenta allo sportello fisico</w:t>
      </w:r>
      <w:r w:rsidR="008814F7">
        <w:rPr>
          <w:sz w:val="22"/>
          <w:szCs w:val="22"/>
        </w:rPr>
        <w:t xml:space="preserve"> </w:t>
      </w:r>
      <w:r w:rsidR="00A37E7A" w:rsidRPr="00A21A22">
        <w:rPr>
          <w:sz w:val="22"/>
          <w:szCs w:val="22"/>
        </w:rPr>
        <w:t>(</w:t>
      </w:r>
      <w:r w:rsidRPr="00A21A22">
        <w:rPr>
          <w:sz w:val="22"/>
          <w:szCs w:val="22"/>
        </w:rPr>
        <w:t>ritirando il biglietto dal “gestore code”,</w:t>
      </w:r>
      <w:r w:rsidR="00A37E7A" w:rsidRPr="00A21A22">
        <w:rPr>
          <w:sz w:val="22"/>
          <w:szCs w:val="22"/>
        </w:rPr>
        <w:t>)</w:t>
      </w:r>
      <w:r w:rsidRPr="00900C75">
        <w:rPr>
          <w:sz w:val="22"/>
          <w:szCs w:val="22"/>
        </w:rPr>
        <w:t xml:space="preserve"> e il momento in cui il medesimo </w:t>
      </w:r>
      <w:r w:rsidR="00A21A22">
        <w:rPr>
          <w:sz w:val="22"/>
          <w:szCs w:val="22"/>
        </w:rPr>
        <w:t>è</w:t>
      </w:r>
      <w:r w:rsidRPr="00900C75">
        <w:rPr>
          <w:sz w:val="22"/>
          <w:szCs w:val="22"/>
        </w:rPr>
        <w:t xml:space="preserve"> ricevuto.</w:t>
      </w:r>
    </w:p>
    <w:p w:rsidR="003A4980" w:rsidRPr="00900C75" w:rsidRDefault="009815EB" w:rsidP="00CA1F3A">
      <w:pPr>
        <w:pStyle w:val="Corpodeltesto"/>
        <w:numPr>
          <w:ilvl w:val="0"/>
          <w:numId w:val="104"/>
        </w:numPr>
        <w:kinsoku w:val="0"/>
        <w:overflowPunct w:val="0"/>
        <w:ind w:left="0" w:firstLine="284"/>
        <w:rPr>
          <w:sz w:val="22"/>
          <w:szCs w:val="22"/>
        </w:rPr>
      </w:pPr>
      <w:r w:rsidRPr="00900C75">
        <w:rPr>
          <w:sz w:val="22"/>
          <w:szCs w:val="22"/>
        </w:rPr>
        <w:t>Al tempo di attesa</w:t>
      </w:r>
      <w:r w:rsidR="00356D84" w:rsidRPr="00900C75">
        <w:rPr>
          <w:sz w:val="22"/>
          <w:szCs w:val="22"/>
        </w:rPr>
        <w:t xml:space="preserve"> agli sportelli sono legati due</w:t>
      </w:r>
      <w:r w:rsidRPr="00900C75">
        <w:rPr>
          <w:sz w:val="22"/>
          <w:szCs w:val="22"/>
        </w:rPr>
        <w:t xml:space="preserve"> standard di qualità di tipo generale, come da successivo</w:t>
      </w:r>
      <w:r w:rsidR="00FF2E72">
        <w:rPr>
          <w:sz w:val="22"/>
          <w:szCs w:val="22"/>
        </w:rPr>
        <w:t xml:space="preserve"> art. 62</w:t>
      </w:r>
      <w:r w:rsidRPr="00900C75">
        <w:rPr>
          <w:sz w:val="22"/>
          <w:szCs w:val="22"/>
        </w:rPr>
        <w:t>.</w:t>
      </w:r>
    </w:p>
    <w:p w:rsidR="005A480F" w:rsidRPr="00900C75" w:rsidRDefault="005A480F" w:rsidP="00900C75">
      <w:pPr>
        <w:pStyle w:val="Titolo1"/>
        <w:spacing w:before="0"/>
        <w:rPr>
          <w:rFonts w:ascii="Times New Roman" w:hAnsi="Times New Roman" w:cs="Times New Roman"/>
          <w:b w:val="0"/>
          <w:sz w:val="22"/>
          <w:szCs w:val="22"/>
        </w:rPr>
      </w:pPr>
      <w:bookmarkStart w:id="368" w:name="Articolo_54__Obblighi_e_contenuti_minimi"/>
      <w:bookmarkEnd w:id="368"/>
    </w:p>
    <w:p w:rsidR="00FF2E72"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bookmarkStart w:id="369" w:name="bookmark91"/>
      <w:bookmarkEnd w:id="369"/>
      <w:r w:rsidR="00356D84" w:rsidRPr="00900C75">
        <w:rPr>
          <w:rFonts w:ascii="Times New Roman" w:hAnsi="Times New Roman" w:cs="Times New Roman"/>
          <w:b w:val="0"/>
          <w:sz w:val="22"/>
          <w:szCs w:val="22"/>
        </w:rPr>
        <w:t>2</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Obblighi e contenuti minimi dello sportello</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online</w:t>
      </w:r>
    </w:p>
    <w:p w:rsidR="008814F7" w:rsidRDefault="009815EB" w:rsidP="00CA1F3A">
      <w:pPr>
        <w:pStyle w:val="Paragrafoelenco"/>
        <w:widowControl w:val="0"/>
        <w:numPr>
          <w:ilvl w:val="0"/>
          <w:numId w:val="105"/>
        </w:numPr>
        <w:tabs>
          <w:tab w:val="left" w:pos="668"/>
        </w:tabs>
        <w:kinsoku w:val="0"/>
        <w:overflowPunct w:val="0"/>
        <w:autoSpaceDE w:val="0"/>
        <w:autoSpaceDN w:val="0"/>
        <w:adjustRightInd w:val="0"/>
        <w:ind w:left="0" w:firstLine="284"/>
        <w:rPr>
          <w:rFonts w:ascii="Times New Roman" w:hAnsi="Times New Roman"/>
          <w:sz w:val="22"/>
          <w:szCs w:val="22"/>
        </w:rPr>
      </w:pPr>
      <w:bookmarkStart w:id="370" w:name="54.1_Il_gestore_mette_a_disposizione_del"/>
      <w:bookmarkEnd w:id="370"/>
      <w:r w:rsidRPr="00FF2E72">
        <w:rPr>
          <w:rFonts w:ascii="Times New Roman" w:hAnsi="Times New Roman"/>
          <w:sz w:val="22"/>
          <w:szCs w:val="22"/>
        </w:rPr>
        <w:t xml:space="preserve">Il gestore mette a disposizione dell’utente finale un sito </w:t>
      </w:r>
      <w:r w:rsidRPr="00FF2E72">
        <w:rPr>
          <w:rFonts w:ascii="Times New Roman" w:hAnsi="Times New Roman"/>
          <w:i/>
          <w:iCs/>
          <w:sz w:val="22"/>
          <w:szCs w:val="22"/>
        </w:rPr>
        <w:t xml:space="preserve">internet </w:t>
      </w:r>
      <w:r w:rsidRPr="00FF2E72">
        <w:rPr>
          <w:rFonts w:ascii="Times New Roman" w:hAnsi="Times New Roman"/>
          <w:sz w:val="22"/>
          <w:szCs w:val="22"/>
        </w:rPr>
        <w:t>attraverso il quale pubb</w:t>
      </w:r>
      <w:r w:rsidR="00541DA6" w:rsidRPr="00FF2E72">
        <w:rPr>
          <w:rFonts w:ascii="Times New Roman" w:hAnsi="Times New Roman"/>
          <w:sz w:val="22"/>
          <w:szCs w:val="22"/>
        </w:rPr>
        <w:t>lica:</w:t>
      </w:r>
    </w:p>
    <w:p w:rsidR="008814F7" w:rsidRDefault="00541DA6" w:rsidP="008814F7">
      <w:pPr>
        <w:pStyle w:val="Paragrafoelenco"/>
        <w:widowControl w:val="0"/>
        <w:numPr>
          <w:ilvl w:val="0"/>
          <w:numId w:val="127"/>
        </w:numPr>
        <w:tabs>
          <w:tab w:val="left" w:pos="668"/>
        </w:tabs>
        <w:kinsoku w:val="0"/>
        <w:overflowPunct w:val="0"/>
        <w:autoSpaceDE w:val="0"/>
        <w:autoSpaceDN w:val="0"/>
        <w:adjustRightInd w:val="0"/>
        <w:rPr>
          <w:rFonts w:ascii="Times New Roman" w:hAnsi="Times New Roman"/>
          <w:sz w:val="22"/>
          <w:szCs w:val="22"/>
        </w:rPr>
      </w:pPr>
      <w:r w:rsidRPr="00FF2E72">
        <w:rPr>
          <w:rFonts w:ascii="Times New Roman" w:hAnsi="Times New Roman"/>
          <w:sz w:val="22"/>
          <w:szCs w:val="22"/>
        </w:rPr>
        <w:t>la Carta dei servizi</w:t>
      </w:r>
      <w:r w:rsidR="008814F7">
        <w:rPr>
          <w:rFonts w:ascii="Times New Roman" w:hAnsi="Times New Roman"/>
          <w:sz w:val="22"/>
          <w:szCs w:val="22"/>
        </w:rPr>
        <w:t>;</w:t>
      </w:r>
    </w:p>
    <w:p w:rsidR="008814F7" w:rsidRDefault="00541DA6" w:rsidP="008814F7">
      <w:pPr>
        <w:pStyle w:val="Paragrafoelenco"/>
        <w:widowControl w:val="0"/>
        <w:numPr>
          <w:ilvl w:val="0"/>
          <w:numId w:val="127"/>
        </w:numPr>
        <w:tabs>
          <w:tab w:val="left" w:pos="668"/>
        </w:tabs>
        <w:kinsoku w:val="0"/>
        <w:overflowPunct w:val="0"/>
        <w:autoSpaceDE w:val="0"/>
        <w:autoSpaceDN w:val="0"/>
        <w:adjustRightInd w:val="0"/>
        <w:rPr>
          <w:rFonts w:ascii="Times New Roman" w:hAnsi="Times New Roman"/>
          <w:sz w:val="22"/>
          <w:szCs w:val="22"/>
        </w:rPr>
      </w:pPr>
      <w:r w:rsidRPr="00FF2E72">
        <w:rPr>
          <w:rFonts w:ascii="Times New Roman" w:hAnsi="Times New Roman"/>
          <w:sz w:val="22"/>
          <w:szCs w:val="22"/>
        </w:rPr>
        <w:t>il R</w:t>
      </w:r>
      <w:r w:rsidR="009815EB" w:rsidRPr="00FF2E72">
        <w:rPr>
          <w:rFonts w:ascii="Times New Roman" w:hAnsi="Times New Roman"/>
          <w:sz w:val="22"/>
          <w:szCs w:val="22"/>
        </w:rPr>
        <w:t>egolamento d’utenza</w:t>
      </w:r>
      <w:r w:rsidR="008814F7">
        <w:rPr>
          <w:rFonts w:ascii="Times New Roman" w:hAnsi="Times New Roman"/>
          <w:sz w:val="22"/>
          <w:szCs w:val="22"/>
        </w:rPr>
        <w:t>;</w:t>
      </w:r>
    </w:p>
    <w:p w:rsidR="008814F7" w:rsidRDefault="009815EB" w:rsidP="008814F7">
      <w:pPr>
        <w:pStyle w:val="Paragrafoelenco"/>
        <w:widowControl w:val="0"/>
        <w:numPr>
          <w:ilvl w:val="0"/>
          <w:numId w:val="127"/>
        </w:numPr>
        <w:tabs>
          <w:tab w:val="left" w:pos="668"/>
        </w:tabs>
        <w:kinsoku w:val="0"/>
        <w:overflowPunct w:val="0"/>
        <w:autoSpaceDE w:val="0"/>
        <w:autoSpaceDN w:val="0"/>
        <w:adjustRightInd w:val="0"/>
        <w:rPr>
          <w:rFonts w:ascii="Times New Roman" w:hAnsi="Times New Roman"/>
          <w:sz w:val="22"/>
          <w:szCs w:val="22"/>
        </w:rPr>
      </w:pPr>
      <w:r w:rsidRPr="00FF2E72">
        <w:rPr>
          <w:rFonts w:ascii="Times New Roman" w:hAnsi="Times New Roman"/>
          <w:sz w:val="22"/>
          <w:szCs w:val="22"/>
        </w:rPr>
        <w:t>gli orari di apertura al pubblico degli sportelli fisici e del servizio telefonico</w:t>
      </w:r>
      <w:r w:rsidR="008814F7">
        <w:rPr>
          <w:rFonts w:ascii="Times New Roman" w:hAnsi="Times New Roman"/>
          <w:sz w:val="22"/>
          <w:szCs w:val="22"/>
        </w:rPr>
        <w:t>;</w:t>
      </w:r>
    </w:p>
    <w:p w:rsidR="009815EB" w:rsidRPr="00FF2E72" w:rsidRDefault="009815EB" w:rsidP="008814F7">
      <w:pPr>
        <w:pStyle w:val="Paragrafoelenco"/>
        <w:widowControl w:val="0"/>
        <w:numPr>
          <w:ilvl w:val="0"/>
          <w:numId w:val="127"/>
        </w:numPr>
        <w:tabs>
          <w:tab w:val="left" w:pos="668"/>
        </w:tabs>
        <w:kinsoku w:val="0"/>
        <w:overflowPunct w:val="0"/>
        <w:autoSpaceDE w:val="0"/>
        <w:autoSpaceDN w:val="0"/>
        <w:adjustRightInd w:val="0"/>
        <w:rPr>
          <w:rFonts w:ascii="Times New Roman" w:hAnsi="Times New Roman"/>
          <w:sz w:val="22"/>
          <w:szCs w:val="22"/>
        </w:rPr>
      </w:pPr>
      <w:r w:rsidRPr="00FF2E72">
        <w:rPr>
          <w:rFonts w:ascii="Times New Roman" w:hAnsi="Times New Roman"/>
          <w:sz w:val="22"/>
          <w:szCs w:val="22"/>
        </w:rPr>
        <w:t xml:space="preserve">i riferimenti </w:t>
      </w:r>
      <w:r w:rsidR="003557A2" w:rsidRPr="00FF2E72">
        <w:rPr>
          <w:rFonts w:ascii="Times New Roman" w:hAnsi="Times New Roman"/>
          <w:sz w:val="22"/>
          <w:szCs w:val="22"/>
        </w:rPr>
        <w:t>e i numeri</w:t>
      </w:r>
      <w:r w:rsidR="00FF2E72">
        <w:rPr>
          <w:rFonts w:ascii="Times New Roman" w:hAnsi="Times New Roman"/>
          <w:sz w:val="22"/>
          <w:szCs w:val="22"/>
        </w:rPr>
        <w:t xml:space="preserve"> </w:t>
      </w:r>
      <w:r w:rsidR="00926EC5" w:rsidRPr="00FF2E72">
        <w:rPr>
          <w:rFonts w:ascii="Times New Roman" w:hAnsi="Times New Roman"/>
          <w:sz w:val="22"/>
          <w:szCs w:val="22"/>
        </w:rPr>
        <w:t>telefonici</w:t>
      </w:r>
      <w:r w:rsidRPr="00FF2E72">
        <w:rPr>
          <w:rFonts w:ascii="Times New Roman" w:hAnsi="Times New Roman"/>
          <w:sz w:val="22"/>
          <w:szCs w:val="22"/>
        </w:rPr>
        <w:t xml:space="preserve"> per contattare il</w:t>
      </w:r>
      <w:r w:rsidR="00FF2E72">
        <w:rPr>
          <w:rFonts w:ascii="Times New Roman" w:hAnsi="Times New Roman"/>
          <w:sz w:val="22"/>
          <w:szCs w:val="22"/>
        </w:rPr>
        <w:t xml:space="preserve"> </w:t>
      </w:r>
      <w:r w:rsidRPr="00FF2E72">
        <w:rPr>
          <w:rFonts w:ascii="Times New Roman" w:hAnsi="Times New Roman"/>
          <w:sz w:val="22"/>
          <w:szCs w:val="22"/>
        </w:rPr>
        <w:t>gestore.</w:t>
      </w:r>
    </w:p>
    <w:p w:rsidR="009815EB" w:rsidRPr="00FF2E72" w:rsidRDefault="009815EB" w:rsidP="00CA1F3A">
      <w:pPr>
        <w:pStyle w:val="Paragrafoelenco"/>
        <w:widowControl w:val="0"/>
        <w:numPr>
          <w:ilvl w:val="0"/>
          <w:numId w:val="105"/>
        </w:numPr>
        <w:tabs>
          <w:tab w:val="left" w:pos="668"/>
        </w:tabs>
        <w:kinsoku w:val="0"/>
        <w:overflowPunct w:val="0"/>
        <w:autoSpaceDE w:val="0"/>
        <w:autoSpaceDN w:val="0"/>
        <w:adjustRightInd w:val="0"/>
        <w:ind w:left="0" w:firstLine="284"/>
        <w:rPr>
          <w:rFonts w:ascii="Times New Roman" w:hAnsi="Times New Roman"/>
          <w:sz w:val="22"/>
          <w:szCs w:val="22"/>
        </w:rPr>
      </w:pPr>
      <w:bookmarkStart w:id="371" w:name="54.2_Il_sito_internet_consente_altresì_a"/>
      <w:bookmarkEnd w:id="371"/>
      <w:r w:rsidRPr="00FF2E72">
        <w:rPr>
          <w:rFonts w:ascii="Times New Roman" w:hAnsi="Times New Roman"/>
          <w:sz w:val="22"/>
          <w:szCs w:val="22"/>
        </w:rPr>
        <w:t xml:space="preserve">Il sito </w:t>
      </w:r>
      <w:r w:rsidRPr="00FF2E72">
        <w:rPr>
          <w:rFonts w:ascii="Times New Roman" w:hAnsi="Times New Roman"/>
          <w:i/>
          <w:iCs/>
          <w:sz w:val="22"/>
          <w:szCs w:val="22"/>
        </w:rPr>
        <w:t xml:space="preserve">internet </w:t>
      </w:r>
      <w:r w:rsidRPr="00FF2E72">
        <w:rPr>
          <w:rFonts w:ascii="Times New Roman" w:hAnsi="Times New Roman"/>
          <w:sz w:val="22"/>
          <w:szCs w:val="22"/>
        </w:rPr>
        <w:t>consente</w:t>
      </w:r>
      <w:r w:rsidR="008814F7">
        <w:rPr>
          <w:rFonts w:ascii="Times New Roman" w:hAnsi="Times New Roman"/>
          <w:sz w:val="22"/>
          <w:szCs w:val="22"/>
        </w:rPr>
        <w:t>,</w:t>
      </w:r>
      <w:r w:rsidRPr="00FF2E72">
        <w:rPr>
          <w:rFonts w:ascii="Times New Roman" w:hAnsi="Times New Roman"/>
          <w:sz w:val="22"/>
          <w:szCs w:val="22"/>
        </w:rPr>
        <w:t xml:space="preserve"> altresì</w:t>
      </w:r>
      <w:r w:rsidR="008814F7">
        <w:rPr>
          <w:rFonts w:ascii="Times New Roman" w:hAnsi="Times New Roman"/>
          <w:sz w:val="22"/>
          <w:szCs w:val="22"/>
        </w:rPr>
        <w:t>,</w:t>
      </w:r>
      <w:r w:rsidRPr="00FF2E72">
        <w:rPr>
          <w:rFonts w:ascii="Times New Roman" w:hAnsi="Times New Roman"/>
          <w:sz w:val="22"/>
          <w:szCs w:val="22"/>
        </w:rPr>
        <w:t xml:space="preserve"> all’utente di inoltrare, anche tramite apposite maschere o </w:t>
      </w:r>
      <w:r w:rsidRPr="00FF2E72">
        <w:rPr>
          <w:rFonts w:ascii="Times New Roman" w:hAnsi="Times New Roman"/>
          <w:i/>
          <w:iCs/>
          <w:sz w:val="22"/>
          <w:szCs w:val="22"/>
        </w:rPr>
        <w:t xml:space="preserve">web chat </w:t>
      </w:r>
      <w:r w:rsidRPr="00FF2E72">
        <w:rPr>
          <w:rFonts w:ascii="Times New Roman" w:hAnsi="Times New Roman"/>
          <w:sz w:val="22"/>
          <w:szCs w:val="22"/>
        </w:rPr>
        <w:t>per l’assistenza in linea, reclami, richieste di rettifiche di fatturazione e di rateizzazione dei pagamenti, richieste di informazioni, richieste  di preventivazione ed esecuzione di lavori e allacciamenti, richieste di attivazione, disattivazione, voltura, subentro nella fornitura, richieste di appuntamenti, di verifiche del misuratore e del livello di</w:t>
      </w:r>
      <w:r w:rsidR="00FF2E72">
        <w:rPr>
          <w:rFonts w:ascii="Times New Roman" w:hAnsi="Times New Roman"/>
          <w:sz w:val="22"/>
          <w:szCs w:val="22"/>
        </w:rPr>
        <w:t xml:space="preserve"> </w:t>
      </w:r>
      <w:r w:rsidR="00A21A22">
        <w:rPr>
          <w:rFonts w:ascii="Times New Roman" w:hAnsi="Times New Roman"/>
          <w:sz w:val="22"/>
          <w:szCs w:val="22"/>
        </w:rPr>
        <w:t>p</w:t>
      </w:r>
      <w:r w:rsidRPr="00FF2E72">
        <w:rPr>
          <w:rFonts w:ascii="Times New Roman" w:hAnsi="Times New Roman"/>
          <w:sz w:val="22"/>
          <w:szCs w:val="22"/>
        </w:rPr>
        <w:t>ressione.</w:t>
      </w:r>
    </w:p>
    <w:p w:rsidR="009815EB" w:rsidRPr="00900C75" w:rsidRDefault="009815EB" w:rsidP="00900C75">
      <w:pPr>
        <w:pStyle w:val="Corpodeltesto"/>
        <w:kinsoku w:val="0"/>
        <w:overflowPunct w:val="0"/>
        <w:ind w:left="0" w:firstLine="0"/>
        <w:rPr>
          <w:sz w:val="22"/>
          <w:szCs w:val="22"/>
        </w:rPr>
      </w:pPr>
    </w:p>
    <w:p w:rsidR="00646A12" w:rsidRDefault="00646A12" w:rsidP="00900C75">
      <w:pPr>
        <w:rPr>
          <w:rFonts w:ascii="Times New Roman" w:hAnsi="Times New Roman"/>
          <w:sz w:val="22"/>
          <w:szCs w:val="22"/>
        </w:rPr>
      </w:pPr>
      <w:bookmarkStart w:id="372" w:name="Titolo_VII_QUALITÀ_DEI_SERVIZI_TELEFONIC"/>
      <w:bookmarkStart w:id="373" w:name="bookmark92"/>
      <w:bookmarkEnd w:id="372"/>
      <w:bookmarkEnd w:id="373"/>
    </w:p>
    <w:p w:rsidR="00133DB7" w:rsidRPr="00900C75" w:rsidRDefault="00133DB7" w:rsidP="00900C75">
      <w:pPr>
        <w:rPr>
          <w:rFonts w:ascii="Times New Roman" w:hAnsi="Times New Roman"/>
          <w:sz w:val="22"/>
          <w:szCs w:val="22"/>
        </w:rPr>
      </w:pPr>
    </w:p>
    <w:p w:rsidR="00FF2E72" w:rsidRPr="00FF2E72" w:rsidRDefault="009815EB" w:rsidP="00FF2E72">
      <w:pPr>
        <w:pStyle w:val="Titolo"/>
        <w:ind w:left="0" w:firstLine="0"/>
        <w:jc w:val="center"/>
        <w:rPr>
          <w:b w:val="0"/>
          <w:sz w:val="36"/>
          <w:szCs w:val="36"/>
        </w:rPr>
      </w:pPr>
      <w:r w:rsidRPr="00FF2E72">
        <w:rPr>
          <w:b w:val="0"/>
          <w:sz w:val="36"/>
          <w:szCs w:val="36"/>
        </w:rPr>
        <w:t>Titolo</w:t>
      </w:r>
      <w:r w:rsidR="00133DB7">
        <w:rPr>
          <w:b w:val="0"/>
          <w:sz w:val="36"/>
          <w:szCs w:val="36"/>
        </w:rPr>
        <w:t xml:space="preserve"> </w:t>
      </w:r>
      <w:r w:rsidRPr="00FF2E72">
        <w:rPr>
          <w:b w:val="0"/>
          <w:sz w:val="36"/>
          <w:szCs w:val="36"/>
        </w:rPr>
        <w:t>VII</w:t>
      </w:r>
    </w:p>
    <w:p w:rsidR="009815EB" w:rsidRPr="00FF2E72" w:rsidRDefault="009815EB" w:rsidP="00FF2E72">
      <w:pPr>
        <w:pStyle w:val="Titolo"/>
        <w:ind w:left="0" w:firstLine="0"/>
        <w:jc w:val="center"/>
        <w:rPr>
          <w:b w:val="0"/>
          <w:sz w:val="36"/>
          <w:szCs w:val="36"/>
        </w:rPr>
      </w:pPr>
      <w:r w:rsidRPr="00FF2E72">
        <w:rPr>
          <w:b w:val="0"/>
          <w:sz w:val="36"/>
          <w:szCs w:val="36"/>
        </w:rPr>
        <w:t>QUALITÀ</w:t>
      </w:r>
      <w:r w:rsidR="00FF2E72">
        <w:rPr>
          <w:b w:val="0"/>
          <w:sz w:val="36"/>
          <w:szCs w:val="36"/>
        </w:rPr>
        <w:t xml:space="preserve"> </w:t>
      </w:r>
      <w:r w:rsidRPr="00FF2E72">
        <w:rPr>
          <w:b w:val="0"/>
          <w:sz w:val="36"/>
          <w:szCs w:val="36"/>
        </w:rPr>
        <w:t>DEI</w:t>
      </w:r>
      <w:r w:rsidR="00FF2E72">
        <w:rPr>
          <w:b w:val="0"/>
          <w:sz w:val="36"/>
          <w:szCs w:val="36"/>
        </w:rPr>
        <w:t xml:space="preserve"> </w:t>
      </w:r>
      <w:r w:rsidRPr="00FF2E72">
        <w:rPr>
          <w:b w:val="0"/>
          <w:sz w:val="36"/>
          <w:szCs w:val="36"/>
        </w:rPr>
        <w:t>SERVIZI</w:t>
      </w:r>
      <w:r w:rsidR="00FF2E72">
        <w:rPr>
          <w:b w:val="0"/>
          <w:sz w:val="36"/>
          <w:szCs w:val="36"/>
        </w:rPr>
        <w:t xml:space="preserve"> </w:t>
      </w:r>
      <w:r w:rsidR="00A37E7A" w:rsidRPr="00FF2E72">
        <w:rPr>
          <w:b w:val="0"/>
          <w:sz w:val="36"/>
          <w:szCs w:val="36"/>
        </w:rPr>
        <w:t>TELEFONICI</w:t>
      </w:r>
    </w:p>
    <w:p w:rsidR="005A480F" w:rsidRPr="00900C75" w:rsidRDefault="005A480F" w:rsidP="00900C75">
      <w:pPr>
        <w:pStyle w:val="Titolo1"/>
        <w:spacing w:before="0"/>
        <w:rPr>
          <w:rFonts w:ascii="Times New Roman" w:hAnsi="Times New Roman" w:cs="Times New Roman"/>
          <w:b w:val="0"/>
          <w:sz w:val="22"/>
          <w:szCs w:val="22"/>
        </w:rPr>
      </w:pPr>
      <w:bookmarkStart w:id="374" w:name="Articolo_55__Obblighi_dei_servizi_telefo"/>
      <w:bookmarkEnd w:id="374"/>
    </w:p>
    <w:p w:rsidR="00FF2E72"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FF2E72">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bookmarkStart w:id="375" w:name="bookmark93"/>
      <w:bookmarkEnd w:id="375"/>
      <w:r w:rsidR="00376B5D" w:rsidRPr="00900C75">
        <w:rPr>
          <w:rFonts w:ascii="Times New Roman" w:hAnsi="Times New Roman" w:cs="Times New Roman"/>
          <w:b w:val="0"/>
          <w:sz w:val="22"/>
          <w:szCs w:val="22"/>
        </w:rPr>
        <w:t>3</w:t>
      </w:r>
      <w:r w:rsidR="00FF2E72">
        <w:rPr>
          <w:rFonts w:ascii="Times New Roman" w:hAnsi="Times New Roman" w:cs="Times New Roman"/>
          <w:b w:val="0"/>
          <w:sz w:val="22"/>
          <w:szCs w:val="22"/>
        </w:rPr>
        <w:t xml:space="preserve"> </w:t>
      </w:r>
    </w:p>
    <w:p w:rsidR="009815EB" w:rsidRPr="00900C75" w:rsidRDefault="00FF2E72" w:rsidP="00900C75">
      <w:pPr>
        <w:pStyle w:val="Titolo1"/>
        <w:spacing w:before="0"/>
        <w:rPr>
          <w:rFonts w:ascii="Times New Roman" w:hAnsi="Times New Roman" w:cs="Times New Roman"/>
          <w:b w:val="0"/>
          <w:sz w:val="22"/>
          <w:szCs w:val="22"/>
        </w:rPr>
      </w:pPr>
      <w:r>
        <w:rPr>
          <w:rFonts w:ascii="Times New Roman" w:hAnsi="Times New Roman" w:cs="Times New Roman"/>
          <w:b w:val="0"/>
          <w:sz w:val="22"/>
          <w:szCs w:val="22"/>
        </w:rPr>
        <w:t>S</w:t>
      </w:r>
      <w:r w:rsidR="00A37E7A" w:rsidRPr="00900C75">
        <w:rPr>
          <w:rFonts w:ascii="Times New Roman" w:hAnsi="Times New Roman" w:cs="Times New Roman"/>
          <w:b w:val="0"/>
          <w:sz w:val="22"/>
          <w:szCs w:val="22"/>
        </w:rPr>
        <w:t>ervizio Telefonico</w:t>
      </w:r>
    </w:p>
    <w:p w:rsidR="009815EB" w:rsidRPr="00900C75" w:rsidRDefault="009815EB" w:rsidP="00CA1F3A">
      <w:pPr>
        <w:pStyle w:val="Paragrafoelenco"/>
        <w:widowControl w:val="0"/>
        <w:numPr>
          <w:ilvl w:val="0"/>
          <w:numId w:val="106"/>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376" w:name="55.1_Il_gestore_ha_l’obbligo_di:"/>
      <w:bookmarkStart w:id="377" w:name="bookmark94"/>
      <w:bookmarkEnd w:id="376"/>
      <w:bookmarkEnd w:id="377"/>
      <w:r w:rsidRPr="00900C75">
        <w:rPr>
          <w:rFonts w:ascii="Times New Roman" w:hAnsi="Times New Roman"/>
          <w:sz w:val="22"/>
          <w:szCs w:val="22"/>
        </w:rPr>
        <w:t xml:space="preserve">Il gestore </w:t>
      </w:r>
      <w:r w:rsidR="00541DA6" w:rsidRPr="00900C75">
        <w:rPr>
          <w:rFonts w:ascii="Times New Roman" w:hAnsi="Times New Roman"/>
          <w:sz w:val="22"/>
          <w:szCs w:val="22"/>
        </w:rPr>
        <w:t>provvede a</w:t>
      </w:r>
      <w:r w:rsidR="00646A12" w:rsidRPr="00900C75">
        <w:rPr>
          <w:rFonts w:ascii="Times New Roman" w:hAnsi="Times New Roman"/>
          <w:sz w:val="22"/>
          <w:szCs w:val="22"/>
        </w:rPr>
        <w:t>:</w:t>
      </w:r>
    </w:p>
    <w:p w:rsidR="008814F7" w:rsidRDefault="009815EB" w:rsidP="00CA1F3A">
      <w:pPr>
        <w:pStyle w:val="Paragrafoelenco"/>
        <w:widowControl w:val="0"/>
        <w:numPr>
          <w:ilvl w:val="2"/>
          <w:numId w:val="8"/>
        </w:numPr>
        <w:kinsoku w:val="0"/>
        <w:overflowPunct w:val="0"/>
        <w:autoSpaceDE w:val="0"/>
        <w:autoSpaceDN w:val="0"/>
        <w:adjustRightInd w:val="0"/>
        <w:ind w:left="0" w:firstLine="284"/>
        <w:contextualSpacing w:val="0"/>
        <w:rPr>
          <w:rFonts w:ascii="Times New Roman" w:hAnsi="Times New Roman"/>
          <w:sz w:val="22"/>
          <w:szCs w:val="22"/>
        </w:rPr>
      </w:pPr>
      <w:bookmarkStart w:id="378" w:name="a)_disporre_di_un_servizio_telefonico_di"/>
      <w:bookmarkEnd w:id="378"/>
      <w:r w:rsidRPr="008814F7">
        <w:rPr>
          <w:rFonts w:ascii="Times New Roman" w:hAnsi="Times New Roman"/>
          <w:sz w:val="22"/>
          <w:szCs w:val="22"/>
        </w:rPr>
        <w:t xml:space="preserve">disporre di un servizio telefonico di assistenza con uno o più numeri telefonici, </w:t>
      </w:r>
      <w:bookmarkStart w:id="379" w:name="b)_garantire_un_orario_di_apertura_del_s"/>
      <w:bookmarkStart w:id="380" w:name="bookmark95"/>
      <w:bookmarkEnd w:id="379"/>
      <w:bookmarkEnd w:id="380"/>
    </w:p>
    <w:p w:rsidR="009815EB" w:rsidRPr="008814F7" w:rsidRDefault="009815EB" w:rsidP="00CA1F3A">
      <w:pPr>
        <w:pStyle w:val="Paragrafoelenco"/>
        <w:widowControl w:val="0"/>
        <w:numPr>
          <w:ilvl w:val="2"/>
          <w:numId w:val="8"/>
        </w:numPr>
        <w:kinsoku w:val="0"/>
        <w:overflowPunct w:val="0"/>
        <w:autoSpaceDE w:val="0"/>
        <w:autoSpaceDN w:val="0"/>
        <w:adjustRightInd w:val="0"/>
        <w:ind w:left="0" w:firstLine="284"/>
        <w:contextualSpacing w:val="0"/>
        <w:rPr>
          <w:rFonts w:ascii="Times New Roman" w:hAnsi="Times New Roman"/>
          <w:sz w:val="22"/>
          <w:szCs w:val="22"/>
        </w:rPr>
      </w:pPr>
      <w:r w:rsidRPr="008814F7">
        <w:rPr>
          <w:rFonts w:ascii="Times New Roman" w:hAnsi="Times New Roman"/>
          <w:sz w:val="22"/>
          <w:szCs w:val="22"/>
        </w:rPr>
        <w:lastRenderedPageBreak/>
        <w:t>garantire un orario di apertura del servizio telefonico di assistenza con presenza di operatori per u</w:t>
      </w:r>
      <w:r w:rsidR="00A37E7A" w:rsidRPr="008814F7">
        <w:rPr>
          <w:rFonts w:ascii="Times New Roman" w:hAnsi="Times New Roman"/>
          <w:sz w:val="22"/>
          <w:szCs w:val="22"/>
        </w:rPr>
        <w:t xml:space="preserve">n </w:t>
      </w:r>
      <w:r w:rsidR="008814F7">
        <w:rPr>
          <w:rFonts w:ascii="Times New Roman" w:hAnsi="Times New Roman"/>
          <w:sz w:val="22"/>
          <w:szCs w:val="22"/>
        </w:rPr>
        <w:t>numero minimo settimanale di 1</w:t>
      </w:r>
      <w:r w:rsidR="00A37E7A" w:rsidRPr="008814F7">
        <w:rPr>
          <w:rFonts w:ascii="Times New Roman" w:hAnsi="Times New Roman"/>
          <w:sz w:val="22"/>
          <w:szCs w:val="22"/>
        </w:rPr>
        <w:t>5</w:t>
      </w:r>
      <w:r w:rsidR="00A21A22" w:rsidRPr="008814F7">
        <w:rPr>
          <w:rFonts w:ascii="Times New Roman" w:hAnsi="Times New Roman"/>
          <w:sz w:val="22"/>
          <w:szCs w:val="22"/>
        </w:rPr>
        <w:t xml:space="preserve"> </w:t>
      </w:r>
      <w:r w:rsidRPr="008814F7">
        <w:rPr>
          <w:rFonts w:ascii="Times New Roman" w:hAnsi="Times New Roman"/>
          <w:sz w:val="22"/>
          <w:szCs w:val="22"/>
        </w:rPr>
        <w:t>ore;</w:t>
      </w:r>
    </w:p>
    <w:p w:rsidR="009815EB" w:rsidRPr="00900C75" w:rsidRDefault="009815EB" w:rsidP="00CA1F3A">
      <w:pPr>
        <w:pStyle w:val="Paragrafoelenco"/>
        <w:widowControl w:val="0"/>
        <w:numPr>
          <w:ilvl w:val="2"/>
          <w:numId w:val="8"/>
        </w:numPr>
        <w:kinsoku w:val="0"/>
        <w:overflowPunct w:val="0"/>
        <w:autoSpaceDE w:val="0"/>
        <w:autoSpaceDN w:val="0"/>
        <w:adjustRightInd w:val="0"/>
        <w:ind w:left="0" w:firstLine="284"/>
        <w:contextualSpacing w:val="0"/>
        <w:rPr>
          <w:rFonts w:ascii="Times New Roman" w:hAnsi="Times New Roman"/>
          <w:sz w:val="22"/>
          <w:szCs w:val="22"/>
        </w:rPr>
      </w:pPr>
      <w:bookmarkStart w:id="381" w:name="c)_pubblicare_nel_proprio_sito_internet_"/>
      <w:bookmarkEnd w:id="381"/>
      <w:r w:rsidRPr="00900C75">
        <w:rPr>
          <w:rFonts w:ascii="Times New Roman" w:hAnsi="Times New Roman"/>
          <w:sz w:val="22"/>
          <w:szCs w:val="22"/>
        </w:rPr>
        <w:t xml:space="preserve">pubblicare nel proprio sito </w:t>
      </w:r>
      <w:r w:rsidRPr="00900C75">
        <w:rPr>
          <w:rFonts w:ascii="Times New Roman" w:hAnsi="Times New Roman"/>
          <w:i/>
          <w:iCs/>
          <w:sz w:val="22"/>
          <w:szCs w:val="22"/>
        </w:rPr>
        <w:t xml:space="preserve">internet </w:t>
      </w:r>
      <w:r w:rsidRPr="00900C75">
        <w:rPr>
          <w:rFonts w:ascii="Times New Roman" w:hAnsi="Times New Roman"/>
          <w:sz w:val="22"/>
          <w:szCs w:val="22"/>
        </w:rPr>
        <w:t xml:space="preserve">e riportare nei documenti di fatturazione i numeri telefonici del servizio telefonico di assistenza con l’indicazione del tipo di chiamate alle quali sono dedicati nonché, almeno nel sito </w:t>
      </w:r>
      <w:r w:rsidRPr="00900C75">
        <w:rPr>
          <w:rFonts w:ascii="Times New Roman" w:hAnsi="Times New Roman"/>
          <w:i/>
          <w:iCs/>
          <w:sz w:val="22"/>
          <w:szCs w:val="22"/>
        </w:rPr>
        <w:t>internet</w:t>
      </w:r>
      <w:r w:rsidRPr="00900C75">
        <w:rPr>
          <w:rFonts w:ascii="Times New Roman" w:hAnsi="Times New Roman"/>
          <w:sz w:val="22"/>
          <w:szCs w:val="22"/>
        </w:rPr>
        <w:t>, dell’orario di apertura del servizio di cui alla precedente lettera</w:t>
      </w:r>
      <w:r w:rsidR="008814F7">
        <w:rPr>
          <w:rFonts w:ascii="Times New Roman" w:hAnsi="Times New Roman"/>
          <w:sz w:val="22"/>
          <w:szCs w:val="22"/>
        </w:rPr>
        <w:t xml:space="preserve"> </w:t>
      </w:r>
      <w:hyperlink w:anchor="bookmark95" w:history="1">
        <w:r w:rsidRPr="00900C75">
          <w:rPr>
            <w:rFonts w:ascii="Times New Roman" w:hAnsi="Times New Roman"/>
            <w:sz w:val="22"/>
            <w:szCs w:val="22"/>
          </w:rPr>
          <w:t>b)</w:t>
        </w:r>
      </w:hyperlink>
      <w:r w:rsidR="008814F7">
        <w:rPr>
          <w:rFonts w:ascii="Times New Roman" w:hAnsi="Times New Roman"/>
          <w:sz w:val="22"/>
          <w:szCs w:val="22"/>
        </w:rPr>
        <w:t>.</w:t>
      </w:r>
    </w:p>
    <w:p w:rsidR="005A480F" w:rsidRPr="00900C75" w:rsidRDefault="005A480F" w:rsidP="00900C75">
      <w:pPr>
        <w:pStyle w:val="Titolo1"/>
        <w:spacing w:before="0"/>
        <w:rPr>
          <w:rFonts w:ascii="Times New Roman" w:hAnsi="Times New Roman" w:cs="Times New Roman"/>
          <w:b w:val="0"/>
          <w:sz w:val="22"/>
          <w:szCs w:val="22"/>
        </w:rPr>
      </w:pPr>
      <w:bookmarkStart w:id="382" w:name="d)_dotarsi_di_call_center_(come_definito"/>
      <w:bookmarkStart w:id="383" w:name="bookmark96"/>
      <w:bookmarkStart w:id="384" w:name="Articolo_56__Obblighi_dei_servizi_telefo"/>
      <w:bookmarkEnd w:id="382"/>
      <w:bookmarkEnd w:id="383"/>
      <w:bookmarkEnd w:id="384"/>
    </w:p>
    <w:p w:rsidR="00FF2E72" w:rsidRPr="00133DB7" w:rsidRDefault="009815EB"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Articolo</w:t>
      </w:r>
      <w:r w:rsidR="00FF2E72" w:rsidRPr="00133DB7">
        <w:rPr>
          <w:rFonts w:ascii="Times New Roman" w:hAnsi="Times New Roman" w:cs="Times New Roman"/>
          <w:b w:val="0"/>
          <w:sz w:val="22"/>
          <w:szCs w:val="22"/>
        </w:rPr>
        <w:t xml:space="preserve"> </w:t>
      </w:r>
      <w:r w:rsidRPr="00133DB7">
        <w:rPr>
          <w:rFonts w:ascii="Times New Roman" w:hAnsi="Times New Roman" w:cs="Times New Roman"/>
          <w:b w:val="0"/>
          <w:sz w:val="22"/>
          <w:szCs w:val="22"/>
        </w:rPr>
        <w:t>5</w:t>
      </w:r>
      <w:bookmarkStart w:id="385" w:name="bookmark97"/>
      <w:bookmarkEnd w:id="385"/>
      <w:r w:rsidR="00376B5D" w:rsidRPr="00133DB7">
        <w:rPr>
          <w:rFonts w:ascii="Times New Roman" w:hAnsi="Times New Roman" w:cs="Times New Roman"/>
          <w:b w:val="0"/>
          <w:sz w:val="22"/>
          <w:szCs w:val="22"/>
        </w:rPr>
        <w:t>4</w:t>
      </w:r>
    </w:p>
    <w:p w:rsidR="009815EB" w:rsidRPr="00133DB7" w:rsidRDefault="00A37E7A"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S</w:t>
      </w:r>
      <w:r w:rsidR="009815EB" w:rsidRPr="00133DB7">
        <w:rPr>
          <w:rFonts w:ascii="Times New Roman" w:hAnsi="Times New Roman" w:cs="Times New Roman"/>
          <w:b w:val="0"/>
          <w:sz w:val="22"/>
          <w:szCs w:val="22"/>
        </w:rPr>
        <w:t>ervizi telefonici dotati di albero</w:t>
      </w:r>
      <w:r w:rsidR="00FF2E72" w:rsidRPr="00133DB7">
        <w:rPr>
          <w:rFonts w:ascii="Times New Roman" w:hAnsi="Times New Roman" w:cs="Times New Roman"/>
          <w:b w:val="0"/>
          <w:sz w:val="22"/>
          <w:szCs w:val="22"/>
        </w:rPr>
        <w:t xml:space="preserve"> </w:t>
      </w:r>
      <w:r w:rsidR="009815EB" w:rsidRPr="00133DB7">
        <w:rPr>
          <w:rFonts w:ascii="Times New Roman" w:hAnsi="Times New Roman" w:cs="Times New Roman"/>
          <w:b w:val="0"/>
          <w:sz w:val="22"/>
          <w:szCs w:val="22"/>
        </w:rPr>
        <w:t>fonico</w:t>
      </w:r>
    </w:p>
    <w:p w:rsidR="009815EB" w:rsidRPr="00133DB7" w:rsidRDefault="009815EB" w:rsidP="00CA1F3A">
      <w:pPr>
        <w:pStyle w:val="Paragrafoelenco"/>
        <w:widowControl w:val="0"/>
        <w:numPr>
          <w:ilvl w:val="0"/>
          <w:numId w:val="7"/>
        </w:numPr>
        <w:tabs>
          <w:tab w:val="left" w:pos="668"/>
        </w:tabs>
        <w:kinsoku w:val="0"/>
        <w:overflowPunct w:val="0"/>
        <w:autoSpaceDE w:val="0"/>
        <w:autoSpaceDN w:val="0"/>
        <w:adjustRightInd w:val="0"/>
        <w:ind w:left="0" w:firstLine="284"/>
        <w:rPr>
          <w:rFonts w:ascii="Times New Roman" w:hAnsi="Times New Roman"/>
          <w:sz w:val="22"/>
          <w:szCs w:val="22"/>
        </w:rPr>
      </w:pPr>
      <w:bookmarkStart w:id="386" w:name="56.1_Il_gestore,_nel_caso_in_cui_decida_"/>
      <w:bookmarkStart w:id="387" w:name="bookmark98"/>
      <w:bookmarkEnd w:id="386"/>
      <w:bookmarkEnd w:id="387"/>
      <w:r w:rsidRPr="00133DB7">
        <w:rPr>
          <w:rFonts w:ascii="Times New Roman" w:hAnsi="Times New Roman"/>
          <w:sz w:val="22"/>
          <w:szCs w:val="22"/>
        </w:rPr>
        <w:t xml:space="preserve">Il gestore, </w:t>
      </w:r>
      <w:r w:rsidR="00541DA6" w:rsidRPr="00133DB7">
        <w:rPr>
          <w:rFonts w:ascii="Times New Roman" w:hAnsi="Times New Roman"/>
          <w:sz w:val="22"/>
          <w:szCs w:val="22"/>
        </w:rPr>
        <w:t>qualora</w:t>
      </w:r>
      <w:r w:rsidRPr="00133DB7">
        <w:rPr>
          <w:rFonts w:ascii="Times New Roman" w:hAnsi="Times New Roman"/>
          <w:sz w:val="22"/>
          <w:szCs w:val="22"/>
        </w:rPr>
        <w:t xml:space="preserve"> dota</w:t>
      </w:r>
      <w:r w:rsidR="00541DA6" w:rsidRPr="00133DB7">
        <w:rPr>
          <w:rFonts w:ascii="Times New Roman" w:hAnsi="Times New Roman"/>
          <w:sz w:val="22"/>
          <w:szCs w:val="22"/>
        </w:rPr>
        <w:t>to</w:t>
      </w:r>
      <w:r w:rsidR="00FF2E72" w:rsidRPr="00133DB7">
        <w:rPr>
          <w:rFonts w:ascii="Times New Roman" w:hAnsi="Times New Roman"/>
          <w:sz w:val="22"/>
          <w:szCs w:val="22"/>
        </w:rPr>
        <w:t xml:space="preserve"> </w:t>
      </w:r>
      <w:r w:rsidR="00541DA6" w:rsidRPr="00133DB7">
        <w:rPr>
          <w:rFonts w:ascii="Times New Roman" w:hAnsi="Times New Roman"/>
          <w:sz w:val="22"/>
          <w:szCs w:val="22"/>
        </w:rPr>
        <w:t>di un</w:t>
      </w:r>
      <w:r w:rsidRPr="00133DB7">
        <w:rPr>
          <w:rFonts w:ascii="Times New Roman" w:hAnsi="Times New Roman"/>
          <w:sz w:val="22"/>
          <w:szCs w:val="22"/>
        </w:rPr>
        <w:t xml:space="preserve"> servizio telefonico di assistenza di albero fonico, in aggiunta a quanto previsto dall’</w:t>
      </w:r>
      <w:r w:rsidR="00FF2E72" w:rsidRPr="00133DB7">
        <w:rPr>
          <w:rFonts w:ascii="Times New Roman" w:hAnsi="Times New Roman"/>
          <w:sz w:val="22"/>
          <w:szCs w:val="22"/>
        </w:rPr>
        <w:t>art. 53</w:t>
      </w:r>
      <w:r w:rsidRPr="00133DB7">
        <w:rPr>
          <w:rFonts w:ascii="Times New Roman" w:hAnsi="Times New Roman"/>
          <w:sz w:val="22"/>
          <w:szCs w:val="22"/>
        </w:rPr>
        <w:t>:</w:t>
      </w:r>
    </w:p>
    <w:p w:rsidR="009815EB" w:rsidRPr="00133DB7" w:rsidRDefault="009815EB" w:rsidP="00A21A22">
      <w:pPr>
        <w:pStyle w:val="Paragrafoelenco"/>
        <w:widowControl w:val="0"/>
        <w:numPr>
          <w:ilvl w:val="2"/>
          <w:numId w:val="125"/>
        </w:numPr>
        <w:kinsoku w:val="0"/>
        <w:overflowPunct w:val="0"/>
        <w:autoSpaceDE w:val="0"/>
        <w:autoSpaceDN w:val="0"/>
        <w:adjustRightInd w:val="0"/>
        <w:ind w:left="0" w:firstLine="397"/>
        <w:contextualSpacing w:val="0"/>
        <w:rPr>
          <w:rFonts w:ascii="Times New Roman" w:hAnsi="Times New Roman"/>
          <w:sz w:val="22"/>
          <w:szCs w:val="22"/>
        </w:rPr>
      </w:pPr>
      <w:bookmarkStart w:id="388" w:name="a)_inserisce_almeno_al_secondo_livello_d"/>
      <w:bookmarkStart w:id="389" w:name="bookmark99"/>
      <w:bookmarkEnd w:id="388"/>
      <w:bookmarkEnd w:id="389"/>
      <w:r w:rsidRPr="00133DB7">
        <w:rPr>
          <w:rFonts w:ascii="Times New Roman" w:hAnsi="Times New Roman"/>
          <w:sz w:val="22"/>
          <w:szCs w:val="22"/>
        </w:rPr>
        <w:t>inserisce almeno al secondo livello dell’albero fonico un’opzione esplicita  di richiesta di parlare con un operatore, oppure, in alternativa, prevede che a qualunque opzione di secondo livello corrisponda il trasferimento della chiamata verso un operatore, o direttamente o in caso di operazioni su servizi automatici non andate a buon</w:t>
      </w:r>
      <w:r w:rsidR="000460F6" w:rsidRPr="00133DB7">
        <w:rPr>
          <w:rFonts w:ascii="Times New Roman" w:hAnsi="Times New Roman"/>
          <w:sz w:val="22"/>
          <w:szCs w:val="22"/>
        </w:rPr>
        <w:t xml:space="preserve"> </w:t>
      </w:r>
      <w:r w:rsidRPr="00133DB7">
        <w:rPr>
          <w:rFonts w:ascii="Times New Roman" w:hAnsi="Times New Roman"/>
          <w:sz w:val="22"/>
          <w:szCs w:val="22"/>
        </w:rPr>
        <w:t>fine;</w:t>
      </w:r>
    </w:p>
    <w:p w:rsidR="009815EB" w:rsidRPr="00133DB7" w:rsidRDefault="009815EB" w:rsidP="00A21A22">
      <w:pPr>
        <w:pStyle w:val="Paragrafoelenco"/>
        <w:widowControl w:val="0"/>
        <w:numPr>
          <w:ilvl w:val="2"/>
          <w:numId w:val="125"/>
        </w:numPr>
        <w:kinsoku w:val="0"/>
        <w:overflowPunct w:val="0"/>
        <w:autoSpaceDE w:val="0"/>
        <w:autoSpaceDN w:val="0"/>
        <w:adjustRightInd w:val="0"/>
        <w:ind w:left="0" w:firstLine="397"/>
        <w:contextualSpacing w:val="0"/>
        <w:rPr>
          <w:rFonts w:ascii="Times New Roman" w:hAnsi="Times New Roman"/>
          <w:sz w:val="22"/>
          <w:szCs w:val="22"/>
        </w:rPr>
      </w:pPr>
      <w:bookmarkStart w:id="390" w:name="b)_prevede_l’indirizzamento_verso_un_ope"/>
      <w:bookmarkStart w:id="391" w:name="bookmark100"/>
      <w:bookmarkEnd w:id="390"/>
      <w:bookmarkEnd w:id="391"/>
      <w:r w:rsidRPr="00133DB7">
        <w:rPr>
          <w:rFonts w:ascii="Times New Roman" w:hAnsi="Times New Roman"/>
          <w:sz w:val="22"/>
          <w:szCs w:val="22"/>
        </w:rPr>
        <w:t>prevede l’indirizzamento verso un operatore in caso di errore nella digitazione o nel messaggio vocale o in caso di mancata</w:t>
      </w:r>
      <w:r w:rsidR="000460F6" w:rsidRPr="00133DB7">
        <w:rPr>
          <w:rFonts w:ascii="Times New Roman" w:hAnsi="Times New Roman"/>
          <w:sz w:val="22"/>
          <w:szCs w:val="22"/>
        </w:rPr>
        <w:t xml:space="preserve"> </w:t>
      </w:r>
      <w:r w:rsidRPr="00133DB7">
        <w:rPr>
          <w:rFonts w:ascii="Times New Roman" w:hAnsi="Times New Roman"/>
          <w:sz w:val="22"/>
          <w:szCs w:val="22"/>
        </w:rPr>
        <w:t>risposta.</w:t>
      </w:r>
      <w:bookmarkStart w:id="392" w:name="56.2_Ai_fini_dell’adempimento_di_quanto_"/>
      <w:bookmarkEnd w:id="392"/>
    </w:p>
    <w:p w:rsidR="005A480F" w:rsidRPr="00900C75" w:rsidRDefault="005A480F" w:rsidP="00900C75">
      <w:pPr>
        <w:pStyle w:val="Titolo1"/>
        <w:spacing w:before="0"/>
        <w:rPr>
          <w:rFonts w:ascii="Times New Roman" w:hAnsi="Times New Roman" w:cs="Times New Roman"/>
          <w:b w:val="0"/>
          <w:sz w:val="22"/>
          <w:szCs w:val="22"/>
        </w:rPr>
      </w:pPr>
      <w:bookmarkStart w:id="393" w:name="Articolo_57__Accessibilità_al_servizio_t"/>
      <w:bookmarkEnd w:id="393"/>
    </w:p>
    <w:p w:rsidR="000460F6" w:rsidRPr="00133DB7" w:rsidRDefault="009815EB"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Articolo</w:t>
      </w:r>
      <w:r w:rsidR="000460F6" w:rsidRPr="00133DB7">
        <w:rPr>
          <w:rFonts w:ascii="Times New Roman" w:hAnsi="Times New Roman" w:cs="Times New Roman"/>
          <w:b w:val="0"/>
          <w:sz w:val="22"/>
          <w:szCs w:val="22"/>
        </w:rPr>
        <w:t xml:space="preserve"> </w:t>
      </w:r>
      <w:r w:rsidRPr="00133DB7">
        <w:rPr>
          <w:rFonts w:ascii="Times New Roman" w:hAnsi="Times New Roman" w:cs="Times New Roman"/>
          <w:b w:val="0"/>
          <w:sz w:val="22"/>
          <w:szCs w:val="22"/>
        </w:rPr>
        <w:t>5</w:t>
      </w:r>
      <w:bookmarkStart w:id="394" w:name="bookmark101"/>
      <w:bookmarkEnd w:id="394"/>
      <w:r w:rsidR="00376B5D" w:rsidRPr="00133DB7">
        <w:rPr>
          <w:rFonts w:ascii="Times New Roman" w:hAnsi="Times New Roman" w:cs="Times New Roman"/>
          <w:b w:val="0"/>
          <w:sz w:val="22"/>
          <w:szCs w:val="22"/>
        </w:rPr>
        <w:t>5</w:t>
      </w:r>
    </w:p>
    <w:p w:rsidR="009815EB" w:rsidRPr="00133DB7" w:rsidRDefault="009815EB"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Accessibilità al servizio</w:t>
      </w:r>
      <w:r w:rsidR="000460F6" w:rsidRPr="00133DB7">
        <w:rPr>
          <w:rFonts w:ascii="Times New Roman" w:hAnsi="Times New Roman" w:cs="Times New Roman"/>
          <w:b w:val="0"/>
          <w:sz w:val="22"/>
          <w:szCs w:val="22"/>
        </w:rPr>
        <w:t xml:space="preserve"> </w:t>
      </w:r>
      <w:r w:rsidRPr="00133DB7">
        <w:rPr>
          <w:rFonts w:ascii="Times New Roman" w:hAnsi="Times New Roman" w:cs="Times New Roman"/>
          <w:b w:val="0"/>
          <w:sz w:val="22"/>
          <w:szCs w:val="22"/>
        </w:rPr>
        <w:t>telefonico</w:t>
      </w:r>
    </w:p>
    <w:p w:rsidR="009815EB" w:rsidRPr="00133DB7" w:rsidRDefault="009815EB" w:rsidP="00CA1F3A">
      <w:pPr>
        <w:pStyle w:val="Paragrafoelenco"/>
        <w:widowControl w:val="0"/>
        <w:numPr>
          <w:ilvl w:val="0"/>
          <w:numId w:val="107"/>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bookmarkStart w:id="395" w:name="57.1_L’indicatore_accessibilità_al_servi"/>
      <w:bookmarkEnd w:id="395"/>
      <w:r w:rsidRPr="00133DB7">
        <w:rPr>
          <w:rFonts w:ascii="Times New Roman" w:hAnsi="Times New Roman"/>
          <w:sz w:val="22"/>
          <w:szCs w:val="22"/>
        </w:rPr>
        <w:t xml:space="preserve">L’indicatore accessibilità al servizio telefonico (AS) è pari al rapporto, nel mese considerato, tra il numero di unità di tempo in cui almeno una delle linee è libera e il numero complessivo di unità di tempo di apertura del </w:t>
      </w:r>
      <w:r w:rsidRPr="00133DB7">
        <w:rPr>
          <w:rFonts w:ascii="Times New Roman" w:hAnsi="Times New Roman"/>
          <w:i/>
          <w:iCs/>
          <w:sz w:val="22"/>
          <w:szCs w:val="22"/>
        </w:rPr>
        <w:t xml:space="preserve">call center </w:t>
      </w:r>
      <w:r w:rsidR="00A37E7A" w:rsidRPr="00133DB7">
        <w:rPr>
          <w:rFonts w:ascii="Times New Roman" w:hAnsi="Times New Roman"/>
          <w:sz w:val="22"/>
          <w:szCs w:val="22"/>
        </w:rPr>
        <w:t>con presenza</w:t>
      </w:r>
      <w:r w:rsidRPr="00133DB7">
        <w:rPr>
          <w:rFonts w:ascii="Times New Roman" w:hAnsi="Times New Roman"/>
          <w:sz w:val="22"/>
          <w:szCs w:val="22"/>
        </w:rPr>
        <w:t xml:space="preserve"> di operatori, moltiplicato per 100, dove l’unità di tempo è scelta liberamente dal gestore; l’indicatore AS è calcolato con arrotondamento alla prima cifra</w:t>
      </w:r>
      <w:r w:rsidR="000460F6" w:rsidRPr="00133DB7">
        <w:rPr>
          <w:rFonts w:ascii="Times New Roman" w:hAnsi="Times New Roman"/>
          <w:sz w:val="22"/>
          <w:szCs w:val="22"/>
        </w:rPr>
        <w:t xml:space="preserve"> </w:t>
      </w:r>
      <w:r w:rsidRPr="00133DB7">
        <w:rPr>
          <w:rFonts w:ascii="Times New Roman" w:hAnsi="Times New Roman"/>
          <w:sz w:val="22"/>
          <w:szCs w:val="22"/>
        </w:rPr>
        <w:t>decimale.</w:t>
      </w:r>
      <w:bookmarkStart w:id="396" w:name="57.2_Per_la_rilevazione_dell’indicatore_"/>
      <w:bookmarkEnd w:id="396"/>
    </w:p>
    <w:p w:rsidR="005A480F" w:rsidRPr="00900C75" w:rsidRDefault="005A480F" w:rsidP="00900C75">
      <w:pPr>
        <w:pStyle w:val="Titolo1"/>
        <w:spacing w:before="0"/>
        <w:rPr>
          <w:rFonts w:ascii="Times New Roman" w:hAnsi="Times New Roman" w:cs="Times New Roman"/>
          <w:b w:val="0"/>
          <w:sz w:val="22"/>
          <w:szCs w:val="22"/>
        </w:rPr>
      </w:pPr>
      <w:bookmarkStart w:id="397" w:name="Articolo_58__Tempo_medio_di_attesa_per_i"/>
      <w:bookmarkEnd w:id="397"/>
    </w:p>
    <w:p w:rsidR="000460F6" w:rsidRPr="00133DB7" w:rsidRDefault="009815EB"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Articolo</w:t>
      </w:r>
      <w:r w:rsidR="000460F6" w:rsidRPr="00133DB7">
        <w:rPr>
          <w:rFonts w:ascii="Times New Roman" w:hAnsi="Times New Roman" w:cs="Times New Roman"/>
          <w:b w:val="0"/>
          <w:sz w:val="22"/>
          <w:szCs w:val="22"/>
        </w:rPr>
        <w:t xml:space="preserve"> </w:t>
      </w:r>
      <w:r w:rsidRPr="00133DB7">
        <w:rPr>
          <w:rFonts w:ascii="Times New Roman" w:hAnsi="Times New Roman" w:cs="Times New Roman"/>
          <w:b w:val="0"/>
          <w:sz w:val="22"/>
          <w:szCs w:val="22"/>
        </w:rPr>
        <w:t>5</w:t>
      </w:r>
      <w:bookmarkStart w:id="398" w:name="bookmark102"/>
      <w:bookmarkEnd w:id="398"/>
      <w:r w:rsidR="00376B5D" w:rsidRPr="00133DB7">
        <w:rPr>
          <w:rFonts w:ascii="Times New Roman" w:hAnsi="Times New Roman" w:cs="Times New Roman"/>
          <w:b w:val="0"/>
          <w:sz w:val="22"/>
          <w:szCs w:val="22"/>
        </w:rPr>
        <w:t>6</w:t>
      </w:r>
      <w:r w:rsidR="00657506" w:rsidRPr="00133DB7">
        <w:rPr>
          <w:rFonts w:ascii="Times New Roman" w:hAnsi="Times New Roman" w:cs="Times New Roman"/>
          <w:b w:val="0"/>
          <w:sz w:val="22"/>
          <w:szCs w:val="22"/>
        </w:rPr>
        <w:t xml:space="preserve"> </w:t>
      </w:r>
    </w:p>
    <w:p w:rsidR="009815EB" w:rsidRPr="00133DB7" w:rsidRDefault="009815EB" w:rsidP="00900C75">
      <w:pPr>
        <w:pStyle w:val="Titolo1"/>
        <w:spacing w:before="0"/>
        <w:rPr>
          <w:rFonts w:ascii="Times New Roman" w:hAnsi="Times New Roman" w:cs="Times New Roman"/>
          <w:b w:val="0"/>
          <w:sz w:val="22"/>
          <w:szCs w:val="22"/>
        </w:rPr>
      </w:pPr>
      <w:r w:rsidRPr="00133DB7">
        <w:rPr>
          <w:rFonts w:ascii="Times New Roman" w:hAnsi="Times New Roman" w:cs="Times New Roman"/>
          <w:b w:val="0"/>
          <w:sz w:val="22"/>
          <w:szCs w:val="22"/>
        </w:rPr>
        <w:t>Tempo medio di attesa per il servizio</w:t>
      </w:r>
      <w:r w:rsidR="000460F6" w:rsidRPr="00133DB7">
        <w:rPr>
          <w:rFonts w:ascii="Times New Roman" w:hAnsi="Times New Roman" w:cs="Times New Roman"/>
          <w:b w:val="0"/>
          <w:sz w:val="22"/>
          <w:szCs w:val="22"/>
        </w:rPr>
        <w:t xml:space="preserve"> </w:t>
      </w:r>
      <w:r w:rsidRPr="00133DB7">
        <w:rPr>
          <w:rFonts w:ascii="Times New Roman" w:hAnsi="Times New Roman" w:cs="Times New Roman"/>
          <w:b w:val="0"/>
          <w:sz w:val="22"/>
          <w:szCs w:val="22"/>
        </w:rPr>
        <w:t>telefonico</w:t>
      </w:r>
    </w:p>
    <w:p w:rsidR="009815EB" w:rsidRPr="00133DB7" w:rsidRDefault="009815EB" w:rsidP="00CA1F3A">
      <w:pPr>
        <w:pStyle w:val="Paragrafoelenco"/>
        <w:widowControl w:val="0"/>
        <w:numPr>
          <w:ilvl w:val="0"/>
          <w:numId w:val="108"/>
        </w:numPr>
        <w:tabs>
          <w:tab w:val="left" w:pos="668"/>
        </w:tabs>
        <w:kinsoku w:val="0"/>
        <w:overflowPunct w:val="0"/>
        <w:autoSpaceDE w:val="0"/>
        <w:autoSpaceDN w:val="0"/>
        <w:adjustRightInd w:val="0"/>
        <w:ind w:left="0" w:firstLine="284"/>
        <w:rPr>
          <w:rFonts w:ascii="Times New Roman" w:hAnsi="Times New Roman"/>
          <w:sz w:val="22"/>
          <w:szCs w:val="22"/>
        </w:rPr>
      </w:pPr>
      <w:bookmarkStart w:id="399" w:name="58.1_Il_tempo_di_attesa_per_il_servizio_"/>
      <w:bookmarkEnd w:id="399"/>
      <w:r w:rsidRPr="00133DB7">
        <w:rPr>
          <w:rFonts w:ascii="Times New Roman" w:hAnsi="Times New Roman"/>
          <w:sz w:val="22"/>
          <w:szCs w:val="22"/>
        </w:rPr>
        <w:t>Il tempo di attesa per il servizio telefonico è, con riferimento ad una chiamata telefonica da parte di un utente finale, il tempo, espresso in secondi, intercorrente tra l’inizio della risposta, anche se effettuata attraverso l’ausilio di un risponditore automatico, e l’inizio della conversazione con l’operatore o di conclusione della chiamata in caso di rinuncia prima dell’inizio della conversazione con</w:t>
      </w:r>
      <w:r w:rsidR="000460F6" w:rsidRPr="00133DB7">
        <w:rPr>
          <w:rFonts w:ascii="Times New Roman" w:hAnsi="Times New Roman"/>
          <w:sz w:val="22"/>
          <w:szCs w:val="22"/>
        </w:rPr>
        <w:t xml:space="preserve"> </w:t>
      </w:r>
      <w:r w:rsidRPr="00133DB7">
        <w:rPr>
          <w:rFonts w:ascii="Times New Roman" w:hAnsi="Times New Roman"/>
          <w:sz w:val="22"/>
          <w:szCs w:val="22"/>
        </w:rPr>
        <w:t>l’operatore.</w:t>
      </w:r>
    </w:p>
    <w:p w:rsidR="009815EB" w:rsidRPr="00133DB7" w:rsidRDefault="009815EB" w:rsidP="00CA1F3A">
      <w:pPr>
        <w:pStyle w:val="Paragrafoelenco"/>
        <w:widowControl w:val="0"/>
        <w:numPr>
          <w:ilvl w:val="0"/>
          <w:numId w:val="108"/>
        </w:numPr>
        <w:tabs>
          <w:tab w:val="left" w:pos="668"/>
        </w:tabs>
        <w:kinsoku w:val="0"/>
        <w:overflowPunct w:val="0"/>
        <w:autoSpaceDE w:val="0"/>
        <w:autoSpaceDN w:val="0"/>
        <w:adjustRightInd w:val="0"/>
        <w:ind w:left="0" w:firstLine="284"/>
        <w:rPr>
          <w:rFonts w:ascii="Times New Roman" w:hAnsi="Times New Roman"/>
          <w:sz w:val="22"/>
          <w:szCs w:val="22"/>
        </w:rPr>
      </w:pPr>
      <w:bookmarkStart w:id="400" w:name="58.2_L’indicatore_tempo_di_attesa_per_il"/>
      <w:bookmarkEnd w:id="400"/>
      <w:r w:rsidRPr="00133DB7">
        <w:rPr>
          <w:rFonts w:ascii="Times New Roman" w:hAnsi="Times New Roman"/>
          <w:sz w:val="22"/>
          <w:szCs w:val="22"/>
        </w:rPr>
        <w:t>L’indicatore tempo di attesa per il servizio telefonico (TMA) è pari alla media aritmetica, nel mese considerato, dei tempi di at</w:t>
      </w:r>
      <w:r w:rsidR="003B103E" w:rsidRPr="00133DB7">
        <w:rPr>
          <w:rFonts w:ascii="Times New Roman" w:hAnsi="Times New Roman"/>
          <w:sz w:val="22"/>
          <w:szCs w:val="22"/>
        </w:rPr>
        <w:t xml:space="preserve">tesa telefonica delle chiamate </w:t>
      </w:r>
      <w:r w:rsidRPr="00133DB7">
        <w:rPr>
          <w:rFonts w:ascii="Times New Roman" w:hAnsi="Times New Roman"/>
          <w:sz w:val="22"/>
          <w:szCs w:val="22"/>
        </w:rPr>
        <w:t>degli utenti finali</w:t>
      </w:r>
      <w:r w:rsidR="000460F6" w:rsidRPr="00133DB7">
        <w:rPr>
          <w:rFonts w:ascii="Times New Roman" w:hAnsi="Times New Roman"/>
          <w:sz w:val="22"/>
          <w:szCs w:val="22"/>
        </w:rPr>
        <w:t xml:space="preserve"> </w:t>
      </w:r>
      <w:r w:rsidRPr="00133DB7">
        <w:rPr>
          <w:rFonts w:ascii="Times New Roman" w:hAnsi="Times New Roman"/>
          <w:sz w:val="22"/>
          <w:szCs w:val="22"/>
        </w:rPr>
        <w:t>che:</w:t>
      </w:r>
    </w:p>
    <w:p w:rsidR="009815EB" w:rsidRPr="00133DB7" w:rsidRDefault="009815EB" w:rsidP="00A21A22">
      <w:pPr>
        <w:pStyle w:val="Paragrafoelenco"/>
        <w:widowControl w:val="0"/>
        <w:numPr>
          <w:ilvl w:val="2"/>
          <w:numId w:val="6"/>
        </w:numPr>
        <w:kinsoku w:val="0"/>
        <w:overflowPunct w:val="0"/>
        <w:autoSpaceDE w:val="0"/>
        <w:autoSpaceDN w:val="0"/>
        <w:adjustRightInd w:val="0"/>
        <w:contextualSpacing w:val="0"/>
        <w:rPr>
          <w:rFonts w:ascii="Times New Roman" w:hAnsi="Times New Roman"/>
          <w:sz w:val="22"/>
          <w:szCs w:val="22"/>
        </w:rPr>
      </w:pPr>
      <w:r w:rsidRPr="00133DB7">
        <w:rPr>
          <w:rFonts w:ascii="Times New Roman" w:hAnsi="Times New Roman"/>
          <w:sz w:val="22"/>
          <w:szCs w:val="22"/>
        </w:rPr>
        <w:t>hanno parlato con un operatore o a seguito di una loro richiesta o a seguito  di reindirizzo da parte dei sistemi automatici ad un</w:t>
      </w:r>
      <w:r w:rsidR="000460F6" w:rsidRPr="00133DB7">
        <w:rPr>
          <w:rFonts w:ascii="Times New Roman" w:hAnsi="Times New Roman"/>
          <w:sz w:val="22"/>
          <w:szCs w:val="22"/>
        </w:rPr>
        <w:t xml:space="preserve"> </w:t>
      </w:r>
      <w:r w:rsidRPr="00133DB7">
        <w:rPr>
          <w:rFonts w:ascii="Times New Roman" w:hAnsi="Times New Roman"/>
          <w:sz w:val="22"/>
          <w:szCs w:val="22"/>
        </w:rPr>
        <w:t>operatore;</w:t>
      </w:r>
    </w:p>
    <w:p w:rsidR="009815EB" w:rsidRPr="00133DB7" w:rsidRDefault="009815EB" w:rsidP="00A21A22">
      <w:pPr>
        <w:pStyle w:val="Paragrafoelenco"/>
        <w:widowControl w:val="0"/>
        <w:numPr>
          <w:ilvl w:val="2"/>
          <w:numId w:val="6"/>
        </w:numPr>
        <w:kinsoku w:val="0"/>
        <w:overflowPunct w:val="0"/>
        <w:autoSpaceDE w:val="0"/>
        <w:autoSpaceDN w:val="0"/>
        <w:adjustRightInd w:val="0"/>
        <w:contextualSpacing w:val="0"/>
        <w:rPr>
          <w:rFonts w:ascii="Times New Roman" w:hAnsi="Times New Roman"/>
          <w:sz w:val="22"/>
          <w:szCs w:val="22"/>
        </w:rPr>
      </w:pPr>
      <w:r w:rsidRPr="00133DB7">
        <w:rPr>
          <w:rFonts w:ascii="Times New Roman" w:hAnsi="Times New Roman"/>
          <w:sz w:val="22"/>
          <w:szCs w:val="22"/>
        </w:rPr>
        <w:t>pur avendo richiesto di parlare con un operatore, sono terminate prima dell’inizio della conversazione con l’operatore</w:t>
      </w:r>
      <w:r w:rsidR="000460F6" w:rsidRPr="00133DB7">
        <w:rPr>
          <w:rFonts w:ascii="Times New Roman" w:hAnsi="Times New Roman"/>
          <w:sz w:val="22"/>
          <w:szCs w:val="22"/>
        </w:rPr>
        <w:t xml:space="preserve"> </w:t>
      </w:r>
      <w:r w:rsidRPr="00133DB7">
        <w:rPr>
          <w:rFonts w:ascii="Times New Roman" w:hAnsi="Times New Roman"/>
          <w:sz w:val="22"/>
          <w:szCs w:val="22"/>
        </w:rPr>
        <w:t>stesso.</w:t>
      </w:r>
    </w:p>
    <w:p w:rsidR="000460F6" w:rsidRPr="008814F7" w:rsidRDefault="000460F6" w:rsidP="000460F6">
      <w:pPr>
        <w:pStyle w:val="Paragrafoelenco"/>
        <w:widowControl w:val="0"/>
        <w:kinsoku w:val="0"/>
        <w:overflowPunct w:val="0"/>
        <w:autoSpaceDE w:val="0"/>
        <w:autoSpaceDN w:val="0"/>
        <w:adjustRightInd w:val="0"/>
        <w:ind w:left="284" w:firstLine="0"/>
        <w:contextualSpacing w:val="0"/>
        <w:rPr>
          <w:rFonts w:ascii="Times New Roman" w:hAnsi="Times New Roman"/>
          <w:strike/>
          <w:sz w:val="22"/>
          <w:szCs w:val="22"/>
        </w:rPr>
      </w:pPr>
    </w:p>
    <w:p w:rsidR="000460F6" w:rsidRDefault="009815EB" w:rsidP="00900C75">
      <w:pPr>
        <w:pStyle w:val="Titolo1"/>
        <w:spacing w:before="0"/>
        <w:rPr>
          <w:rFonts w:ascii="Times New Roman" w:hAnsi="Times New Roman" w:cs="Times New Roman"/>
          <w:b w:val="0"/>
          <w:sz w:val="22"/>
          <w:szCs w:val="22"/>
        </w:rPr>
      </w:pPr>
      <w:bookmarkStart w:id="401" w:name="Articolo_59__Livello_del_servizio_telefo"/>
      <w:bookmarkEnd w:id="401"/>
      <w:r w:rsidRPr="00900C75">
        <w:rPr>
          <w:rFonts w:ascii="Times New Roman" w:hAnsi="Times New Roman" w:cs="Times New Roman"/>
          <w:b w:val="0"/>
          <w:sz w:val="22"/>
          <w:szCs w:val="22"/>
        </w:rPr>
        <w:t>Articolo</w:t>
      </w:r>
      <w:r w:rsidR="000460F6">
        <w:rPr>
          <w:rFonts w:ascii="Times New Roman" w:hAnsi="Times New Roman" w:cs="Times New Roman"/>
          <w:b w:val="0"/>
          <w:sz w:val="22"/>
          <w:szCs w:val="22"/>
        </w:rPr>
        <w:t xml:space="preserve"> </w:t>
      </w:r>
      <w:r w:rsidRPr="00900C75">
        <w:rPr>
          <w:rFonts w:ascii="Times New Roman" w:hAnsi="Times New Roman" w:cs="Times New Roman"/>
          <w:b w:val="0"/>
          <w:sz w:val="22"/>
          <w:szCs w:val="22"/>
        </w:rPr>
        <w:t>5</w:t>
      </w:r>
      <w:bookmarkStart w:id="402" w:name="bookmark103"/>
      <w:bookmarkEnd w:id="402"/>
      <w:r w:rsidR="00376B5D" w:rsidRPr="00900C75">
        <w:rPr>
          <w:rFonts w:ascii="Times New Roman" w:hAnsi="Times New Roman" w:cs="Times New Roman"/>
          <w:b w:val="0"/>
          <w:sz w:val="22"/>
          <w:szCs w:val="22"/>
        </w:rPr>
        <w:t>7</w:t>
      </w:r>
    </w:p>
    <w:p w:rsidR="009815EB" w:rsidRPr="00900C75" w:rsidRDefault="003E28A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 xml:space="preserve">Servizio telefonico di </w:t>
      </w:r>
      <w:r w:rsidR="000460F6">
        <w:rPr>
          <w:rFonts w:ascii="Times New Roman" w:hAnsi="Times New Roman" w:cs="Times New Roman"/>
          <w:b w:val="0"/>
          <w:sz w:val="22"/>
          <w:szCs w:val="22"/>
        </w:rPr>
        <w:t>p</w:t>
      </w:r>
      <w:r w:rsidRPr="00900C75">
        <w:rPr>
          <w:rFonts w:ascii="Times New Roman" w:hAnsi="Times New Roman" w:cs="Times New Roman"/>
          <w:b w:val="0"/>
          <w:sz w:val="22"/>
          <w:szCs w:val="22"/>
        </w:rPr>
        <w:t>ronto</w:t>
      </w:r>
      <w:r w:rsidR="000460F6">
        <w:rPr>
          <w:rFonts w:ascii="Times New Roman" w:hAnsi="Times New Roman" w:cs="Times New Roman"/>
          <w:b w:val="0"/>
          <w:sz w:val="22"/>
          <w:szCs w:val="22"/>
        </w:rPr>
        <w:t xml:space="preserve"> intervento e tempo di r</w:t>
      </w:r>
      <w:r w:rsidRPr="00900C75">
        <w:rPr>
          <w:rFonts w:ascii="Times New Roman" w:hAnsi="Times New Roman" w:cs="Times New Roman"/>
          <w:b w:val="0"/>
          <w:sz w:val="22"/>
          <w:szCs w:val="22"/>
        </w:rPr>
        <w:t>isposta</w:t>
      </w:r>
    </w:p>
    <w:p w:rsidR="008814F7" w:rsidRDefault="003E28A9" w:rsidP="00CA1F3A">
      <w:pPr>
        <w:pStyle w:val="Paragrafoelenco"/>
        <w:widowControl w:val="0"/>
        <w:numPr>
          <w:ilvl w:val="0"/>
          <w:numId w:val="109"/>
        </w:numPr>
        <w:tabs>
          <w:tab w:val="left" w:pos="668"/>
        </w:tabs>
        <w:kinsoku w:val="0"/>
        <w:overflowPunct w:val="0"/>
        <w:autoSpaceDE w:val="0"/>
        <w:autoSpaceDN w:val="0"/>
        <w:adjustRightInd w:val="0"/>
        <w:ind w:left="0" w:firstLine="284"/>
        <w:rPr>
          <w:rFonts w:ascii="Times New Roman" w:hAnsi="Times New Roman"/>
          <w:sz w:val="22"/>
          <w:szCs w:val="22"/>
        </w:rPr>
      </w:pPr>
      <w:bookmarkStart w:id="403" w:name="59.1_L’indicatore_livello_del_servizio_t"/>
      <w:bookmarkEnd w:id="403"/>
      <w:r w:rsidRPr="008814F7">
        <w:rPr>
          <w:rFonts w:ascii="Times New Roman" w:hAnsi="Times New Roman"/>
          <w:sz w:val="22"/>
          <w:szCs w:val="22"/>
        </w:rPr>
        <w:t>Il gestore</w:t>
      </w:r>
      <w:r w:rsidR="000460F6" w:rsidRPr="008814F7">
        <w:rPr>
          <w:rFonts w:ascii="Times New Roman" w:hAnsi="Times New Roman"/>
          <w:sz w:val="22"/>
          <w:szCs w:val="22"/>
        </w:rPr>
        <w:t xml:space="preserve"> </w:t>
      </w:r>
      <w:r w:rsidRPr="008814F7">
        <w:rPr>
          <w:rFonts w:ascii="Times New Roman" w:hAnsi="Times New Roman"/>
          <w:sz w:val="22"/>
          <w:szCs w:val="22"/>
        </w:rPr>
        <w:t>provvede a comunicare sul proprio sito internet e a riportare su ogni singola bolletta i recapiti de</w:t>
      </w:r>
      <w:r w:rsidR="008814F7">
        <w:rPr>
          <w:rFonts w:ascii="Times New Roman" w:hAnsi="Times New Roman"/>
          <w:sz w:val="22"/>
          <w:szCs w:val="22"/>
        </w:rPr>
        <w:t>l Servizio di Pronto Intervento.</w:t>
      </w:r>
    </w:p>
    <w:p w:rsidR="00646A12" w:rsidRPr="008814F7" w:rsidRDefault="003E28A9" w:rsidP="00CA1F3A">
      <w:pPr>
        <w:pStyle w:val="Paragrafoelenco"/>
        <w:widowControl w:val="0"/>
        <w:numPr>
          <w:ilvl w:val="0"/>
          <w:numId w:val="109"/>
        </w:numPr>
        <w:tabs>
          <w:tab w:val="left" w:pos="668"/>
        </w:tabs>
        <w:kinsoku w:val="0"/>
        <w:overflowPunct w:val="0"/>
        <w:autoSpaceDE w:val="0"/>
        <w:autoSpaceDN w:val="0"/>
        <w:adjustRightInd w:val="0"/>
        <w:ind w:left="0" w:firstLine="284"/>
        <w:rPr>
          <w:rFonts w:ascii="Times New Roman" w:hAnsi="Times New Roman"/>
          <w:sz w:val="22"/>
          <w:szCs w:val="22"/>
        </w:rPr>
      </w:pPr>
      <w:r w:rsidRPr="008814F7">
        <w:rPr>
          <w:rFonts w:ascii="Times New Roman" w:hAnsi="Times New Roman"/>
          <w:sz w:val="22"/>
          <w:szCs w:val="22"/>
        </w:rPr>
        <w:t>Il tempo di risposta alla chiamata per pronto intervento (CPI) è, con riferimento ad una chiamata telefonica pervenuta ai recapiti di pronto intervento, il tempo, espresso in secondi, intercorrente tra l’inizio della risposta, anche se effettuata attraverso l’ausilio di un risponditore automatico, e l’inizio della conversazione con l’operatore di centralino di pronto intervento o con l’operatore di pronto intervento o la conclusione della chiamata in caso di rinuncia prima dell’inizio della</w:t>
      </w:r>
      <w:r w:rsidR="000460F6" w:rsidRPr="008814F7">
        <w:rPr>
          <w:rFonts w:ascii="Times New Roman" w:hAnsi="Times New Roman"/>
          <w:sz w:val="22"/>
          <w:szCs w:val="22"/>
        </w:rPr>
        <w:t xml:space="preserve"> </w:t>
      </w:r>
      <w:r w:rsidRPr="008814F7">
        <w:rPr>
          <w:rFonts w:ascii="Times New Roman" w:hAnsi="Times New Roman"/>
          <w:sz w:val="22"/>
          <w:szCs w:val="22"/>
        </w:rPr>
        <w:t>conversazione.</w:t>
      </w:r>
    </w:p>
    <w:p w:rsidR="00646A12" w:rsidRPr="00900C75" w:rsidRDefault="00646A12" w:rsidP="00900C75">
      <w:pPr>
        <w:widowControl w:val="0"/>
        <w:tabs>
          <w:tab w:val="left" w:pos="668"/>
        </w:tabs>
        <w:kinsoku w:val="0"/>
        <w:overflowPunct w:val="0"/>
        <w:autoSpaceDE w:val="0"/>
        <w:autoSpaceDN w:val="0"/>
        <w:adjustRightInd w:val="0"/>
        <w:rPr>
          <w:rFonts w:ascii="Times New Roman" w:hAnsi="Times New Roman"/>
          <w:sz w:val="22"/>
          <w:szCs w:val="22"/>
        </w:rPr>
      </w:pPr>
    </w:p>
    <w:p w:rsidR="00646A12" w:rsidRPr="00900C75" w:rsidRDefault="00646A12" w:rsidP="00900C75">
      <w:pPr>
        <w:pStyle w:val="Paragrafoelenco"/>
        <w:ind w:left="0"/>
        <w:contextualSpacing w:val="0"/>
        <w:rPr>
          <w:rFonts w:ascii="Times New Roman" w:hAnsi="Times New Roman"/>
          <w:sz w:val="22"/>
          <w:szCs w:val="22"/>
        </w:rPr>
      </w:pPr>
    </w:p>
    <w:p w:rsidR="000460F6" w:rsidRPr="000460F6" w:rsidRDefault="000460F6" w:rsidP="00900C75">
      <w:pPr>
        <w:pStyle w:val="Titolo"/>
        <w:ind w:left="0" w:firstLine="0"/>
        <w:jc w:val="center"/>
        <w:rPr>
          <w:b w:val="0"/>
          <w:sz w:val="36"/>
          <w:szCs w:val="36"/>
        </w:rPr>
      </w:pPr>
      <w:r w:rsidRPr="000460F6">
        <w:rPr>
          <w:b w:val="0"/>
          <w:sz w:val="36"/>
          <w:szCs w:val="36"/>
        </w:rPr>
        <w:t>Titolo</w:t>
      </w:r>
      <w:r w:rsidR="00133DB7">
        <w:rPr>
          <w:b w:val="0"/>
          <w:sz w:val="36"/>
          <w:szCs w:val="36"/>
        </w:rPr>
        <w:t xml:space="preserve"> </w:t>
      </w:r>
      <w:r w:rsidRPr="000460F6">
        <w:rPr>
          <w:b w:val="0"/>
          <w:sz w:val="36"/>
          <w:szCs w:val="36"/>
        </w:rPr>
        <w:t>VIII</w:t>
      </w:r>
    </w:p>
    <w:p w:rsidR="00646A12" w:rsidRPr="000460F6" w:rsidRDefault="00646A12" w:rsidP="00900C75">
      <w:pPr>
        <w:pStyle w:val="Titolo"/>
        <w:ind w:left="0" w:firstLine="0"/>
        <w:jc w:val="center"/>
        <w:rPr>
          <w:b w:val="0"/>
          <w:sz w:val="36"/>
          <w:szCs w:val="36"/>
        </w:rPr>
      </w:pPr>
      <w:r w:rsidRPr="000460F6">
        <w:rPr>
          <w:b w:val="0"/>
          <w:sz w:val="36"/>
          <w:szCs w:val="36"/>
        </w:rPr>
        <w:t>LIVELLI</w:t>
      </w:r>
      <w:r w:rsidR="000460F6">
        <w:rPr>
          <w:b w:val="0"/>
          <w:sz w:val="36"/>
          <w:szCs w:val="36"/>
        </w:rPr>
        <w:t xml:space="preserve"> </w:t>
      </w:r>
      <w:r w:rsidRPr="000460F6">
        <w:rPr>
          <w:b w:val="0"/>
          <w:sz w:val="36"/>
          <w:szCs w:val="36"/>
        </w:rPr>
        <w:t>SPECIFICI</w:t>
      </w:r>
      <w:r w:rsidR="000460F6">
        <w:rPr>
          <w:b w:val="0"/>
          <w:sz w:val="36"/>
          <w:szCs w:val="36"/>
        </w:rPr>
        <w:t xml:space="preserve"> </w:t>
      </w:r>
      <w:r w:rsidRPr="000460F6">
        <w:rPr>
          <w:b w:val="0"/>
          <w:sz w:val="36"/>
          <w:szCs w:val="36"/>
        </w:rPr>
        <w:t>DI</w:t>
      </w:r>
      <w:r w:rsidR="000460F6">
        <w:rPr>
          <w:b w:val="0"/>
          <w:sz w:val="36"/>
          <w:szCs w:val="36"/>
        </w:rPr>
        <w:t xml:space="preserve"> </w:t>
      </w:r>
      <w:r w:rsidRPr="000460F6">
        <w:rPr>
          <w:b w:val="0"/>
          <w:sz w:val="36"/>
          <w:szCs w:val="36"/>
        </w:rPr>
        <w:t>QUALITÀ</w:t>
      </w:r>
      <w:r w:rsidR="000460F6">
        <w:rPr>
          <w:b w:val="0"/>
          <w:sz w:val="36"/>
          <w:szCs w:val="36"/>
        </w:rPr>
        <w:t xml:space="preserve"> </w:t>
      </w:r>
      <w:r w:rsidRPr="000460F6">
        <w:rPr>
          <w:b w:val="0"/>
          <w:sz w:val="36"/>
          <w:szCs w:val="36"/>
        </w:rPr>
        <w:t>TECNICA DEL SII</w:t>
      </w:r>
    </w:p>
    <w:p w:rsidR="005A480F" w:rsidRPr="00900C75" w:rsidRDefault="005A480F" w:rsidP="00900C75">
      <w:pPr>
        <w:rPr>
          <w:rFonts w:ascii="Times New Roman" w:hAnsi="Times New Roman"/>
          <w:sz w:val="22"/>
          <w:szCs w:val="22"/>
        </w:rPr>
      </w:pPr>
    </w:p>
    <w:p w:rsidR="000460F6" w:rsidRDefault="009815EB" w:rsidP="00900C75">
      <w:pPr>
        <w:pStyle w:val="Titolo1"/>
        <w:spacing w:before="0"/>
        <w:rPr>
          <w:rFonts w:ascii="Times New Roman" w:hAnsi="Times New Roman" w:cs="Times New Roman"/>
          <w:b w:val="0"/>
          <w:sz w:val="22"/>
          <w:szCs w:val="22"/>
        </w:rPr>
      </w:pPr>
      <w:bookmarkStart w:id="404" w:name="Articolo_60__Modalità_di_calcolo_degli_i"/>
      <w:bookmarkEnd w:id="404"/>
      <w:r w:rsidRPr="00900C75">
        <w:rPr>
          <w:rFonts w:ascii="Times New Roman" w:hAnsi="Times New Roman" w:cs="Times New Roman"/>
          <w:b w:val="0"/>
          <w:sz w:val="22"/>
          <w:szCs w:val="22"/>
        </w:rPr>
        <w:t>Articolo</w:t>
      </w:r>
      <w:bookmarkStart w:id="405" w:name="bookmark104"/>
      <w:bookmarkEnd w:id="405"/>
      <w:r w:rsidR="000460F6">
        <w:rPr>
          <w:rFonts w:ascii="Times New Roman" w:hAnsi="Times New Roman" w:cs="Times New Roman"/>
          <w:b w:val="0"/>
          <w:sz w:val="22"/>
          <w:szCs w:val="22"/>
        </w:rPr>
        <w:t xml:space="preserve"> </w:t>
      </w:r>
      <w:r w:rsidR="00376B5D" w:rsidRPr="00900C75">
        <w:rPr>
          <w:rFonts w:ascii="Times New Roman" w:hAnsi="Times New Roman" w:cs="Times New Roman"/>
          <w:b w:val="0"/>
          <w:sz w:val="22"/>
          <w:szCs w:val="22"/>
        </w:rPr>
        <w:t>58</w:t>
      </w:r>
      <w:r w:rsidR="000460F6">
        <w:rPr>
          <w:rFonts w:ascii="Times New Roman" w:hAnsi="Times New Roman" w:cs="Times New Roman"/>
          <w:b w:val="0"/>
          <w:sz w:val="22"/>
          <w:szCs w:val="22"/>
        </w:rPr>
        <w:t xml:space="preserve"> </w:t>
      </w:r>
    </w:p>
    <w:p w:rsidR="009815EB" w:rsidRPr="00900C75" w:rsidRDefault="000460F6" w:rsidP="00900C75">
      <w:pPr>
        <w:pStyle w:val="Titolo1"/>
        <w:spacing w:before="0"/>
        <w:rPr>
          <w:rFonts w:ascii="Times New Roman" w:hAnsi="Times New Roman" w:cs="Times New Roman"/>
          <w:b w:val="0"/>
          <w:sz w:val="22"/>
          <w:szCs w:val="22"/>
          <w:highlight w:val="green"/>
        </w:rPr>
      </w:pPr>
      <w:r>
        <w:rPr>
          <w:rFonts w:ascii="Times New Roman" w:hAnsi="Times New Roman" w:cs="Times New Roman"/>
          <w:b w:val="0"/>
          <w:sz w:val="22"/>
          <w:szCs w:val="22"/>
        </w:rPr>
        <w:t>D</w:t>
      </w:r>
      <w:r w:rsidR="00555BC9" w:rsidRPr="00900C75">
        <w:rPr>
          <w:rFonts w:ascii="Times New Roman" w:hAnsi="Times New Roman" w:cs="Times New Roman"/>
          <w:b w:val="0"/>
          <w:sz w:val="22"/>
          <w:szCs w:val="22"/>
        </w:rPr>
        <w:t>urata massima della singola sospensione programmata</w:t>
      </w:r>
    </w:p>
    <w:p w:rsidR="00D57D48" w:rsidRPr="000460F6" w:rsidRDefault="00555BC9" w:rsidP="00CA1F3A">
      <w:pPr>
        <w:pStyle w:val="Paragrafoelenco"/>
        <w:widowControl w:val="0"/>
        <w:numPr>
          <w:ilvl w:val="0"/>
          <w:numId w:val="110"/>
        </w:numPr>
        <w:tabs>
          <w:tab w:val="left" w:pos="668"/>
        </w:tabs>
        <w:kinsoku w:val="0"/>
        <w:overflowPunct w:val="0"/>
        <w:autoSpaceDE w:val="0"/>
        <w:autoSpaceDN w:val="0"/>
        <w:adjustRightInd w:val="0"/>
        <w:ind w:left="0" w:firstLine="284"/>
        <w:rPr>
          <w:rFonts w:ascii="Times New Roman" w:hAnsi="Times New Roman"/>
          <w:sz w:val="22"/>
          <w:szCs w:val="22"/>
        </w:rPr>
      </w:pPr>
      <w:bookmarkStart w:id="406" w:name="60.1_La_rilevazione_degli_indicatori_di_"/>
      <w:bookmarkEnd w:id="406"/>
      <w:r w:rsidRPr="000460F6">
        <w:rPr>
          <w:rFonts w:ascii="Times New Roman" w:hAnsi="Times New Roman"/>
          <w:sz w:val="22"/>
          <w:szCs w:val="22"/>
        </w:rPr>
        <w:t xml:space="preserve">La durata massima della singola sospensione programmata è il tempo, misurato in ore, intercorrente </w:t>
      </w:r>
      <w:r w:rsidRPr="000460F6">
        <w:rPr>
          <w:rFonts w:ascii="Times New Roman" w:hAnsi="Times New Roman"/>
          <w:sz w:val="22"/>
          <w:szCs w:val="22"/>
        </w:rPr>
        <w:lastRenderedPageBreak/>
        <w:t>tra il momento in cui si verifica una singola interruzione programmata, ed il momento di ripristino della fornitura, per ciascun utente finale interessato.</w:t>
      </w:r>
    </w:p>
    <w:p w:rsidR="005A480F" w:rsidRPr="00900C75" w:rsidRDefault="005A480F" w:rsidP="00900C75">
      <w:pPr>
        <w:pStyle w:val="Titolo1"/>
        <w:spacing w:before="0"/>
        <w:rPr>
          <w:rFonts w:ascii="Times New Roman" w:hAnsi="Times New Roman" w:cs="Times New Roman"/>
          <w:b w:val="0"/>
          <w:sz w:val="22"/>
          <w:szCs w:val="22"/>
        </w:rPr>
      </w:pPr>
      <w:bookmarkStart w:id="407" w:name="Articolo_61__Obblighi_del_servizio_telef"/>
      <w:bookmarkEnd w:id="407"/>
    </w:p>
    <w:p w:rsidR="000460F6"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bookmarkStart w:id="408" w:name="bookmark105"/>
      <w:bookmarkEnd w:id="408"/>
      <w:r w:rsidR="000460F6">
        <w:rPr>
          <w:rFonts w:ascii="Times New Roman" w:hAnsi="Times New Roman" w:cs="Times New Roman"/>
          <w:b w:val="0"/>
          <w:sz w:val="22"/>
          <w:szCs w:val="22"/>
        </w:rPr>
        <w:t xml:space="preserve"> </w:t>
      </w:r>
      <w:r w:rsidR="00376B5D" w:rsidRPr="00900C75">
        <w:rPr>
          <w:rFonts w:ascii="Times New Roman" w:hAnsi="Times New Roman" w:cs="Times New Roman"/>
          <w:b w:val="0"/>
          <w:sz w:val="22"/>
          <w:szCs w:val="22"/>
        </w:rPr>
        <w:t>59</w:t>
      </w:r>
    </w:p>
    <w:p w:rsidR="000460F6" w:rsidRDefault="00555BC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 xml:space="preserve">Tempo massimo per l’attivazione del servizio sostitutivo di emergenza </w:t>
      </w:r>
    </w:p>
    <w:p w:rsidR="009815EB" w:rsidRPr="00900C75" w:rsidRDefault="00555BC9"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in caso di sospensione del servizio idropotabile</w:t>
      </w:r>
    </w:p>
    <w:p w:rsidR="003E28A9" w:rsidRPr="000460F6" w:rsidRDefault="00555BC9" w:rsidP="00CA1F3A">
      <w:pPr>
        <w:pStyle w:val="Paragrafoelenco"/>
        <w:widowControl w:val="0"/>
        <w:numPr>
          <w:ilvl w:val="0"/>
          <w:numId w:val="111"/>
        </w:numPr>
        <w:tabs>
          <w:tab w:val="left" w:pos="668"/>
        </w:tabs>
        <w:kinsoku w:val="0"/>
        <w:overflowPunct w:val="0"/>
        <w:autoSpaceDE w:val="0"/>
        <w:autoSpaceDN w:val="0"/>
        <w:adjustRightInd w:val="0"/>
        <w:ind w:left="0" w:firstLine="284"/>
        <w:rPr>
          <w:rFonts w:ascii="Times New Roman" w:hAnsi="Times New Roman"/>
          <w:sz w:val="22"/>
          <w:szCs w:val="22"/>
        </w:rPr>
      </w:pPr>
      <w:bookmarkStart w:id="409" w:name="61.1_Il_gestore_deve:"/>
      <w:bookmarkEnd w:id="409"/>
      <w:r w:rsidRPr="000460F6">
        <w:rPr>
          <w:rFonts w:ascii="Times New Roman" w:hAnsi="Times New Roman"/>
          <w:sz w:val="22"/>
          <w:szCs w:val="22"/>
        </w:rPr>
        <w:t>Il tempo massimo per l’attivazione del servizio sostitutivo di emergenza in caso di sospensione del servizio idropotabile è il tempo, misurato in ore, intercorrente tra il momento in cui si verifica una singola interruzione - sia essa programmata o non programmata - e il momento in cui viene attivato il servizio sostitutivo di emergenza, per ciascun utente finale interessato.</w:t>
      </w:r>
    </w:p>
    <w:p w:rsidR="005A480F" w:rsidRPr="00900C75" w:rsidRDefault="005A480F" w:rsidP="00900C75">
      <w:pPr>
        <w:pStyle w:val="Titolo1"/>
        <w:spacing w:before="0"/>
        <w:rPr>
          <w:rFonts w:ascii="Times New Roman" w:hAnsi="Times New Roman" w:cs="Times New Roman"/>
          <w:b w:val="0"/>
          <w:sz w:val="22"/>
          <w:szCs w:val="22"/>
        </w:rPr>
      </w:pPr>
      <w:bookmarkStart w:id="410" w:name="a)_disporre_di_uno_o_più_recapiti_telefo"/>
      <w:bookmarkStart w:id="411" w:name="Articolo_62__Tempo_di_risposta_alla_chia"/>
      <w:bookmarkEnd w:id="410"/>
      <w:bookmarkEnd w:id="411"/>
    </w:p>
    <w:p w:rsidR="000460F6"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0460F6">
        <w:rPr>
          <w:rFonts w:ascii="Times New Roman" w:hAnsi="Times New Roman" w:cs="Times New Roman"/>
          <w:b w:val="0"/>
          <w:sz w:val="22"/>
          <w:szCs w:val="22"/>
        </w:rPr>
        <w:t xml:space="preserve"> </w:t>
      </w:r>
      <w:r w:rsidRPr="00900C75">
        <w:rPr>
          <w:rFonts w:ascii="Times New Roman" w:hAnsi="Times New Roman" w:cs="Times New Roman"/>
          <w:b w:val="0"/>
          <w:sz w:val="22"/>
          <w:szCs w:val="22"/>
        </w:rPr>
        <w:t>6</w:t>
      </w:r>
      <w:bookmarkStart w:id="412" w:name="bookmark106"/>
      <w:bookmarkEnd w:id="412"/>
      <w:r w:rsidR="00376B5D" w:rsidRPr="00900C75">
        <w:rPr>
          <w:rFonts w:ascii="Times New Roman" w:hAnsi="Times New Roman" w:cs="Times New Roman"/>
          <w:b w:val="0"/>
          <w:sz w:val="22"/>
          <w:szCs w:val="22"/>
        </w:rPr>
        <w:t>0</w:t>
      </w:r>
    </w:p>
    <w:p w:rsidR="000460F6" w:rsidRDefault="00D57D48"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 xml:space="preserve">Tempo minimo di preavviso per interventi programmati </w:t>
      </w:r>
    </w:p>
    <w:p w:rsidR="009815EB" w:rsidRPr="00900C75" w:rsidRDefault="00D57D48"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che comportano una sospensione della fornitura</w:t>
      </w:r>
    </w:p>
    <w:p w:rsidR="00201B90" w:rsidRPr="000460F6" w:rsidRDefault="00D57D48" w:rsidP="00CA1F3A">
      <w:pPr>
        <w:pStyle w:val="Paragrafoelenco"/>
        <w:widowControl w:val="0"/>
        <w:numPr>
          <w:ilvl w:val="0"/>
          <w:numId w:val="112"/>
        </w:numPr>
        <w:tabs>
          <w:tab w:val="left" w:pos="668"/>
        </w:tabs>
        <w:kinsoku w:val="0"/>
        <w:overflowPunct w:val="0"/>
        <w:autoSpaceDE w:val="0"/>
        <w:autoSpaceDN w:val="0"/>
        <w:adjustRightInd w:val="0"/>
        <w:ind w:left="0" w:firstLine="284"/>
        <w:rPr>
          <w:rFonts w:ascii="Times New Roman" w:hAnsi="Times New Roman"/>
          <w:sz w:val="22"/>
          <w:szCs w:val="22"/>
        </w:rPr>
      </w:pPr>
      <w:bookmarkStart w:id="413" w:name="62.1_Il_tempo_di_risposta_alla_chiamata_"/>
      <w:bookmarkStart w:id="414" w:name="bookmark107"/>
      <w:bookmarkEnd w:id="413"/>
      <w:bookmarkEnd w:id="414"/>
      <w:r w:rsidRPr="000460F6">
        <w:rPr>
          <w:rFonts w:ascii="Times New Roman" w:hAnsi="Times New Roman"/>
          <w:sz w:val="22"/>
          <w:szCs w:val="22"/>
        </w:rPr>
        <w:t>Il tempo minimo di preavviso per interventi programmati che comportano una sospensione della fornitura è il tempo, misurato in ore, intercorrente tra il momento in cui viene avvisato ciascun utente finale ed il momento in cui si verifica la singola interruzione della fornitura oggetto del preavviso</w:t>
      </w:r>
      <w:r w:rsidR="009815EB" w:rsidRPr="000460F6">
        <w:rPr>
          <w:rFonts w:ascii="Times New Roman" w:hAnsi="Times New Roman"/>
          <w:sz w:val="22"/>
          <w:szCs w:val="22"/>
        </w:rPr>
        <w:t>.</w:t>
      </w:r>
      <w:bookmarkStart w:id="415" w:name="62.2_Ai_fini_dell’adempimento_dello_stan"/>
      <w:bookmarkStart w:id="416" w:name="Titolo_VIII_INDICATORI_E_MODALITà_PER_LA"/>
      <w:bookmarkStart w:id="417" w:name="bookmark108"/>
      <w:bookmarkEnd w:id="415"/>
      <w:bookmarkEnd w:id="416"/>
      <w:bookmarkEnd w:id="417"/>
    </w:p>
    <w:p w:rsidR="009815EB" w:rsidRPr="00900C75" w:rsidRDefault="009815EB" w:rsidP="00900C75">
      <w:pPr>
        <w:pStyle w:val="Corpodeltesto"/>
        <w:kinsoku w:val="0"/>
        <w:overflowPunct w:val="0"/>
        <w:ind w:left="0" w:firstLine="0"/>
        <w:rPr>
          <w:sz w:val="22"/>
          <w:szCs w:val="22"/>
        </w:rPr>
      </w:pPr>
    </w:p>
    <w:p w:rsidR="00646A12" w:rsidRPr="00900C75" w:rsidRDefault="00646A12" w:rsidP="00900C75">
      <w:pPr>
        <w:pStyle w:val="Corpodeltesto"/>
        <w:kinsoku w:val="0"/>
        <w:overflowPunct w:val="0"/>
        <w:ind w:left="0" w:firstLine="0"/>
        <w:rPr>
          <w:sz w:val="22"/>
          <w:szCs w:val="22"/>
        </w:rPr>
      </w:pPr>
    </w:p>
    <w:p w:rsidR="000460F6" w:rsidRPr="000460F6" w:rsidRDefault="009815EB" w:rsidP="000460F6">
      <w:pPr>
        <w:pStyle w:val="Titolo"/>
        <w:ind w:left="0" w:firstLine="0"/>
        <w:jc w:val="center"/>
        <w:rPr>
          <w:b w:val="0"/>
          <w:sz w:val="36"/>
          <w:szCs w:val="36"/>
        </w:rPr>
      </w:pPr>
      <w:bookmarkStart w:id="418" w:name="Titolo_IX_LIVELLI_SPECIFICI_E_GENERALI_D"/>
      <w:bookmarkStart w:id="419" w:name="bookmark117"/>
      <w:bookmarkEnd w:id="418"/>
      <w:bookmarkEnd w:id="419"/>
      <w:r w:rsidRPr="000460F6">
        <w:rPr>
          <w:b w:val="0"/>
          <w:sz w:val="36"/>
          <w:szCs w:val="36"/>
        </w:rPr>
        <w:t>Titolo</w:t>
      </w:r>
      <w:r w:rsidR="00F17E45">
        <w:rPr>
          <w:b w:val="0"/>
          <w:sz w:val="36"/>
          <w:szCs w:val="36"/>
        </w:rPr>
        <w:t xml:space="preserve"> </w:t>
      </w:r>
      <w:r w:rsidR="00646A12" w:rsidRPr="000460F6">
        <w:rPr>
          <w:b w:val="0"/>
          <w:sz w:val="36"/>
          <w:szCs w:val="36"/>
        </w:rPr>
        <w:t>IX</w:t>
      </w:r>
    </w:p>
    <w:p w:rsidR="00C75E7E" w:rsidRPr="000460F6" w:rsidRDefault="009815EB" w:rsidP="000460F6">
      <w:pPr>
        <w:pStyle w:val="Titolo"/>
        <w:ind w:left="0" w:firstLine="0"/>
        <w:jc w:val="center"/>
        <w:rPr>
          <w:b w:val="0"/>
          <w:sz w:val="36"/>
          <w:szCs w:val="36"/>
        </w:rPr>
      </w:pPr>
      <w:r w:rsidRPr="000460F6">
        <w:rPr>
          <w:b w:val="0"/>
          <w:sz w:val="36"/>
          <w:szCs w:val="36"/>
        </w:rPr>
        <w:t>LIVELLI</w:t>
      </w:r>
      <w:r w:rsidR="000460F6">
        <w:rPr>
          <w:b w:val="0"/>
          <w:sz w:val="36"/>
          <w:szCs w:val="36"/>
        </w:rPr>
        <w:t xml:space="preserve"> </w:t>
      </w:r>
      <w:r w:rsidRPr="000460F6">
        <w:rPr>
          <w:b w:val="0"/>
          <w:sz w:val="36"/>
          <w:szCs w:val="36"/>
        </w:rPr>
        <w:t>SPECIFICI</w:t>
      </w:r>
      <w:r w:rsidR="000460F6">
        <w:rPr>
          <w:b w:val="0"/>
          <w:sz w:val="36"/>
          <w:szCs w:val="36"/>
        </w:rPr>
        <w:t xml:space="preserve"> </w:t>
      </w:r>
      <w:r w:rsidRPr="000460F6">
        <w:rPr>
          <w:b w:val="0"/>
          <w:sz w:val="36"/>
          <w:szCs w:val="36"/>
        </w:rPr>
        <w:t>E</w:t>
      </w:r>
      <w:r w:rsidR="000460F6">
        <w:rPr>
          <w:b w:val="0"/>
          <w:sz w:val="36"/>
          <w:szCs w:val="36"/>
        </w:rPr>
        <w:t xml:space="preserve"> </w:t>
      </w:r>
      <w:r w:rsidRPr="000460F6">
        <w:rPr>
          <w:b w:val="0"/>
          <w:sz w:val="36"/>
          <w:szCs w:val="36"/>
        </w:rPr>
        <w:t>GENERALI</w:t>
      </w:r>
      <w:r w:rsidR="000460F6">
        <w:rPr>
          <w:b w:val="0"/>
          <w:sz w:val="36"/>
          <w:szCs w:val="36"/>
        </w:rPr>
        <w:t xml:space="preserve"> </w:t>
      </w:r>
      <w:r w:rsidRPr="000460F6">
        <w:rPr>
          <w:b w:val="0"/>
          <w:sz w:val="36"/>
          <w:szCs w:val="36"/>
        </w:rPr>
        <w:t>DI</w:t>
      </w:r>
      <w:r w:rsidR="000460F6">
        <w:rPr>
          <w:b w:val="0"/>
          <w:sz w:val="36"/>
          <w:szCs w:val="36"/>
        </w:rPr>
        <w:t xml:space="preserve"> </w:t>
      </w:r>
      <w:r w:rsidRPr="000460F6">
        <w:rPr>
          <w:b w:val="0"/>
          <w:sz w:val="36"/>
          <w:szCs w:val="36"/>
        </w:rPr>
        <w:t>QUALITÀ</w:t>
      </w:r>
      <w:r w:rsidR="000460F6">
        <w:rPr>
          <w:b w:val="0"/>
          <w:sz w:val="36"/>
          <w:szCs w:val="36"/>
        </w:rPr>
        <w:t xml:space="preserve"> </w:t>
      </w:r>
      <w:r w:rsidR="00D57D48" w:rsidRPr="000460F6">
        <w:rPr>
          <w:b w:val="0"/>
          <w:sz w:val="36"/>
          <w:szCs w:val="36"/>
        </w:rPr>
        <w:t>CONTRATTUALE E DELLA QUALITA’ DEL SERVIZIO IDRICO INTEGRATO</w:t>
      </w:r>
      <w:bookmarkStart w:id="420" w:name="Articolo_67__Standard_specifici_di_quali"/>
      <w:bookmarkEnd w:id="420"/>
    </w:p>
    <w:p w:rsidR="005A480F" w:rsidRPr="00900C75" w:rsidRDefault="005A480F" w:rsidP="00900C75">
      <w:pPr>
        <w:pStyle w:val="Titolo1"/>
        <w:spacing w:before="0"/>
        <w:rPr>
          <w:rFonts w:ascii="Times New Roman" w:hAnsi="Times New Roman" w:cs="Times New Roman"/>
          <w:b w:val="0"/>
          <w:sz w:val="22"/>
          <w:szCs w:val="22"/>
        </w:rPr>
      </w:pPr>
    </w:p>
    <w:p w:rsidR="000460F6"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0460F6">
        <w:rPr>
          <w:rFonts w:ascii="Times New Roman" w:hAnsi="Times New Roman" w:cs="Times New Roman"/>
          <w:b w:val="0"/>
          <w:sz w:val="22"/>
          <w:szCs w:val="22"/>
        </w:rPr>
        <w:t xml:space="preserve"> </w:t>
      </w:r>
      <w:r w:rsidRPr="00900C75">
        <w:rPr>
          <w:rFonts w:ascii="Times New Roman" w:hAnsi="Times New Roman" w:cs="Times New Roman"/>
          <w:b w:val="0"/>
          <w:sz w:val="22"/>
          <w:szCs w:val="22"/>
        </w:rPr>
        <w:t>6</w:t>
      </w:r>
      <w:bookmarkStart w:id="421" w:name="bookmark118"/>
      <w:bookmarkEnd w:id="421"/>
      <w:r w:rsidR="00376B5D" w:rsidRPr="00900C75">
        <w:rPr>
          <w:rFonts w:ascii="Times New Roman" w:hAnsi="Times New Roman" w:cs="Times New Roman"/>
          <w:b w:val="0"/>
          <w:sz w:val="22"/>
          <w:szCs w:val="22"/>
        </w:rPr>
        <w:t>1</w:t>
      </w:r>
    </w:p>
    <w:p w:rsidR="009815EB" w:rsidRPr="00900C75"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i/>
          <w:iCs/>
          <w:sz w:val="22"/>
          <w:szCs w:val="22"/>
        </w:rPr>
        <w:t>Standard specifici di qualità contrattuale del</w:t>
      </w:r>
      <w:r w:rsidR="000460F6">
        <w:rPr>
          <w:rFonts w:ascii="Times New Roman" w:hAnsi="Times New Roman" w:cs="Times New Roman"/>
          <w:b w:val="0"/>
          <w:i/>
          <w:iCs/>
          <w:sz w:val="22"/>
          <w:szCs w:val="22"/>
        </w:rPr>
        <w:t xml:space="preserve"> </w:t>
      </w:r>
      <w:r w:rsidRPr="00900C75">
        <w:rPr>
          <w:rFonts w:ascii="Times New Roman" w:hAnsi="Times New Roman" w:cs="Times New Roman"/>
          <w:b w:val="0"/>
          <w:i/>
          <w:iCs/>
          <w:sz w:val="22"/>
          <w:szCs w:val="22"/>
        </w:rPr>
        <w:t>SII</w:t>
      </w:r>
    </w:p>
    <w:p w:rsidR="009815EB" w:rsidRPr="00900C75" w:rsidRDefault="009815EB" w:rsidP="00CA1F3A">
      <w:pPr>
        <w:pStyle w:val="Corpodeltesto"/>
        <w:numPr>
          <w:ilvl w:val="0"/>
          <w:numId w:val="113"/>
        </w:numPr>
        <w:kinsoku w:val="0"/>
        <w:overflowPunct w:val="0"/>
        <w:ind w:left="0" w:firstLine="284"/>
        <w:rPr>
          <w:sz w:val="22"/>
          <w:szCs w:val="22"/>
        </w:rPr>
      </w:pPr>
      <w:bookmarkStart w:id="422" w:name="67.1_Gli_standard_specifici_di_qualità_c"/>
      <w:bookmarkStart w:id="423" w:name="bookmark119"/>
      <w:bookmarkEnd w:id="422"/>
      <w:bookmarkEnd w:id="423"/>
      <w:r w:rsidRPr="00900C75">
        <w:rPr>
          <w:sz w:val="22"/>
          <w:szCs w:val="22"/>
        </w:rPr>
        <w:t>Gli standard specifici di qualità contrattuale del SII, calcolati per ogni singola gestione, sono def</w:t>
      </w:r>
      <w:hyperlink w:anchor="bookmark120" w:history="1">
        <w:r w:rsidRPr="00900C75">
          <w:rPr>
            <w:sz w:val="22"/>
            <w:szCs w:val="22"/>
          </w:rPr>
          <w:t>initi in Tabella</w:t>
        </w:r>
        <w:r w:rsidR="000460F6">
          <w:rPr>
            <w:sz w:val="22"/>
            <w:szCs w:val="22"/>
          </w:rPr>
          <w:t xml:space="preserve"> </w:t>
        </w:r>
        <w:r w:rsidRPr="00900C75">
          <w:rPr>
            <w:sz w:val="22"/>
            <w:szCs w:val="22"/>
          </w:rPr>
          <w:t>1</w:t>
        </w:r>
      </w:hyperlink>
      <w:r w:rsidRPr="00900C75">
        <w:rPr>
          <w:sz w:val="22"/>
          <w:szCs w:val="22"/>
        </w:rPr>
        <w:t>:</w:t>
      </w:r>
    </w:p>
    <w:p w:rsidR="009815EB" w:rsidRPr="00900C75" w:rsidRDefault="009815EB" w:rsidP="00900C75">
      <w:pPr>
        <w:pStyle w:val="Titolo11"/>
        <w:kinsoku w:val="0"/>
        <w:overflowPunct w:val="0"/>
        <w:ind w:left="0"/>
        <w:outlineLvl w:val="9"/>
        <w:rPr>
          <w:b w:val="0"/>
          <w:bCs w:val="0"/>
          <w:sz w:val="22"/>
          <w:szCs w:val="22"/>
        </w:rPr>
      </w:pPr>
      <w:bookmarkStart w:id="424" w:name="Tabella_1_-_Livelli_specifici_di_qualità"/>
      <w:bookmarkStart w:id="425" w:name="bookmark120"/>
      <w:bookmarkEnd w:id="424"/>
      <w:bookmarkEnd w:id="425"/>
      <w:r w:rsidRPr="00900C75">
        <w:rPr>
          <w:b w:val="0"/>
          <w:sz w:val="22"/>
          <w:szCs w:val="22"/>
        </w:rPr>
        <w:t>Tabella 1 - Livelli specifici di qualità contrattuale del</w:t>
      </w:r>
      <w:r w:rsidR="000460F6">
        <w:rPr>
          <w:b w:val="0"/>
          <w:sz w:val="22"/>
          <w:szCs w:val="22"/>
        </w:rPr>
        <w:t xml:space="preserve"> </w:t>
      </w:r>
      <w:r w:rsidRPr="00900C75">
        <w:rPr>
          <w:b w:val="0"/>
          <w:sz w:val="22"/>
          <w:szCs w:val="22"/>
        </w:rPr>
        <w:t>SII</w:t>
      </w:r>
    </w:p>
    <w:p w:rsidR="009815EB" w:rsidRPr="00900C75" w:rsidRDefault="009815EB" w:rsidP="00900C75">
      <w:pPr>
        <w:pStyle w:val="Corpodeltesto"/>
        <w:kinsoku w:val="0"/>
        <w:overflowPunct w:val="0"/>
        <w:ind w:left="0" w:firstLine="0"/>
        <w:rPr>
          <w:bCs/>
          <w:sz w:val="22"/>
          <w:szCs w:val="22"/>
        </w:rPr>
      </w:pPr>
    </w:p>
    <w:tbl>
      <w:tblPr>
        <w:tblW w:w="0" w:type="auto"/>
        <w:tblInd w:w="421" w:type="dxa"/>
        <w:tblLayout w:type="fixed"/>
        <w:tblCellMar>
          <w:left w:w="0" w:type="dxa"/>
          <w:right w:w="0" w:type="dxa"/>
        </w:tblCellMar>
        <w:tblLook w:val="0000"/>
      </w:tblPr>
      <w:tblGrid>
        <w:gridCol w:w="5953"/>
        <w:gridCol w:w="2259"/>
        <w:gridCol w:w="9"/>
      </w:tblGrid>
      <w:tr w:rsidR="009815EB" w:rsidRPr="00900C75" w:rsidTr="009E20CE">
        <w:trPr>
          <w:trHeight w:hRule="exact" w:val="52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900C75">
            <w:pPr>
              <w:pStyle w:val="TableParagraph"/>
              <w:kinsoku w:val="0"/>
              <w:overflowPunct w:val="0"/>
              <w:jc w:val="center"/>
              <w:rPr>
                <w:sz w:val="22"/>
                <w:szCs w:val="22"/>
              </w:rPr>
            </w:pPr>
            <w:r w:rsidRPr="00900C75">
              <w:rPr>
                <w:bCs/>
                <w:sz w:val="22"/>
                <w:szCs w:val="22"/>
              </w:rPr>
              <w:t>Indicatore</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bCs/>
                <w:sz w:val="22"/>
                <w:szCs w:val="22"/>
              </w:rPr>
              <w:t>Livello</w:t>
            </w:r>
            <w:r w:rsidR="000460F6">
              <w:rPr>
                <w:bCs/>
                <w:sz w:val="22"/>
                <w:szCs w:val="22"/>
              </w:rPr>
              <w:t xml:space="preserve"> </w:t>
            </w:r>
            <w:r w:rsidRPr="00900C75">
              <w:rPr>
                <w:bCs/>
                <w:sz w:val="22"/>
                <w:szCs w:val="22"/>
              </w:rPr>
              <w:t>specifico</w:t>
            </w:r>
          </w:p>
        </w:tc>
      </w:tr>
      <w:tr w:rsidR="009815EB" w:rsidRPr="00900C75" w:rsidTr="009E20CE">
        <w:trPr>
          <w:trHeight w:hRule="exact" w:val="63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preventivazione per l’esecuzione di allacci idrici senza sopralluogo di cui all’</w:t>
            </w:r>
            <w:r w:rsidR="000460F6">
              <w:rPr>
                <w:sz w:val="22"/>
                <w:szCs w:val="22"/>
              </w:rPr>
              <w:t>art. 5</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10 giorni</w:t>
            </w:r>
            <w:r w:rsidR="000460F6">
              <w:rPr>
                <w:sz w:val="22"/>
                <w:szCs w:val="22"/>
              </w:rPr>
              <w:t xml:space="preserve"> </w:t>
            </w:r>
            <w:r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preventivazione per l’esecuzione di allacci fognari senza sopralluogo di cui all’</w:t>
            </w:r>
            <w:r w:rsidR="000460F6">
              <w:rPr>
                <w:sz w:val="22"/>
                <w:szCs w:val="22"/>
              </w:rPr>
              <w:t>art. 6</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10 giorni</w:t>
            </w:r>
            <w:r w:rsidR="000460F6">
              <w:rPr>
                <w:sz w:val="22"/>
                <w:szCs w:val="22"/>
              </w:rPr>
              <w:t xml:space="preserve"> </w:t>
            </w:r>
            <w:r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preventivazione per l’esecuzione di allacci idrici con sopralluogo di cui all’</w:t>
            </w:r>
            <w:r w:rsidR="000460F6">
              <w:rPr>
                <w:sz w:val="22"/>
                <w:szCs w:val="22"/>
              </w:rPr>
              <w:t>art. 5</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20 giorni</w:t>
            </w:r>
            <w:r w:rsidR="000460F6">
              <w:rPr>
                <w:sz w:val="22"/>
                <w:szCs w:val="22"/>
              </w:rPr>
              <w:t xml:space="preserve"> </w:t>
            </w:r>
            <w:r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preventivazione per l’esecuzione di allacci fognari con sopralluogo di cui all’</w:t>
            </w:r>
            <w:r w:rsidR="000460F6">
              <w:rPr>
                <w:sz w:val="22"/>
                <w:szCs w:val="22"/>
              </w:rPr>
              <w:t>art. 6</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20 giorni</w:t>
            </w:r>
            <w:r w:rsidR="000460F6">
              <w:rPr>
                <w:sz w:val="22"/>
                <w:szCs w:val="22"/>
              </w:rPr>
              <w:t xml:space="preserve"> </w:t>
            </w:r>
            <w:r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esecuzione di allacci idrici che comportano l’esecuzione di lavori semplici di cui all’</w:t>
            </w:r>
            <w:r w:rsidR="000460F6">
              <w:rPr>
                <w:sz w:val="22"/>
                <w:szCs w:val="22"/>
              </w:rPr>
              <w:t>art. 8</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AC04EB" w:rsidP="000460F6">
            <w:pPr>
              <w:pStyle w:val="TableParagraph"/>
              <w:kinsoku w:val="0"/>
              <w:overflowPunct w:val="0"/>
              <w:jc w:val="center"/>
              <w:rPr>
                <w:sz w:val="22"/>
                <w:szCs w:val="22"/>
              </w:rPr>
            </w:pPr>
            <w:r>
              <w:rPr>
                <w:sz w:val="22"/>
                <w:szCs w:val="22"/>
              </w:rPr>
              <w:t>30</w:t>
            </w:r>
            <w:r w:rsidR="009815EB" w:rsidRPr="00900C75">
              <w:rPr>
                <w:sz w:val="22"/>
                <w:szCs w:val="22"/>
              </w:rPr>
              <w:t xml:space="preserve"> giorni</w:t>
            </w:r>
            <w:r w:rsidR="000460F6">
              <w:rPr>
                <w:sz w:val="22"/>
                <w:szCs w:val="22"/>
              </w:rPr>
              <w:t xml:space="preserve"> </w:t>
            </w:r>
            <w:r w:rsidR="009815EB" w:rsidRPr="00900C75">
              <w:rPr>
                <w:sz w:val="22"/>
                <w:szCs w:val="22"/>
              </w:rPr>
              <w:t>lavorativi</w:t>
            </w:r>
          </w:p>
        </w:tc>
      </w:tr>
      <w:tr w:rsidR="009815EB" w:rsidRPr="00900C75" w:rsidTr="000460F6">
        <w:trPr>
          <w:trHeight w:hRule="exact" w:val="53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esecuzione di allacci fognari che comportano l’esecuzione di lavori semplici di cui all’</w:t>
            </w:r>
            <w:r w:rsidR="000460F6">
              <w:rPr>
                <w:sz w:val="22"/>
                <w:szCs w:val="22"/>
              </w:rPr>
              <w:t>art. 9</w:t>
            </w:r>
            <w:hyperlink w:anchor="bookmark10" w:history="1">
              <w:r w:rsidRPr="00900C75">
                <w:rPr>
                  <w:sz w:val="22"/>
                  <w:szCs w:val="22"/>
                </w:rPr>
                <w:t>9</w:t>
              </w:r>
            </w:hyperlink>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bCs/>
                <w:sz w:val="22"/>
                <w:szCs w:val="22"/>
              </w:rPr>
            </w:pPr>
          </w:p>
          <w:p w:rsidR="009815EB" w:rsidRPr="00900C75" w:rsidRDefault="00AC04EB" w:rsidP="000460F6">
            <w:pPr>
              <w:pStyle w:val="TableParagraph"/>
              <w:kinsoku w:val="0"/>
              <w:overflowPunct w:val="0"/>
              <w:jc w:val="center"/>
              <w:rPr>
                <w:sz w:val="22"/>
                <w:szCs w:val="22"/>
              </w:rPr>
            </w:pPr>
            <w:r>
              <w:rPr>
                <w:sz w:val="22"/>
                <w:szCs w:val="22"/>
              </w:rPr>
              <w:t>3</w:t>
            </w:r>
            <w:r w:rsidR="009815EB" w:rsidRPr="00900C75">
              <w:rPr>
                <w:sz w:val="22"/>
                <w:szCs w:val="22"/>
              </w:rPr>
              <w:t>0 giorni</w:t>
            </w:r>
            <w:r w:rsidR="000460F6">
              <w:rPr>
                <w:sz w:val="22"/>
                <w:szCs w:val="22"/>
              </w:rPr>
              <w:t xml:space="preserve"> </w:t>
            </w:r>
            <w:r w:rsidR="009815EB" w:rsidRPr="00900C75">
              <w:rPr>
                <w:sz w:val="22"/>
                <w:szCs w:val="22"/>
              </w:rPr>
              <w:t>lavorativi</w:t>
            </w:r>
          </w:p>
        </w:tc>
      </w:tr>
      <w:tr w:rsidR="009815EB" w:rsidRPr="00900C75" w:rsidTr="000460F6">
        <w:trPr>
          <w:trHeight w:hRule="exact" w:val="3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attivazione della fornitura di cui all’</w:t>
            </w:r>
            <w:r w:rsidR="000460F6">
              <w:rPr>
                <w:sz w:val="22"/>
                <w:szCs w:val="22"/>
              </w:rPr>
              <w:t>art. 10</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AC04EB" w:rsidP="00AC04EB">
            <w:pPr>
              <w:pStyle w:val="TableParagraph"/>
              <w:kinsoku w:val="0"/>
              <w:overflowPunct w:val="0"/>
              <w:jc w:val="center"/>
              <w:rPr>
                <w:sz w:val="22"/>
                <w:szCs w:val="22"/>
              </w:rPr>
            </w:pPr>
            <w:r>
              <w:rPr>
                <w:sz w:val="22"/>
                <w:szCs w:val="22"/>
              </w:rPr>
              <w:t>10</w:t>
            </w:r>
            <w:r w:rsidR="009815EB" w:rsidRPr="00900C75">
              <w:rPr>
                <w:sz w:val="22"/>
                <w:szCs w:val="22"/>
              </w:rPr>
              <w:t xml:space="preserve"> giorni</w:t>
            </w:r>
            <w:r w:rsidR="000460F6">
              <w:rPr>
                <w:sz w:val="22"/>
                <w:szCs w:val="22"/>
              </w:rPr>
              <w:t xml:space="preserve"> </w:t>
            </w:r>
            <w:r w:rsidR="009815EB"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riattivazione o subentro nella fornitura di cui all’</w:t>
            </w:r>
            <w:r w:rsidR="000460F6">
              <w:rPr>
                <w:sz w:val="22"/>
                <w:szCs w:val="22"/>
              </w:rPr>
              <w:t>art. 11</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AC04EB" w:rsidP="000460F6">
            <w:pPr>
              <w:pStyle w:val="TableParagraph"/>
              <w:kinsoku w:val="0"/>
              <w:overflowPunct w:val="0"/>
              <w:jc w:val="center"/>
              <w:rPr>
                <w:sz w:val="22"/>
                <w:szCs w:val="22"/>
              </w:rPr>
            </w:pPr>
            <w:r>
              <w:rPr>
                <w:sz w:val="22"/>
                <w:szCs w:val="22"/>
              </w:rPr>
              <w:t>10</w:t>
            </w:r>
            <w:r w:rsidR="009815EB" w:rsidRPr="00900C75">
              <w:rPr>
                <w:sz w:val="22"/>
                <w:szCs w:val="22"/>
              </w:rPr>
              <w:t xml:space="preserve"> giorni</w:t>
            </w:r>
            <w:r w:rsidR="000460F6">
              <w:rPr>
                <w:sz w:val="22"/>
                <w:szCs w:val="22"/>
              </w:rPr>
              <w:t xml:space="preserve"> </w:t>
            </w:r>
            <w:r w:rsidR="009815EB"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riattivazione o subentro nella fornitura con modifica della portata del misuratore di cui all’</w:t>
            </w:r>
            <w:r w:rsidR="000460F6">
              <w:rPr>
                <w:sz w:val="22"/>
                <w:szCs w:val="22"/>
              </w:rPr>
              <w:t>art. 11</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AC04EB" w:rsidP="000460F6">
            <w:pPr>
              <w:pStyle w:val="TableParagraph"/>
              <w:kinsoku w:val="0"/>
              <w:overflowPunct w:val="0"/>
              <w:jc w:val="center"/>
              <w:rPr>
                <w:sz w:val="22"/>
                <w:szCs w:val="22"/>
              </w:rPr>
            </w:pPr>
            <w:r>
              <w:rPr>
                <w:sz w:val="22"/>
                <w:szCs w:val="22"/>
              </w:rPr>
              <w:t>15</w:t>
            </w:r>
            <w:r w:rsidR="009815EB" w:rsidRPr="00900C75">
              <w:rPr>
                <w:sz w:val="22"/>
                <w:szCs w:val="22"/>
              </w:rPr>
              <w:t xml:space="preserve"> giorni</w:t>
            </w:r>
            <w:r w:rsidR="000460F6">
              <w:rPr>
                <w:sz w:val="22"/>
                <w:szCs w:val="22"/>
              </w:rPr>
              <w:t xml:space="preserve"> </w:t>
            </w:r>
            <w:r w:rsidR="009815EB"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lastRenderedPageBreak/>
              <w:t>Tempo massimo di riattivazione della fornitura in seguito a disattivazione per morosità di cui all’</w:t>
            </w:r>
            <w:r w:rsidR="000460F6">
              <w:rPr>
                <w:sz w:val="22"/>
                <w:szCs w:val="22"/>
              </w:rPr>
              <w:t>art. 12</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2 giorni</w:t>
            </w:r>
            <w:r w:rsidR="000460F6">
              <w:rPr>
                <w:sz w:val="22"/>
                <w:szCs w:val="22"/>
              </w:rPr>
              <w:t xml:space="preserve"> </w:t>
            </w:r>
            <w:r w:rsidRPr="00900C75">
              <w:rPr>
                <w:sz w:val="22"/>
                <w:szCs w:val="22"/>
              </w:rPr>
              <w:t>feriali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disattivazione della fornitura su richiesta dell’utente finale di cui all’</w:t>
            </w:r>
            <w:r w:rsidR="000460F6">
              <w:rPr>
                <w:sz w:val="22"/>
                <w:szCs w:val="22"/>
              </w:rPr>
              <w:t>art. 14</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AC04EB" w:rsidP="00AC04EB">
            <w:pPr>
              <w:pStyle w:val="TableParagraph"/>
              <w:kinsoku w:val="0"/>
              <w:overflowPunct w:val="0"/>
              <w:jc w:val="center"/>
              <w:rPr>
                <w:sz w:val="22"/>
                <w:szCs w:val="22"/>
              </w:rPr>
            </w:pPr>
            <w:r>
              <w:rPr>
                <w:sz w:val="22"/>
                <w:szCs w:val="22"/>
              </w:rPr>
              <w:t>15</w:t>
            </w:r>
            <w:r w:rsidR="009815EB" w:rsidRPr="00900C75">
              <w:rPr>
                <w:sz w:val="22"/>
                <w:szCs w:val="22"/>
              </w:rPr>
              <w:t xml:space="preserve"> giorni</w:t>
            </w:r>
            <w:r w:rsidR="000460F6">
              <w:rPr>
                <w:sz w:val="22"/>
                <w:szCs w:val="22"/>
              </w:rPr>
              <w:t xml:space="preserve"> </w:t>
            </w:r>
            <w:r w:rsidR="009815EB" w:rsidRPr="00900C75">
              <w:rPr>
                <w:sz w:val="22"/>
                <w:szCs w:val="22"/>
              </w:rPr>
              <w:t>lavorativi</w:t>
            </w:r>
          </w:p>
        </w:tc>
      </w:tr>
      <w:tr w:rsidR="009815EB" w:rsidRPr="00900C75" w:rsidTr="000460F6">
        <w:trPr>
          <w:trHeight w:hRule="exact" w:val="26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esecuzione della voltura di cui all’</w:t>
            </w:r>
            <w:r w:rsidR="000460F6">
              <w:rPr>
                <w:sz w:val="22"/>
                <w:szCs w:val="22"/>
              </w:rPr>
              <w:t>art. 17</w:t>
            </w:r>
            <w:hyperlink w:anchor="bookmark28" w:history="1">
              <w:r w:rsidRPr="00900C75">
                <w:rPr>
                  <w:sz w:val="22"/>
                  <w:szCs w:val="22"/>
                </w:rPr>
                <w:t>17</w:t>
              </w:r>
            </w:hyperlink>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5 giorni</w:t>
            </w:r>
            <w:r w:rsidR="000460F6">
              <w:rPr>
                <w:sz w:val="22"/>
                <w:szCs w:val="22"/>
              </w:rPr>
              <w:t xml:space="preserve"> </w:t>
            </w:r>
            <w:r w:rsidRPr="00900C75">
              <w:rPr>
                <w:sz w:val="22"/>
                <w:szCs w:val="22"/>
              </w:rPr>
              <w:t>lavorativi</w:t>
            </w:r>
          </w:p>
        </w:tc>
      </w:tr>
      <w:tr w:rsidR="009815EB" w:rsidRPr="00900C75" w:rsidTr="009E20CE">
        <w:trPr>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preventivazione per l’esecuzione di lavori senza sopralluogo di cui all’</w:t>
            </w:r>
            <w:r w:rsidR="000460F6">
              <w:rPr>
                <w:sz w:val="22"/>
                <w:szCs w:val="22"/>
              </w:rPr>
              <w:t>art. 19</w:t>
            </w:r>
          </w:p>
        </w:tc>
        <w:tc>
          <w:tcPr>
            <w:tcW w:w="2268" w:type="dxa"/>
            <w:gridSpan w:val="2"/>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10 giorni</w:t>
            </w:r>
            <w:r w:rsidR="000460F6">
              <w:rPr>
                <w:sz w:val="22"/>
                <w:szCs w:val="22"/>
              </w:rPr>
              <w:t xml:space="preserve"> </w:t>
            </w:r>
            <w:r w:rsidRPr="00900C75">
              <w:rPr>
                <w:sz w:val="22"/>
                <w:szCs w:val="22"/>
              </w:rPr>
              <w:t>lavorativi</w:t>
            </w:r>
          </w:p>
        </w:tc>
      </w:tr>
      <w:tr w:rsidR="009815EB" w:rsidRPr="00900C75" w:rsidTr="009E20CE">
        <w:trPr>
          <w:gridAfter w:val="1"/>
          <w:wAfter w:w="9" w:type="dxa"/>
          <w:trHeight w:hRule="exact" w:val="63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8E6A62">
            <w:pPr>
              <w:pStyle w:val="TableParagraph"/>
              <w:kinsoku w:val="0"/>
              <w:overflowPunct w:val="0"/>
              <w:ind w:firstLine="0"/>
              <w:rPr>
                <w:sz w:val="22"/>
                <w:szCs w:val="22"/>
              </w:rPr>
            </w:pPr>
            <w:r w:rsidRPr="00900C75">
              <w:rPr>
                <w:sz w:val="22"/>
                <w:szCs w:val="22"/>
              </w:rPr>
              <w:t>Tempo massimo di preventivazione per l’esecuzione di lavori con sopralluogo di cui all’</w:t>
            </w:r>
            <w:r w:rsidR="008E6A62">
              <w:rPr>
                <w:sz w:val="22"/>
                <w:szCs w:val="22"/>
              </w:rPr>
              <w:t>art. 19</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20 giorni</w:t>
            </w:r>
            <w:r w:rsidR="008E6A62">
              <w:rPr>
                <w:sz w:val="22"/>
                <w:szCs w:val="22"/>
              </w:rPr>
              <w:t xml:space="preserve"> </w:t>
            </w:r>
            <w:r w:rsidRPr="00900C75">
              <w:rPr>
                <w:sz w:val="22"/>
                <w:szCs w:val="22"/>
              </w:rPr>
              <w:t>lavorativi</w:t>
            </w:r>
          </w:p>
        </w:tc>
      </w:tr>
      <w:tr w:rsidR="009815EB" w:rsidRPr="00900C75" w:rsidTr="008E6A62">
        <w:trPr>
          <w:gridAfter w:val="1"/>
          <w:wAfter w:w="9" w:type="dxa"/>
          <w:trHeight w:hRule="exact" w:val="369"/>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8E6A62">
            <w:pPr>
              <w:pStyle w:val="TableParagraph"/>
              <w:kinsoku w:val="0"/>
              <w:overflowPunct w:val="0"/>
              <w:ind w:firstLine="0"/>
              <w:rPr>
                <w:sz w:val="22"/>
                <w:szCs w:val="22"/>
              </w:rPr>
            </w:pPr>
            <w:r w:rsidRPr="00900C75">
              <w:rPr>
                <w:sz w:val="22"/>
                <w:szCs w:val="22"/>
              </w:rPr>
              <w:t>Tempo massimo di esecuzione di lavori semplici di cui all’</w:t>
            </w:r>
            <w:r w:rsidR="008E6A62">
              <w:rPr>
                <w:sz w:val="22"/>
                <w:szCs w:val="22"/>
              </w:rPr>
              <w:t>art. 23</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AC04EB">
            <w:pPr>
              <w:pStyle w:val="TableParagraph"/>
              <w:kinsoku w:val="0"/>
              <w:overflowPunct w:val="0"/>
              <w:jc w:val="center"/>
              <w:rPr>
                <w:sz w:val="22"/>
                <w:szCs w:val="22"/>
              </w:rPr>
            </w:pPr>
            <w:r w:rsidRPr="00900C75">
              <w:rPr>
                <w:sz w:val="22"/>
                <w:szCs w:val="22"/>
              </w:rPr>
              <w:t>1</w:t>
            </w:r>
            <w:r w:rsidR="00AC04EB">
              <w:rPr>
                <w:sz w:val="22"/>
                <w:szCs w:val="22"/>
              </w:rPr>
              <w:t>5</w:t>
            </w:r>
            <w:r w:rsidRPr="00900C75">
              <w:rPr>
                <w:sz w:val="22"/>
                <w:szCs w:val="22"/>
              </w:rPr>
              <w:t xml:space="preserve"> giorni</w:t>
            </w:r>
            <w:r w:rsidR="008E6A62">
              <w:rPr>
                <w:sz w:val="22"/>
                <w:szCs w:val="22"/>
              </w:rPr>
              <w:t xml:space="preserve"> </w:t>
            </w:r>
            <w:r w:rsidRPr="00900C75">
              <w:rPr>
                <w:sz w:val="22"/>
                <w:szCs w:val="22"/>
              </w:rPr>
              <w:t>lavorativi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Fascia di puntualità per gli appuntamenti concordati di cui all’</w:t>
            </w:r>
            <w:r w:rsidR="000460F6">
              <w:rPr>
                <w:sz w:val="22"/>
                <w:szCs w:val="22"/>
              </w:rPr>
              <w:t>art. 26</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3</w:t>
            </w:r>
            <w:r w:rsidR="008E6A62">
              <w:rPr>
                <w:sz w:val="22"/>
                <w:szCs w:val="22"/>
              </w:rPr>
              <w:t xml:space="preserve"> </w:t>
            </w:r>
            <w:r w:rsidRPr="00900C75">
              <w:rPr>
                <w:sz w:val="22"/>
                <w:szCs w:val="22"/>
              </w:rPr>
              <w:t>ore</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intervento per la verifica del misuratore di cui all’</w:t>
            </w:r>
            <w:r w:rsidR="000460F6">
              <w:rPr>
                <w:sz w:val="22"/>
                <w:szCs w:val="22"/>
              </w:rPr>
              <w:t>art. 27</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AC04EB">
            <w:pPr>
              <w:pStyle w:val="TableParagraph"/>
              <w:kinsoku w:val="0"/>
              <w:overflowPunct w:val="0"/>
              <w:jc w:val="center"/>
              <w:rPr>
                <w:sz w:val="22"/>
                <w:szCs w:val="22"/>
              </w:rPr>
            </w:pPr>
            <w:r w:rsidRPr="00900C75">
              <w:rPr>
                <w:sz w:val="22"/>
                <w:szCs w:val="22"/>
              </w:rPr>
              <w:t>1</w:t>
            </w:r>
            <w:r w:rsidR="00AC04EB">
              <w:rPr>
                <w:sz w:val="22"/>
                <w:szCs w:val="22"/>
              </w:rPr>
              <w:t>5</w:t>
            </w:r>
            <w:r w:rsidRPr="00900C75">
              <w:rPr>
                <w:sz w:val="22"/>
                <w:szCs w:val="22"/>
              </w:rPr>
              <w:t xml:space="preserve"> giorni</w:t>
            </w:r>
            <w:r w:rsidR="008E6A62">
              <w:rPr>
                <w:sz w:val="22"/>
                <w:szCs w:val="22"/>
              </w:rPr>
              <w:t xml:space="preserve"> </w:t>
            </w:r>
            <w:r w:rsidRPr="00900C75">
              <w:rPr>
                <w:sz w:val="22"/>
                <w:szCs w:val="22"/>
              </w:rPr>
              <w:t>lavorativi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comunicazione dell’esito della verifica del misuratore effettuata in loco di cui all’</w:t>
            </w:r>
            <w:r w:rsidR="000460F6">
              <w:rPr>
                <w:sz w:val="22"/>
                <w:szCs w:val="22"/>
              </w:rPr>
              <w:t>art. 28</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10 giorni</w:t>
            </w:r>
            <w:r w:rsidR="008E6A62">
              <w:rPr>
                <w:sz w:val="22"/>
                <w:szCs w:val="22"/>
              </w:rPr>
              <w:t xml:space="preserve"> </w:t>
            </w:r>
            <w:r w:rsidRPr="00900C75">
              <w:rPr>
                <w:sz w:val="22"/>
                <w:szCs w:val="22"/>
              </w:rPr>
              <w:t>lavorativi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comunicazione dell’esito della verifica del misuratore effettuata in laboratorio di cui all’</w:t>
            </w:r>
            <w:r w:rsidR="000460F6">
              <w:rPr>
                <w:sz w:val="22"/>
                <w:szCs w:val="22"/>
              </w:rPr>
              <w:t>art. 28</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30 giorni</w:t>
            </w:r>
            <w:r w:rsidR="000460F6">
              <w:rPr>
                <w:sz w:val="22"/>
                <w:szCs w:val="22"/>
              </w:rPr>
              <w:t xml:space="preserve"> </w:t>
            </w:r>
            <w:r w:rsidRPr="00900C75">
              <w:rPr>
                <w:sz w:val="22"/>
                <w:szCs w:val="22"/>
              </w:rPr>
              <w:t>lavorativi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intervento per la verifica del livello di pressione di cui all’</w:t>
            </w:r>
            <w:r w:rsidR="000460F6">
              <w:rPr>
                <w:sz w:val="22"/>
                <w:szCs w:val="22"/>
              </w:rPr>
              <w:t>art. 30</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AC04EB">
            <w:pPr>
              <w:pStyle w:val="TableParagraph"/>
              <w:kinsoku w:val="0"/>
              <w:overflowPunct w:val="0"/>
              <w:jc w:val="center"/>
              <w:rPr>
                <w:sz w:val="22"/>
                <w:szCs w:val="22"/>
              </w:rPr>
            </w:pPr>
            <w:r w:rsidRPr="00900C75">
              <w:rPr>
                <w:sz w:val="22"/>
                <w:szCs w:val="22"/>
              </w:rPr>
              <w:t>1</w:t>
            </w:r>
            <w:r w:rsidR="00AC04EB">
              <w:rPr>
                <w:sz w:val="22"/>
                <w:szCs w:val="22"/>
              </w:rPr>
              <w:t>5</w:t>
            </w:r>
            <w:r w:rsidRPr="00900C75">
              <w:rPr>
                <w:sz w:val="22"/>
                <w:szCs w:val="22"/>
              </w:rPr>
              <w:t xml:space="preserve"> giorni</w:t>
            </w:r>
            <w:r w:rsidR="000460F6">
              <w:rPr>
                <w:sz w:val="22"/>
                <w:szCs w:val="22"/>
              </w:rPr>
              <w:t xml:space="preserve"> </w:t>
            </w:r>
            <w:r w:rsidRPr="00900C75">
              <w:rPr>
                <w:sz w:val="22"/>
                <w:szCs w:val="22"/>
              </w:rPr>
              <w:t>lavorativi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comunicazione dell’esito della verifica del livello di pressione, di cui all’</w:t>
            </w:r>
            <w:r w:rsidR="000460F6">
              <w:rPr>
                <w:sz w:val="22"/>
                <w:szCs w:val="22"/>
              </w:rPr>
              <w:t>art. 31</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10 giorni</w:t>
            </w:r>
            <w:r w:rsidR="000460F6">
              <w:rPr>
                <w:sz w:val="22"/>
                <w:szCs w:val="22"/>
              </w:rPr>
              <w:t xml:space="preserve"> </w:t>
            </w:r>
            <w:r w:rsidRPr="00900C75">
              <w:rPr>
                <w:sz w:val="22"/>
                <w:szCs w:val="22"/>
              </w:rPr>
              <w:t>lavorativi</w:t>
            </w:r>
          </w:p>
        </w:tc>
      </w:tr>
      <w:tr w:rsidR="009815EB" w:rsidRPr="00900C75" w:rsidTr="000460F6">
        <w:trPr>
          <w:gridAfter w:val="1"/>
          <w:wAfter w:w="9" w:type="dxa"/>
          <w:trHeight w:hRule="exact" w:val="280"/>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tabs>
                <w:tab w:val="left" w:pos="931"/>
                <w:tab w:val="left" w:pos="1915"/>
                <w:tab w:val="left" w:pos="2400"/>
                <w:tab w:val="left" w:pos="3617"/>
                <w:tab w:val="left" w:pos="4246"/>
                <w:tab w:val="left" w:pos="5024"/>
                <w:tab w:val="left" w:pos="5398"/>
              </w:tabs>
              <w:kinsoku w:val="0"/>
              <w:overflowPunct w:val="0"/>
              <w:ind w:firstLine="0"/>
              <w:rPr>
                <w:sz w:val="22"/>
                <w:szCs w:val="22"/>
              </w:rPr>
            </w:pPr>
            <w:r w:rsidRPr="00900C75">
              <w:rPr>
                <w:spacing w:val="-1"/>
                <w:sz w:val="22"/>
                <w:szCs w:val="22"/>
              </w:rPr>
              <w:t>Tempo</w:t>
            </w:r>
            <w:r w:rsidR="000460F6">
              <w:rPr>
                <w:spacing w:val="-1"/>
                <w:sz w:val="22"/>
                <w:szCs w:val="22"/>
              </w:rPr>
              <w:t xml:space="preserve"> </w:t>
            </w:r>
            <w:r w:rsidRPr="00900C75">
              <w:rPr>
                <w:spacing w:val="-1"/>
                <w:sz w:val="22"/>
                <w:szCs w:val="22"/>
              </w:rPr>
              <w:t>massimo</w:t>
            </w:r>
            <w:r w:rsidR="000460F6">
              <w:rPr>
                <w:spacing w:val="-1"/>
                <w:sz w:val="22"/>
                <w:szCs w:val="22"/>
              </w:rPr>
              <w:t xml:space="preserve"> </w:t>
            </w:r>
            <w:r w:rsidRPr="00900C75">
              <w:rPr>
                <w:sz w:val="22"/>
                <w:szCs w:val="22"/>
              </w:rPr>
              <w:t>per</w:t>
            </w:r>
            <w:r w:rsidR="000460F6">
              <w:rPr>
                <w:sz w:val="22"/>
                <w:szCs w:val="22"/>
              </w:rPr>
              <w:t xml:space="preserve"> </w:t>
            </w:r>
            <w:r w:rsidRPr="00900C75">
              <w:rPr>
                <w:spacing w:val="-1"/>
                <w:sz w:val="22"/>
                <w:szCs w:val="22"/>
              </w:rPr>
              <w:t>l’emissione</w:t>
            </w:r>
            <w:r w:rsidR="000460F6">
              <w:rPr>
                <w:spacing w:val="-1"/>
                <w:sz w:val="22"/>
                <w:szCs w:val="22"/>
              </w:rPr>
              <w:t xml:space="preserve"> </w:t>
            </w:r>
            <w:r w:rsidRPr="00900C75">
              <w:rPr>
                <w:spacing w:val="-1"/>
                <w:sz w:val="22"/>
                <w:szCs w:val="22"/>
              </w:rPr>
              <w:t>della</w:t>
            </w:r>
            <w:r w:rsidR="000460F6">
              <w:rPr>
                <w:spacing w:val="-1"/>
                <w:sz w:val="22"/>
                <w:szCs w:val="22"/>
              </w:rPr>
              <w:t xml:space="preserve"> </w:t>
            </w:r>
            <w:r w:rsidRPr="00900C75">
              <w:rPr>
                <w:spacing w:val="-1"/>
                <w:sz w:val="22"/>
                <w:szCs w:val="22"/>
              </w:rPr>
              <w:t>fattura</w:t>
            </w:r>
            <w:r w:rsidR="000460F6">
              <w:rPr>
                <w:spacing w:val="-1"/>
                <w:sz w:val="22"/>
                <w:szCs w:val="22"/>
              </w:rPr>
              <w:t xml:space="preserve"> </w:t>
            </w:r>
            <w:r w:rsidRPr="00900C75">
              <w:rPr>
                <w:sz w:val="22"/>
                <w:szCs w:val="22"/>
              </w:rPr>
              <w:t>di</w:t>
            </w:r>
            <w:r w:rsidR="000460F6">
              <w:rPr>
                <w:sz w:val="22"/>
                <w:szCs w:val="22"/>
              </w:rPr>
              <w:t xml:space="preserve"> </w:t>
            </w:r>
            <w:r w:rsidRPr="00900C75">
              <w:rPr>
                <w:spacing w:val="-1"/>
                <w:sz w:val="22"/>
                <w:szCs w:val="22"/>
              </w:rPr>
              <w:t>cui</w:t>
            </w:r>
            <w:r w:rsidRPr="00900C75">
              <w:rPr>
                <w:sz w:val="22"/>
                <w:szCs w:val="22"/>
              </w:rPr>
              <w:t xml:space="preserve"> all’</w:t>
            </w:r>
            <w:r w:rsidR="000460F6">
              <w:rPr>
                <w:sz w:val="22"/>
                <w:szCs w:val="22"/>
              </w:rPr>
              <w:t>art. 34</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AC04EB" w:rsidP="00AC04EB">
            <w:pPr>
              <w:pStyle w:val="TableParagraph"/>
              <w:kinsoku w:val="0"/>
              <w:overflowPunct w:val="0"/>
              <w:jc w:val="center"/>
              <w:rPr>
                <w:sz w:val="22"/>
                <w:szCs w:val="22"/>
              </w:rPr>
            </w:pPr>
            <w:r>
              <w:rPr>
                <w:sz w:val="22"/>
                <w:szCs w:val="22"/>
              </w:rPr>
              <w:t>60</w:t>
            </w:r>
            <w:r w:rsidR="009815EB" w:rsidRPr="00900C75">
              <w:rPr>
                <w:sz w:val="22"/>
                <w:szCs w:val="22"/>
              </w:rPr>
              <w:t xml:space="preserve"> giorni</w:t>
            </w:r>
            <w:r w:rsidR="000460F6">
              <w:rPr>
                <w:sz w:val="22"/>
                <w:szCs w:val="22"/>
              </w:rPr>
              <w:t xml:space="preserve"> </w:t>
            </w:r>
            <w:r w:rsidR="009815EB" w:rsidRPr="00900C75">
              <w:rPr>
                <w:sz w:val="22"/>
                <w:szCs w:val="22"/>
              </w:rPr>
              <w:t>solari</w:t>
            </w:r>
          </w:p>
        </w:tc>
      </w:tr>
      <w:tr w:rsidR="009815EB" w:rsidRPr="00900C75" w:rsidTr="009E20CE">
        <w:trPr>
          <w:gridAfter w:val="1"/>
          <w:wAfter w:w="9" w:type="dxa"/>
          <w:trHeight w:hRule="exact" w:val="634"/>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risposta motivata a reclami scritti di cui all’</w:t>
            </w:r>
            <w:r w:rsidR="000460F6">
              <w:rPr>
                <w:sz w:val="22"/>
                <w:szCs w:val="22"/>
              </w:rPr>
              <w:t>art. 44</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30 giorni</w:t>
            </w:r>
            <w:r w:rsidR="000460F6">
              <w:rPr>
                <w:sz w:val="22"/>
                <w:szCs w:val="22"/>
              </w:rPr>
              <w:t xml:space="preserve"> </w:t>
            </w:r>
            <w:r w:rsidRPr="00900C75">
              <w:rPr>
                <w:sz w:val="22"/>
                <w:szCs w:val="22"/>
              </w:rPr>
              <w:t>lavorativi</w:t>
            </w:r>
          </w:p>
        </w:tc>
      </w:tr>
      <w:tr w:rsidR="009815EB" w:rsidRPr="00900C75" w:rsidTr="009E20CE">
        <w:trPr>
          <w:gridAfter w:val="1"/>
          <w:wAfter w:w="9" w:type="dxa"/>
          <w:trHeight w:hRule="exact" w:val="636"/>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risposta motivata a richiesta scritta di informazioni di cui all’</w:t>
            </w:r>
            <w:r w:rsidR="000460F6">
              <w:rPr>
                <w:sz w:val="22"/>
                <w:szCs w:val="22"/>
              </w:rPr>
              <w:t>art. 45</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30 giorni</w:t>
            </w:r>
            <w:r w:rsidR="000460F6">
              <w:rPr>
                <w:sz w:val="22"/>
                <w:szCs w:val="22"/>
              </w:rPr>
              <w:t xml:space="preserve"> </w:t>
            </w:r>
            <w:r w:rsidRPr="00900C75">
              <w:rPr>
                <w:sz w:val="22"/>
                <w:szCs w:val="22"/>
              </w:rPr>
              <w:t>lavorativi</w:t>
            </w:r>
          </w:p>
        </w:tc>
      </w:tr>
      <w:tr w:rsidR="009815EB" w:rsidRPr="00900C75" w:rsidTr="000460F6">
        <w:trPr>
          <w:gridAfter w:val="1"/>
          <w:wAfter w:w="9" w:type="dxa"/>
          <w:trHeight w:hRule="exact" w:val="288"/>
        </w:trPr>
        <w:tc>
          <w:tcPr>
            <w:tcW w:w="5953"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ind w:firstLine="0"/>
              <w:rPr>
                <w:sz w:val="22"/>
                <w:szCs w:val="22"/>
              </w:rPr>
            </w:pPr>
            <w:r w:rsidRPr="00900C75">
              <w:rPr>
                <w:sz w:val="22"/>
                <w:szCs w:val="22"/>
              </w:rPr>
              <w:t>Tempo massimo di rettifica di fatturazione di cui all’</w:t>
            </w:r>
            <w:r w:rsidR="000460F6">
              <w:rPr>
                <w:sz w:val="22"/>
                <w:szCs w:val="22"/>
              </w:rPr>
              <w:t>art. 41</w:t>
            </w:r>
          </w:p>
        </w:tc>
        <w:tc>
          <w:tcPr>
            <w:tcW w:w="2259" w:type="dxa"/>
            <w:tcBorders>
              <w:top w:val="single" w:sz="4" w:space="0" w:color="000000"/>
              <w:left w:val="single" w:sz="4" w:space="0" w:color="000000"/>
              <w:bottom w:val="single" w:sz="4" w:space="0" w:color="000000"/>
              <w:right w:val="single" w:sz="4" w:space="0" w:color="000000"/>
            </w:tcBorders>
          </w:tcPr>
          <w:p w:rsidR="009815EB" w:rsidRPr="00900C75" w:rsidRDefault="009815EB" w:rsidP="000460F6">
            <w:pPr>
              <w:pStyle w:val="TableParagraph"/>
              <w:kinsoku w:val="0"/>
              <w:overflowPunct w:val="0"/>
              <w:jc w:val="center"/>
              <w:rPr>
                <w:sz w:val="22"/>
                <w:szCs w:val="22"/>
              </w:rPr>
            </w:pPr>
            <w:r w:rsidRPr="00900C75">
              <w:rPr>
                <w:sz w:val="22"/>
                <w:szCs w:val="22"/>
              </w:rPr>
              <w:t>60 giorni</w:t>
            </w:r>
            <w:r w:rsidR="000460F6">
              <w:rPr>
                <w:sz w:val="22"/>
                <w:szCs w:val="22"/>
              </w:rPr>
              <w:t xml:space="preserve"> </w:t>
            </w:r>
            <w:r w:rsidRPr="00900C75">
              <w:rPr>
                <w:sz w:val="22"/>
                <w:szCs w:val="22"/>
              </w:rPr>
              <w:t>lavorativi</w:t>
            </w:r>
          </w:p>
        </w:tc>
      </w:tr>
      <w:tr w:rsidR="00D57D48" w:rsidRPr="00900C75" w:rsidTr="000460F6">
        <w:trPr>
          <w:gridAfter w:val="1"/>
          <w:wAfter w:w="9" w:type="dxa"/>
          <w:trHeight w:hRule="exact" w:val="278"/>
        </w:trPr>
        <w:tc>
          <w:tcPr>
            <w:tcW w:w="5953" w:type="dxa"/>
            <w:tcBorders>
              <w:top w:val="single" w:sz="4" w:space="0" w:color="000000"/>
              <w:left w:val="single" w:sz="4" w:space="0" w:color="000000"/>
              <w:bottom w:val="single" w:sz="4" w:space="0" w:color="000000"/>
              <w:right w:val="single" w:sz="4" w:space="0" w:color="000000"/>
            </w:tcBorders>
          </w:tcPr>
          <w:p w:rsidR="00D57D48" w:rsidRDefault="00D57D48" w:rsidP="000460F6">
            <w:pPr>
              <w:pStyle w:val="TableParagraph"/>
              <w:kinsoku w:val="0"/>
              <w:overflowPunct w:val="0"/>
              <w:ind w:firstLine="0"/>
              <w:rPr>
                <w:sz w:val="22"/>
                <w:szCs w:val="22"/>
              </w:rPr>
            </w:pPr>
            <w:r w:rsidRPr="00900C75">
              <w:rPr>
                <w:sz w:val="22"/>
                <w:szCs w:val="22"/>
              </w:rPr>
              <w:t>Durata massima della singola sospensione programmata</w:t>
            </w:r>
          </w:p>
          <w:p w:rsidR="003B0519" w:rsidRPr="00900C75" w:rsidRDefault="003B0519" w:rsidP="000460F6">
            <w:pPr>
              <w:pStyle w:val="TableParagraph"/>
              <w:kinsoku w:val="0"/>
              <w:overflowPunct w:val="0"/>
              <w:ind w:firstLine="0"/>
              <w:rPr>
                <w:sz w:val="22"/>
                <w:szCs w:val="22"/>
              </w:rPr>
            </w:pPr>
          </w:p>
        </w:tc>
        <w:tc>
          <w:tcPr>
            <w:tcW w:w="2259" w:type="dxa"/>
            <w:tcBorders>
              <w:top w:val="single" w:sz="4" w:space="0" w:color="000000"/>
              <w:left w:val="single" w:sz="4" w:space="0" w:color="000000"/>
              <w:bottom w:val="single" w:sz="4" w:space="0" w:color="000000"/>
              <w:right w:val="single" w:sz="4" w:space="0" w:color="000000"/>
            </w:tcBorders>
          </w:tcPr>
          <w:p w:rsidR="00D57D48" w:rsidRPr="00900C75" w:rsidRDefault="00AC04EB" w:rsidP="00AC04EB">
            <w:pPr>
              <w:pStyle w:val="TableParagraph"/>
              <w:kinsoku w:val="0"/>
              <w:overflowPunct w:val="0"/>
              <w:jc w:val="center"/>
              <w:rPr>
                <w:sz w:val="22"/>
                <w:szCs w:val="22"/>
              </w:rPr>
            </w:pPr>
            <w:r>
              <w:rPr>
                <w:sz w:val="22"/>
                <w:szCs w:val="22"/>
              </w:rPr>
              <w:t>48</w:t>
            </w:r>
            <w:r w:rsidR="00D57D48" w:rsidRPr="00900C75">
              <w:rPr>
                <w:sz w:val="22"/>
                <w:szCs w:val="22"/>
              </w:rPr>
              <w:t xml:space="preserve"> ore</w:t>
            </w:r>
          </w:p>
        </w:tc>
      </w:tr>
      <w:tr w:rsidR="00D57D48" w:rsidRPr="00900C75" w:rsidTr="000460F6">
        <w:trPr>
          <w:gridAfter w:val="1"/>
          <w:wAfter w:w="9" w:type="dxa"/>
          <w:trHeight w:hRule="exact" w:val="566"/>
        </w:trPr>
        <w:tc>
          <w:tcPr>
            <w:tcW w:w="5953" w:type="dxa"/>
            <w:tcBorders>
              <w:top w:val="single" w:sz="4" w:space="0" w:color="000000"/>
              <w:left w:val="single" w:sz="4" w:space="0" w:color="000000"/>
              <w:bottom w:val="single" w:sz="4" w:space="0" w:color="000000"/>
              <w:right w:val="single" w:sz="4" w:space="0" w:color="000000"/>
            </w:tcBorders>
          </w:tcPr>
          <w:p w:rsidR="00D57D48" w:rsidRPr="00900C75" w:rsidRDefault="00D57D48" w:rsidP="000460F6">
            <w:pPr>
              <w:pStyle w:val="TableParagraph"/>
              <w:kinsoku w:val="0"/>
              <w:overflowPunct w:val="0"/>
              <w:ind w:firstLine="0"/>
              <w:rPr>
                <w:sz w:val="22"/>
                <w:szCs w:val="22"/>
              </w:rPr>
            </w:pPr>
            <w:r w:rsidRPr="00900C75">
              <w:rPr>
                <w:sz w:val="22"/>
                <w:szCs w:val="22"/>
              </w:rPr>
              <w:t>Tempo massimo per l’attivazione del servizio sostitutivo di emergenza in caso di sospensione del servizio idropotabile</w:t>
            </w:r>
          </w:p>
          <w:p w:rsidR="00D57D48" w:rsidRPr="00900C75" w:rsidRDefault="00D57D48" w:rsidP="000460F6">
            <w:pPr>
              <w:pStyle w:val="TableParagraph"/>
              <w:kinsoku w:val="0"/>
              <w:overflowPunct w:val="0"/>
              <w:ind w:firstLine="0"/>
              <w:rPr>
                <w:sz w:val="22"/>
                <w:szCs w:val="22"/>
              </w:rPr>
            </w:pPr>
          </w:p>
        </w:tc>
        <w:tc>
          <w:tcPr>
            <w:tcW w:w="2259" w:type="dxa"/>
            <w:tcBorders>
              <w:top w:val="single" w:sz="4" w:space="0" w:color="000000"/>
              <w:left w:val="single" w:sz="4" w:space="0" w:color="000000"/>
              <w:bottom w:val="single" w:sz="4" w:space="0" w:color="000000"/>
              <w:right w:val="single" w:sz="4" w:space="0" w:color="000000"/>
            </w:tcBorders>
          </w:tcPr>
          <w:p w:rsidR="00D57D48" w:rsidRPr="00900C75" w:rsidRDefault="00D57D48" w:rsidP="000460F6">
            <w:pPr>
              <w:pStyle w:val="TableParagraph"/>
              <w:kinsoku w:val="0"/>
              <w:overflowPunct w:val="0"/>
              <w:jc w:val="center"/>
              <w:rPr>
                <w:sz w:val="22"/>
                <w:szCs w:val="22"/>
              </w:rPr>
            </w:pPr>
            <w:r w:rsidRPr="00900C75">
              <w:rPr>
                <w:sz w:val="22"/>
                <w:szCs w:val="22"/>
              </w:rPr>
              <w:t>48 ore</w:t>
            </w:r>
          </w:p>
        </w:tc>
      </w:tr>
      <w:tr w:rsidR="00D57D48" w:rsidRPr="00900C75" w:rsidTr="006A6D38">
        <w:trPr>
          <w:gridAfter w:val="1"/>
          <w:wAfter w:w="9" w:type="dxa"/>
          <w:trHeight w:hRule="exact" w:val="705"/>
        </w:trPr>
        <w:tc>
          <w:tcPr>
            <w:tcW w:w="5953" w:type="dxa"/>
            <w:tcBorders>
              <w:top w:val="single" w:sz="4" w:space="0" w:color="000000"/>
              <w:left w:val="single" w:sz="4" w:space="0" w:color="000000"/>
              <w:bottom w:val="single" w:sz="4" w:space="0" w:color="000000"/>
              <w:right w:val="single" w:sz="4" w:space="0" w:color="000000"/>
            </w:tcBorders>
          </w:tcPr>
          <w:p w:rsidR="00D57D48" w:rsidRPr="00900C75" w:rsidRDefault="00D57D48" w:rsidP="000460F6">
            <w:pPr>
              <w:pStyle w:val="TableParagraph"/>
              <w:ind w:firstLine="0"/>
              <w:rPr>
                <w:sz w:val="22"/>
                <w:szCs w:val="22"/>
              </w:rPr>
            </w:pPr>
            <w:r w:rsidRPr="00900C75">
              <w:rPr>
                <w:sz w:val="22"/>
                <w:szCs w:val="22"/>
              </w:rPr>
              <w:t>Tempo minimo di preavviso per interventi programmati che comportano</w:t>
            </w:r>
            <w:r w:rsidR="00133DB7">
              <w:rPr>
                <w:sz w:val="22"/>
                <w:szCs w:val="22"/>
              </w:rPr>
              <w:t xml:space="preserve"> </w:t>
            </w:r>
            <w:r w:rsidRPr="00900C75">
              <w:rPr>
                <w:sz w:val="22"/>
                <w:szCs w:val="22"/>
              </w:rPr>
              <w:t>una sospensione della fornitura</w:t>
            </w:r>
          </w:p>
        </w:tc>
        <w:tc>
          <w:tcPr>
            <w:tcW w:w="2259" w:type="dxa"/>
            <w:tcBorders>
              <w:top w:val="single" w:sz="4" w:space="0" w:color="000000"/>
              <w:left w:val="single" w:sz="4" w:space="0" w:color="000000"/>
              <w:bottom w:val="single" w:sz="4" w:space="0" w:color="000000"/>
              <w:right w:val="single" w:sz="4" w:space="0" w:color="000000"/>
            </w:tcBorders>
          </w:tcPr>
          <w:p w:rsidR="00D57D48" w:rsidRPr="00900C75" w:rsidRDefault="00D57D48" w:rsidP="000460F6">
            <w:pPr>
              <w:pStyle w:val="TableParagraph"/>
              <w:kinsoku w:val="0"/>
              <w:overflowPunct w:val="0"/>
              <w:jc w:val="center"/>
              <w:rPr>
                <w:sz w:val="22"/>
                <w:szCs w:val="22"/>
              </w:rPr>
            </w:pPr>
            <w:r w:rsidRPr="00900C75">
              <w:rPr>
                <w:sz w:val="22"/>
                <w:szCs w:val="22"/>
              </w:rPr>
              <w:t>48 ore</w:t>
            </w:r>
          </w:p>
        </w:tc>
      </w:tr>
    </w:tbl>
    <w:p w:rsidR="009815EB" w:rsidRPr="00900C75" w:rsidRDefault="009815EB" w:rsidP="00900C75">
      <w:pPr>
        <w:rPr>
          <w:rFonts w:ascii="Times New Roman" w:hAnsi="Times New Roman"/>
          <w:sz w:val="22"/>
          <w:szCs w:val="22"/>
        </w:rPr>
      </w:pPr>
    </w:p>
    <w:p w:rsidR="008E6A62" w:rsidRDefault="00376B5D"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8E6A62">
        <w:rPr>
          <w:rFonts w:ascii="Times New Roman" w:hAnsi="Times New Roman" w:cs="Times New Roman"/>
          <w:b w:val="0"/>
          <w:sz w:val="22"/>
          <w:szCs w:val="22"/>
        </w:rPr>
        <w:t xml:space="preserve"> </w:t>
      </w:r>
      <w:r w:rsidRPr="00900C75">
        <w:rPr>
          <w:rFonts w:ascii="Times New Roman" w:hAnsi="Times New Roman" w:cs="Times New Roman"/>
          <w:b w:val="0"/>
          <w:sz w:val="22"/>
          <w:szCs w:val="22"/>
        </w:rPr>
        <w:t>62</w:t>
      </w:r>
    </w:p>
    <w:p w:rsidR="00376B5D" w:rsidRPr="008E6A62" w:rsidRDefault="00376B5D" w:rsidP="00900C75">
      <w:pPr>
        <w:pStyle w:val="Titolo1"/>
        <w:spacing w:before="0"/>
        <w:rPr>
          <w:rFonts w:ascii="Times New Roman" w:hAnsi="Times New Roman" w:cs="Times New Roman"/>
          <w:b w:val="0"/>
          <w:iCs/>
          <w:sz w:val="22"/>
          <w:szCs w:val="22"/>
        </w:rPr>
      </w:pPr>
      <w:r w:rsidRPr="008E6A62">
        <w:rPr>
          <w:rFonts w:ascii="Times New Roman" w:hAnsi="Times New Roman" w:cs="Times New Roman"/>
          <w:b w:val="0"/>
          <w:iCs/>
          <w:sz w:val="22"/>
          <w:szCs w:val="22"/>
        </w:rPr>
        <w:t>Standard Generali di qualità contrattuale del</w:t>
      </w:r>
      <w:r w:rsidR="008E6A62">
        <w:rPr>
          <w:rFonts w:ascii="Times New Roman" w:hAnsi="Times New Roman" w:cs="Times New Roman"/>
          <w:b w:val="0"/>
          <w:iCs/>
          <w:sz w:val="22"/>
          <w:szCs w:val="22"/>
        </w:rPr>
        <w:t xml:space="preserve"> </w:t>
      </w:r>
      <w:r w:rsidRPr="008E6A62">
        <w:rPr>
          <w:rFonts w:ascii="Times New Roman" w:hAnsi="Times New Roman" w:cs="Times New Roman"/>
          <w:b w:val="0"/>
          <w:iCs/>
          <w:sz w:val="22"/>
          <w:szCs w:val="22"/>
        </w:rPr>
        <w:t>SII</w:t>
      </w:r>
    </w:p>
    <w:p w:rsidR="00376B5D" w:rsidRDefault="00376B5D" w:rsidP="00CA1F3A">
      <w:pPr>
        <w:pStyle w:val="Corpodeltesto"/>
        <w:numPr>
          <w:ilvl w:val="0"/>
          <w:numId w:val="114"/>
        </w:numPr>
        <w:kinsoku w:val="0"/>
        <w:overflowPunct w:val="0"/>
        <w:ind w:left="0" w:firstLine="284"/>
        <w:rPr>
          <w:sz w:val="22"/>
          <w:szCs w:val="22"/>
        </w:rPr>
      </w:pPr>
      <w:r w:rsidRPr="00900C75">
        <w:rPr>
          <w:sz w:val="22"/>
          <w:szCs w:val="22"/>
        </w:rPr>
        <w:t>Gli standard generali di qualità contrattuale del SII, sono def</w:t>
      </w:r>
      <w:hyperlink w:anchor="bookmark120" w:history="1">
        <w:r w:rsidR="00D57D48" w:rsidRPr="00900C75">
          <w:rPr>
            <w:sz w:val="22"/>
            <w:szCs w:val="22"/>
          </w:rPr>
          <w:t>initi</w:t>
        </w:r>
      </w:hyperlink>
      <w:r w:rsidR="002C45D2" w:rsidRPr="00900C75">
        <w:rPr>
          <w:sz w:val="22"/>
          <w:szCs w:val="22"/>
        </w:rPr>
        <w:t>:</w:t>
      </w:r>
    </w:p>
    <w:p w:rsidR="008E6A62" w:rsidRPr="00900C75" w:rsidRDefault="008E6A62" w:rsidP="008E6A62">
      <w:pPr>
        <w:pStyle w:val="Corpodeltesto"/>
        <w:kinsoku w:val="0"/>
        <w:overflowPunct w:val="0"/>
        <w:ind w:left="0" w:firstLine="284"/>
        <w:rPr>
          <w:sz w:val="22"/>
          <w:szCs w:val="22"/>
        </w:rPr>
      </w:pPr>
    </w:p>
    <w:p w:rsidR="00F546D2" w:rsidRDefault="00376B5D" w:rsidP="00900C75">
      <w:pPr>
        <w:pStyle w:val="Titolo11"/>
        <w:kinsoku w:val="0"/>
        <w:overflowPunct w:val="0"/>
        <w:ind w:left="0"/>
        <w:outlineLvl w:val="9"/>
        <w:rPr>
          <w:b w:val="0"/>
          <w:sz w:val="22"/>
          <w:szCs w:val="22"/>
        </w:rPr>
      </w:pPr>
      <w:r w:rsidRPr="00900C75">
        <w:rPr>
          <w:b w:val="0"/>
          <w:sz w:val="22"/>
          <w:szCs w:val="22"/>
        </w:rPr>
        <w:t>Tabella 2 - Livelli generali di qualità contrattuale del</w:t>
      </w:r>
      <w:r w:rsidR="008E6A62">
        <w:rPr>
          <w:b w:val="0"/>
          <w:sz w:val="22"/>
          <w:szCs w:val="22"/>
        </w:rPr>
        <w:t xml:space="preserve"> </w:t>
      </w:r>
      <w:r w:rsidRPr="00900C75">
        <w:rPr>
          <w:b w:val="0"/>
          <w:sz w:val="22"/>
          <w:szCs w:val="22"/>
        </w:rPr>
        <w:t>SII</w:t>
      </w:r>
    </w:p>
    <w:p w:rsidR="008E6A62" w:rsidRPr="00900C75" w:rsidRDefault="008E6A62" w:rsidP="00900C75">
      <w:pPr>
        <w:pStyle w:val="Titolo11"/>
        <w:kinsoku w:val="0"/>
        <w:overflowPunct w:val="0"/>
        <w:ind w:left="0"/>
        <w:outlineLvl w:val="9"/>
        <w:rPr>
          <w:b w:val="0"/>
          <w:bCs w:val="0"/>
          <w:sz w:val="22"/>
          <w:szCs w:val="22"/>
        </w:rPr>
      </w:pPr>
    </w:p>
    <w:tbl>
      <w:tblPr>
        <w:tblW w:w="8363"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60"/>
        <w:gridCol w:w="1703"/>
      </w:tblGrid>
      <w:tr w:rsidR="00005A25" w:rsidRPr="00900C75" w:rsidTr="00376B5D">
        <w:trPr>
          <w:trHeight w:val="159"/>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900C75">
            <w:pPr>
              <w:pStyle w:val="Default"/>
              <w:rPr>
                <w:sz w:val="22"/>
                <w:szCs w:val="22"/>
              </w:rPr>
            </w:pPr>
            <w:bookmarkStart w:id="426" w:name="Articolo_68__Standard_generali_di_qualit"/>
            <w:bookmarkEnd w:id="426"/>
            <w:r w:rsidRPr="00900C75">
              <w:rPr>
                <w:bCs/>
                <w:sz w:val="22"/>
                <w:szCs w:val="22"/>
              </w:rPr>
              <w:t xml:space="preserve">Tabella 2 - Livelli generali di qualità contrattuale del SII Indicatore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005A25" w:rsidP="008E6A62">
            <w:pPr>
              <w:pStyle w:val="Default"/>
              <w:ind w:firstLine="0"/>
              <w:jc w:val="center"/>
              <w:rPr>
                <w:sz w:val="22"/>
                <w:szCs w:val="22"/>
              </w:rPr>
            </w:pPr>
            <w:r w:rsidRPr="00900C75">
              <w:rPr>
                <w:bCs/>
                <w:sz w:val="22"/>
                <w:szCs w:val="22"/>
              </w:rPr>
              <w:t>Livello generale</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jc w:val="left"/>
              <w:rPr>
                <w:sz w:val="22"/>
                <w:szCs w:val="22"/>
              </w:rPr>
            </w:pPr>
            <w:r w:rsidRPr="00900C75">
              <w:rPr>
                <w:sz w:val="22"/>
                <w:szCs w:val="22"/>
              </w:rPr>
              <w:t>Percentuale minima di allacci idrici complessi, di cui all’</w:t>
            </w:r>
            <w:r w:rsidR="00133DB7">
              <w:rPr>
                <w:sz w:val="22"/>
                <w:szCs w:val="22"/>
              </w:rPr>
              <w:t>a</w:t>
            </w:r>
            <w:r w:rsidRPr="00900C75">
              <w:rPr>
                <w:sz w:val="22"/>
                <w:szCs w:val="22"/>
              </w:rPr>
              <w:t>rt</w:t>
            </w:r>
            <w:r w:rsidR="00133DB7">
              <w:rPr>
                <w:sz w:val="22"/>
                <w:szCs w:val="22"/>
              </w:rPr>
              <w:t>.</w:t>
            </w:r>
            <w:r w:rsidRPr="00900C75">
              <w:rPr>
                <w:sz w:val="22"/>
                <w:szCs w:val="22"/>
              </w:rPr>
              <w:t xml:space="preserve"> 8, realizzati entro il tempo massimo di trenta (30) giorni lavorativi dalla relativa richiesta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AC04EB">
            <w:pPr>
              <w:pStyle w:val="Default"/>
              <w:ind w:firstLine="0"/>
              <w:jc w:val="center"/>
              <w:rPr>
                <w:sz w:val="22"/>
                <w:szCs w:val="22"/>
              </w:rPr>
            </w:pPr>
            <w:r>
              <w:rPr>
                <w:sz w:val="22"/>
                <w:szCs w:val="22"/>
              </w:rPr>
              <w:t>8</w:t>
            </w:r>
            <w:r w:rsidR="00005A25" w:rsidRPr="00900C75">
              <w:rPr>
                <w:sz w:val="22"/>
                <w:szCs w:val="22"/>
              </w:rPr>
              <w:t>0%</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jc w:val="left"/>
              <w:rPr>
                <w:sz w:val="22"/>
                <w:szCs w:val="22"/>
              </w:rPr>
            </w:pPr>
            <w:r w:rsidRPr="00900C75">
              <w:rPr>
                <w:sz w:val="22"/>
                <w:szCs w:val="22"/>
              </w:rPr>
              <w:t>Percentuale minima di allacci fognari complessi, di cui all’</w:t>
            </w:r>
            <w:r w:rsidR="00133DB7">
              <w:rPr>
                <w:sz w:val="22"/>
                <w:szCs w:val="22"/>
              </w:rPr>
              <w:t>a</w:t>
            </w:r>
            <w:r w:rsidRPr="00900C75">
              <w:rPr>
                <w:sz w:val="22"/>
                <w:szCs w:val="22"/>
              </w:rPr>
              <w:t>rt</w:t>
            </w:r>
            <w:r w:rsidR="00133DB7">
              <w:rPr>
                <w:sz w:val="22"/>
                <w:szCs w:val="22"/>
              </w:rPr>
              <w:t xml:space="preserve">. </w:t>
            </w:r>
            <w:r w:rsidRPr="00900C75">
              <w:rPr>
                <w:sz w:val="22"/>
                <w:szCs w:val="22"/>
              </w:rPr>
              <w:t xml:space="preserve">9, realizzati entro il tempo massimo di trenta (30) giorni lavorativi dalla relativa richiesta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8</w:t>
            </w:r>
            <w:r w:rsidR="00005A25" w:rsidRPr="00900C75">
              <w:rPr>
                <w:sz w:val="22"/>
                <w:szCs w:val="22"/>
              </w:rPr>
              <w:t>0%</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jc w:val="left"/>
              <w:rPr>
                <w:sz w:val="22"/>
                <w:szCs w:val="22"/>
              </w:rPr>
            </w:pPr>
            <w:r w:rsidRPr="00900C75">
              <w:rPr>
                <w:sz w:val="22"/>
                <w:szCs w:val="22"/>
              </w:rPr>
              <w:lastRenderedPageBreak/>
              <w:t>Percentuale minima di lavori complessi, di cui all’</w:t>
            </w:r>
            <w:r w:rsidR="00133DB7">
              <w:rPr>
                <w:sz w:val="22"/>
                <w:szCs w:val="22"/>
              </w:rPr>
              <w:t>a</w:t>
            </w:r>
            <w:r w:rsidRPr="00900C75">
              <w:rPr>
                <w:sz w:val="22"/>
                <w:szCs w:val="22"/>
              </w:rPr>
              <w:t>rt</w:t>
            </w:r>
            <w:r w:rsidR="00133DB7">
              <w:rPr>
                <w:sz w:val="22"/>
                <w:szCs w:val="22"/>
              </w:rPr>
              <w:t>.</w:t>
            </w:r>
            <w:r w:rsidRPr="00900C75">
              <w:rPr>
                <w:sz w:val="22"/>
                <w:szCs w:val="22"/>
              </w:rPr>
              <w:t xml:space="preserve"> 23, realizzati entro il tempo massimo di trenta (30) giorni lavorativi dalla relativa richiesta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8</w:t>
            </w:r>
            <w:r w:rsidR="00005A25" w:rsidRPr="00900C75">
              <w:rPr>
                <w:sz w:val="22"/>
                <w:szCs w:val="22"/>
              </w:rPr>
              <w:t>0%</w:t>
            </w:r>
          </w:p>
        </w:tc>
      </w:tr>
      <w:tr w:rsidR="00005A25" w:rsidRPr="00900C75" w:rsidTr="00376B5D">
        <w:trPr>
          <w:trHeight w:val="709"/>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jc w:val="left"/>
              <w:rPr>
                <w:sz w:val="22"/>
                <w:szCs w:val="22"/>
              </w:rPr>
            </w:pPr>
            <w:r w:rsidRPr="00900C75">
              <w:rPr>
                <w:sz w:val="22"/>
                <w:szCs w:val="22"/>
              </w:rPr>
              <w:t>Percentuale minima di appuntamenti concordati, di cui all’</w:t>
            </w:r>
            <w:r w:rsidR="00133DB7">
              <w:rPr>
                <w:sz w:val="22"/>
                <w:szCs w:val="22"/>
              </w:rPr>
              <w:t>a</w:t>
            </w:r>
            <w:r w:rsidRPr="00900C75">
              <w:rPr>
                <w:sz w:val="22"/>
                <w:szCs w:val="22"/>
              </w:rPr>
              <w:t>rt</w:t>
            </w:r>
            <w:r w:rsidR="00133DB7">
              <w:rPr>
                <w:sz w:val="22"/>
                <w:szCs w:val="22"/>
              </w:rPr>
              <w:t>.</w:t>
            </w:r>
            <w:r w:rsidRPr="00900C75">
              <w:rPr>
                <w:sz w:val="22"/>
                <w:szCs w:val="22"/>
              </w:rPr>
              <w:t xml:space="preserve"> 24, per una data che non supera i sette (7) giorni lavorativi dalla richiesta dell’utente finale, ovvero dieci (10) giorni lavorativi in caso di appuntamento concordato per verifica del misuratore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8</w:t>
            </w:r>
            <w:r w:rsidR="00005A25" w:rsidRPr="00900C75">
              <w:rPr>
                <w:sz w:val="22"/>
                <w:szCs w:val="22"/>
              </w:rPr>
              <w:t>0%</w:t>
            </w:r>
          </w:p>
        </w:tc>
      </w:tr>
      <w:tr w:rsidR="00005A25" w:rsidRPr="00900C75" w:rsidTr="00376B5D">
        <w:trPr>
          <w:trHeight w:val="422"/>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rPr>
                <w:sz w:val="22"/>
                <w:szCs w:val="22"/>
              </w:rPr>
            </w:pPr>
            <w:r w:rsidRPr="00900C75">
              <w:rPr>
                <w:sz w:val="22"/>
                <w:szCs w:val="22"/>
              </w:rPr>
              <w:t>Percentuale minima di disdette di appuntamenti concordati, di cui all’</w:t>
            </w:r>
            <w:r w:rsidR="00133DB7">
              <w:rPr>
                <w:sz w:val="22"/>
                <w:szCs w:val="22"/>
              </w:rPr>
              <w:t>a</w:t>
            </w:r>
            <w:r w:rsidRPr="00900C75">
              <w:rPr>
                <w:sz w:val="22"/>
                <w:szCs w:val="22"/>
              </w:rPr>
              <w:t>rt</w:t>
            </w:r>
            <w:r w:rsidR="00133DB7">
              <w:rPr>
                <w:sz w:val="22"/>
                <w:szCs w:val="22"/>
              </w:rPr>
              <w:t>.</w:t>
            </w:r>
            <w:r w:rsidRPr="00900C75">
              <w:rPr>
                <w:sz w:val="22"/>
                <w:szCs w:val="22"/>
              </w:rPr>
              <w:t xml:space="preserve"> 25, comunicate entro le precedenti 24 ore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005A25" w:rsidP="00AC04EB">
            <w:pPr>
              <w:pStyle w:val="Default"/>
              <w:ind w:firstLine="0"/>
              <w:jc w:val="center"/>
              <w:rPr>
                <w:sz w:val="22"/>
                <w:szCs w:val="22"/>
              </w:rPr>
            </w:pPr>
            <w:r w:rsidRPr="00900C75">
              <w:rPr>
                <w:sz w:val="22"/>
                <w:szCs w:val="22"/>
              </w:rPr>
              <w:t>9</w:t>
            </w:r>
            <w:r w:rsidR="00AC04EB">
              <w:rPr>
                <w:sz w:val="22"/>
                <w:szCs w:val="22"/>
              </w:rPr>
              <w:t>0</w:t>
            </w:r>
            <w:r w:rsidRPr="00900C75">
              <w:rPr>
                <w:sz w:val="22"/>
                <w:szCs w:val="22"/>
              </w:rPr>
              <w:t>%</w:t>
            </w:r>
          </w:p>
        </w:tc>
      </w:tr>
      <w:tr w:rsidR="00005A25" w:rsidRPr="00900C75" w:rsidTr="00376B5D">
        <w:trPr>
          <w:trHeight w:val="571"/>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rPr>
                <w:sz w:val="22"/>
                <w:szCs w:val="22"/>
              </w:rPr>
            </w:pPr>
            <w:r w:rsidRPr="00900C75">
              <w:rPr>
                <w:sz w:val="22"/>
                <w:szCs w:val="22"/>
              </w:rPr>
              <w:t>Percentuale minima di prestazioni di pronto intervento, di cui all’</w:t>
            </w:r>
            <w:r w:rsidR="00133DB7">
              <w:rPr>
                <w:sz w:val="22"/>
                <w:szCs w:val="22"/>
              </w:rPr>
              <w:t>a</w:t>
            </w:r>
            <w:r w:rsidRPr="00900C75">
              <w:rPr>
                <w:sz w:val="22"/>
                <w:szCs w:val="22"/>
              </w:rPr>
              <w:t>rt</w:t>
            </w:r>
            <w:r w:rsidR="00133DB7">
              <w:rPr>
                <w:sz w:val="22"/>
                <w:szCs w:val="22"/>
              </w:rPr>
              <w:t>.</w:t>
            </w:r>
            <w:r w:rsidRPr="00900C75">
              <w:rPr>
                <w:sz w:val="22"/>
                <w:szCs w:val="22"/>
              </w:rPr>
              <w:t xml:space="preserve"> 3</w:t>
            </w:r>
            <w:r w:rsidR="00C75E7E" w:rsidRPr="00900C75">
              <w:rPr>
                <w:sz w:val="22"/>
                <w:szCs w:val="22"/>
              </w:rPr>
              <w:t>2</w:t>
            </w:r>
            <w:r w:rsidRPr="00900C75">
              <w:rPr>
                <w:sz w:val="22"/>
                <w:szCs w:val="22"/>
              </w:rPr>
              <w:t xml:space="preserve">, in cui il personale incaricato dal gestore arriva sul luogo entro tre (3) ore dall’inizio della conversazione con l’operatore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8</w:t>
            </w:r>
            <w:r w:rsidR="00005A25" w:rsidRPr="00900C75">
              <w:rPr>
                <w:sz w:val="22"/>
                <w:szCs w:val="22"/>
              </w:rPr>
              <w:t>0%</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rPr>
                <w:sz w:val="22"/>
                <w:szCs w:val="22"/>
              </w:rPr>
            </w:pPr>
            <w:r w:rsidRPr="00900C75">
              <w:rPr>
                <w:sz w:val="22"/>
                <w:szCs w:val="22"/>
              </w:rPr>
              <w:t>Percentuale minima di risposte a richieste scritte di rettifica di fatturazione, di cui all’</w:t>
            </w:r>
            <w:r w:rsidR="00133DB7">
              <w:rPr>
                <w:sz w:val="22"/>
                <w:szCs w:val="22"/>
              </w:rPr>
              <w:t>a</w:t>
            </w:r>
            <w:r w:rsidRPr="00900C75">
              <w:rPr>
                <w:sz w:val="22"/>
                <w:szCs w:val="22"/>
              </w:rPr>
              <w:t>rt</w:t>
            </w:r>
            <w:r w:rsidR="00133DB7">
              <w:rPr>
                <w:sz w:val="22"/>
                <w:szCs w:val="22"/>
              </w:rPr>
              <w:t>.</w:t>
            </w:r>
            <w:r w:rsidRPr="00900C75">
              <w:rPr>
                <w:sz w:val="22"/>
                <w:szCs w:val="22"/>
              </w:rPr>
              <w:t xml:space="preserve"> 4</w:t>
            </w:r>
            <w:r w:rsidR="00C75E7E" w:rsidRPr="00900C75">
              <w:rPr>
                <w:sz w:val="22"/>
                <w:szCs w:val="22"/>
              </w:rPr>
              <w:t>6</w:t>
            </w:r>
            <w:r w:rsidRPr="00900C75">
              <w:rPr>
                <w:sz w:val="22"/>
                <w:szCs w:val="22"/>
              </w:rPr>
              <w:t xml:space="preserve">, inviate entro trenta (30) giorni lavorativi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AC04EB">
            <w:pPr>
              <w:pStyle w:val="Default"/>
              <w:ind w:firstLine="0"/>
              <w:jc w:val="center"/>
              <w:rPr>
                <w:sz w:val="22"/>
                <w:szCs w:val="22"/>
              </w:rPr>
            </w:pPr>
            <w:r>
              <w:rPr>
                <w:sz w:val="22"/>
                <w:szCs w:val="22"/>
              </w:rPr>
              <w:t>95</w:t>
            </w:r>
            <w:r w:rsidR="00005A25" w:rsidRPr="00900C75">
              <w:rPr>
                <w:sz w:val="22"/>
                <w:szCs w:val="22"/>
              </w:rPr>
              <w:t>%</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rPr>
                <w:sz w:val="22"/>
                <w:szCs w:val="22"/>
              </w:rPr>
            </w:pPr>
            <w:r w:rsidRPr="00900C75">
              <w:rPr>
                <w:sz w:val="22"/>
                <w:szCs w:val="22"/>
              </w:rPr>
              <w:t>Percentuale minima di prestazioni allo sportello, di cui all’</w:t>
            </w:r>
            <w:r w:rsidR="00133DB7">
              <w:rPr>
                <w:sz w:val="22"/>
                <w:szCs w:val="22"/>
              </w:rPr>
              <w:t>a</w:t>
            </w:r>
            <w:r w:rsidRPr="00900C75">
              <w:rPr>
                <w:sz w:val="22"/>
                <w:szCs w:val="22"/>
              </w:rPr>
              <w:t>rt</w:t>
            </w:r>
            <w:r w:rsidR="00133DB7">
              <w:rPr>
                <w:sz w:val="22"/>
                <w:szCs w:val="22"/>
              </w:rPr>
              <w:t>.</w:t>
            </w:r>
            <w:r w:rsidRPr="00900C75">
              <w:rPr>
                <w:sz w:val="22"/>
                <w:szCs w:val="22"/>
              </w:rPr>
              <w:t xml:space="preserve"> 5</w:t>
            </w:r>
            <w:r w:rsidR="00C75E7E" w:rsidRPr="00900C75">
              <w:rPr>
                <w:sz w:val="22"/>
                <w:szCs w:val="22"/>
              </w:rPr>
              <w:t>1</w:t>
            </w:r>
            <w:r w:rsidRPr="00900C75">
              <w:rPr>
                <w:sz w:val="22"/>
                <w:szCs w:val="22"/>
              </w:rPr>
              <w:t xml:space="preserve">, per cui l’utente finale ha atteso al massimo sessanta (60) minuti per essere ricevuto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80</w:t>
            </w:r>
            <w:r w:rsidR="00005A25" w:rsidRPr="00900C75">
              <w:rPr>
                <w:sz w:val="22"/>
                <w:szCs w:val="22"/>
              </w:rPr>
              <w:t>%</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133DB7">
            <w:pPr>
              <w:pStyle w:val="Default"/>
              <w:ind w:firstLine="0"/>
              <w:rPr>
                <w:sz w:val="22"/>
                <w:szCs w:val="22"/>
              </w:rPr>
            </w:pPr>
            <w:r w:rsidRPr="00900C75">
              <w:rPr>
                <w:sz w:val="22"/>
                <w:szCs w:val="22"/>
              </w:rPr>
              <w:t>Tempo medio di attesa, di cui all’</w:t>
            </w:r>
            <w:r w:rsidR="00133DB7">
              <w:rPr>
                <w:sz w:val="22"/>
                <w:szCs w:val="22"/>
              </w:rPr>
              <w:t>a</w:t>
            </w:r>
            <w:r w:rsidRPr="00900C75">
              <w:rPr>
                <w:sz w:val="22"/>
                <w:szCs w:val="22"/>
              </w:rPr>
              <w:t>rt</w:t>
            </w:r>
            <w:r w:rsidR="00133DB7">
              <w:rPr>
                <w:sz w:val="22"/>
                <w:szCs w:val="22"/>
              </w:rPr>
              <w:t>.</w:t>
            </w:r>
            <w:r w:rsidRPr="00900C75">
              <w:rPr>
                <w:sz w:val="22"/>
                <w:szCs w:val="22"/>
              </w:rPr>
              <w:t xml:space="preserve"> 5</w:t>
            </w:r>
            <w:r w:rsidR="00C75E7E" w:rsidRPr="00900C75">
              <w:rPr>
                <w:sz w:val="22"/>
                <w:szCs w:val="22"/>
              </w:rPr>
              <w:t>1</w:t>
            </w:r>
            <w:r w:rsidRPr="00900C75">
              <w:rPr>
                <w:sz w:val="22"/>
                <w:szCs w:val="22"/>
              </w:rPr>
              <w:t xml:space="preserve">, tra il momento in cui l’utente finale si presenta allo sportello fisico e il momento in cui il medesimo viene ricevuto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8E6A62">
            <w:pPr>
              <w:pStyle w:val="Default"/>
              <w:ind w:firstLine="0"/>
              <w:jc w:val="center"/>
              <w:rPr>
                <w:sz w:val="22"/>
                <w:szCs w:val="22"/>
              </w:rPr>
            </w:pPr>
            <w:r>
              <w:rPr>
                <w:sz w:val="22"/>
                <w:szCs w:val="22"/>
              </w:rPr>
              <w:t>≤ 3</w:t>
            </w:r>
            <w:r w:rsidR="00005A25" w:rsidRPr="00900C75">
              <w:rPr>
                <w:sz w:val="22"/>
                <w:szCs w:val="22"/>
              </w:rPr>
              <w:t>0 minuti</w:t>
            </w:r>
          </w:p>
        </w:tc>
      </w:tr>
      <w:tr w:rsidR="00005A25" w:rsidRPr="00900C75" w:rsidTr="00376B5D">
        <w:trPr>
          <w:trHeight w:val="433"/>
        </w:trPr>
        <w:tc>
          <w:tcPr>
            <w:tcW w:w="6660" w:type="dxa"/>
            <w:tcBorders>
              <w:top w:val="single" w:sz="4" w:space="0" w:color="auto"/>
              <w:left w:val="single" w:sz="4" w:space="0" w:color="auto"/>
              <w:bottom w:val="single" w:sz="4" w:space="0" w:color="auto"/>
              <w:right w:val="single" w:sz="4" w:space="0" w:color="auto"/>
            </w:tcBorders>
            <w:hideMark/>
          </w:tcPr>
          <w:p w:rsidR="00005A25" w:rsidRPr="00900C75" w:rsidRDefault="00005A25" w:rsidP="00580BB4">
            <w:pPr>
              <w:pStyle w:val="Default"/>
              <w:ind w:firstLine="0"/>
              <w:rPr>
                <w:sz w:val="22"/>
                <w:szCs w:val="22"/>
              </w:rPr>
            </w:pPr>
            <w:r w:rsidRPr="00900C75">
              <w:rPr>
                <w:sz w:val="22"/>
                <w:szCs w:val="22"/>
              </w:rPr>
              <w:t>Percentuale minima</w:t>
            </w:r>
            <w:r w:rsidR="00580BB4">
              <w:rPr>
                <w:sz w:val="22"/>
                <w:szCs w:val="22"/>
              </w:rPr>
              <w:t xml:space="preserve"> di unità di tempo, di cui all’a</w:t>
            </w:r>
            <w:r w:rsidRPr="00900C75">
              <w:rPr>
                <w:sz w:val="22"/>
                <w:szCs w:val="22"/>
              </w:rPr>
              <w:t>rt</w:t>
            </w:r>
            <w:r w:rsidR="00580BB4">
              <w:rPr>
                <w:sz w:val="22"/>
                <w:szCs w:val="22"/>
              </w:rPr>
              <w:t>.</w:t>
            </w:r>
            <w:r w:rsidRPr="00900C75">
              <w:rPr>
                <w:sz w:val="22"/>
                <w:szCs w:val="22"/>
              </w:rPr>
              <w:t xml:space="preserve"> 5</w:t>
            </w:r>
            <w:r w:rsidR="00C75E7E" w:rsidRPr="00900C75">
              <w:rPr>
                <w:sz w:val="22"/>
                <w:szCs w:val="22"/>
              </w:rPr>
              <w:t>5</w:t>
            </w:r>
            <w:r w:rsidRPr="00900C75">
              <w:rPr>
                <w:sz w:val="22"/>
                <w:szCs w:val="22"/>
              </w:rPr>
              <w:t>, in cui almeno una del</w:t>
            </w:r>
            <w:r w:rsidR="00580BB4">
              <w:rPr>
                <w:sz w:val="22"/>
                <w:szCs w:val="22"/>
              </w:rPr>
              <w:t>le linee telefoniche è libera (a</w:t>
            </w:r>
            <w:r w:rsidRPr="00900C75">
              <w:rPr>
                <w:sz w:val="22"/>
                <w:szCs w:val="22"/>
              </w:rPr>
              <w:t xml:space="preserve">ccessibilità al servizio telefonico) </w:t>
            </w:r>
          </w:p>
        </w:tc>
        <w:tc>
          <w:tcPr>
            <w:tcW w:w="1703" w:type="dxa"/>
            <w:tcBorders>
              <w:top w:val="single" w:sz="4" w:space="0" w:color="auto"/>
              <w:left w:val="single" w:sz="4" w:space="0" w:color="auto"/>
              <w:bottom w:val="single" w:sz="4" w:space="0" w:color="auto"/>
              <w:right w:val="single" w:sz="4" w:space="0" w:color="auto"/>
            </w:tcBorders>
            <w:hideMark/>
          </w:tcPr>
          <w:p w:rsidR="00005A25" w:rsidRPr="00900C75" w:rsidRDefault="00AC04EB" w:rsidP="00AC04EB">
            <w:pPr>
              <w:pStyle w:val="Default"/>
              <w:ind w:firstLine="0"/>
              <w:jc w:val="center"/>
              <w:rPr>
                <w:sz w:val="22"/>
                <w:szCs w:val="22"/>
              </w:rPr>
            </w:pPr>
            <w:r>
              <w:rPr>
                <w:sz w:val="22"/>
                <w:szCs w:val="22"/>
              </w:rPr>
              <w:t>80%</w:t>
            </w:r>
          </w:p>
        </w:tc>
      </w:tr>
    </w:tbl>
    <w:p w:rsidR="00005A25" w:rsidRPr="00900C75" w:rsidRDefault="00005A25" w:rsidP="00900C75">
      <w:pPr>
        <w:pStyle w:val="Corpodeltesto"/>
        <w:kinsoku w:val="0"/>
        <w:overflowPunct w:val="0"/>
        <w:ind w:left="0" w:firstLine="0"/>
        <w:rPr>
          <w:sz w:val="22"/>
          <w:szCs w:val="22"/>
        </w:rPr>
      </w:pPr>
    </w:p>
    <w:p w:rsidR="00D57D48" w:rsidRPr="00A21A22" w:rsidRDefault="00D57D48" w:rsidP="00A21A22">
      <w:pPr>
        <w:pStyle w:val="Paragrafoelenco"/>
        <w:widowControl w:val="0"/>
        <w:numPr>
          <w:ilvl w:val="0"/>
          <w:numId w:val="114"/>
        </w:numPr>
        <w:kinsoku w:val="0"/>
        <w:overflowPunct w:val="0"/>
        <w:autoSpaceDE w:val="0"/>
        <w:autoSpaceDN w:val="0"/>
        <w:adjustRightInd w:val="0"/>
        <w:rPr>
          <w:rFonts w:ascii="Times New Roman" w:eastAsia="Times New Roman" w:hAnsi="Times New Roman"/>
          <w:sz w:val="22"/>
          <w:szCs w:val="22"/>
        </w:rPr>
      </w:pPr>
      <w:r w:rsidRPr="00A21A22">
        <w:rPr>
          <w:rFonts w:ascii="Times New Roman" w:hAnsi="Times New Roman"/>
          <w:sz w:val="22"/>
          <w:szCs w:val="22"/>
        </w:rPr>
        <w:t xml:space="preserve">Per quanto riguarda gli Standard Generali di Qualità Tecnica del SII, </w:t>
      </w:r>
      <w:r w:rsidR="00A21A22" w:rsidRPr="00A21A22">
        <w:rPr>
          <w:rFonts w:ascii="Times New Roman" w:hAnsi="Times New Roman"/>
          <w:sz w:val="22"/>
          <w:szCs w:val="22"/>
        </w:rPr>
        <w:t xml:space="preserve">riferiti ai </w:t>
      </w:r>
      <w:r w:rsidR="002C45D2" w:rsidRPr="00A21A22">
        <w:rPr>
          <w:rFonts w:ascii="Times New Roman" w:hAnsi="Times New Roman"/>
          <w:sz w:val="22"/>
          <w:szCs w:val="22"/>
        </w:rPr>
        <w:t xml:space="preserve">seguenti </w:t>
      </w:r>
      <w:r w:rsidR="00A21A22" w:rsidRPr="00A21A22">
        <w:rPr>
          <w:rFonts w:ascii="Times New Roman" w:hAnsi="Times New Roman"/>
          <w:sz w:val="22"/>
          <w:szCs w:val="22"/>
        </w:rPr>
        <w:t>i</w:t>
      </w:r>
      <w:r w:rsidR="002C45D2" w:rsidRPr="00A21A22">
        <w:rPr>
          <w:rFonts w:ascii="Times New Roman" w:hAnsi="Times New Roman"/>
          <w:sz w:val="22"/>
          <w:szCs w:val="22"/>
        </w:rPr>
        <w:t>ndicatori</w:t>
      </w:r>
      <w:r w:rsidR="00A21A22" w:rsidRPr="00A21A22">
        <w:rPr>
          <w:rFonts w:ascii="Times New Roman" w:hAnsi="Times New Roman"/>
          <w:sz w:val="22"/>
          <w:szCs w:val="22"/>
        </w:rPr>
        <w:t>, s</w:t>
      </w:r>
      <w:r w:rsidR="00A21A22" w:rsidRPr="00A21A22">
        <w:rPr>
          <w:rFonts w:ascii="Times New Roman" w:eastAsia="Times New Roman" w:hAnsi="Times New Roman"/>
          <w:sz w:val="22"/>
          <w:szCs w:val="22"/>
        </w:rPr>
        <w:t>i rimanda alle modalità di determinazione dettate nella Delibera ARERA n. 917/2017/R/idr.</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p</w:t>
      </w:r>
      <w:r w:rsidR="006A6D38" w:rsidRPr="00A21A22">
        <w:rPr>
          <w:rFonts w:ascii="Times New Roman" w:eastAsia="Times New Roman" w:hAnsi="Times New Roman"/>
          <w:sz w:val="22"/>
          <w:szCs w:val="22"/>
        </w:rPr>
        <w:t>erdite idriche</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i</w:t>
      </w:r>
      <w:r w:rsidR="006A6D38" w:rsidRPr="00A21A22">
        <w:rPr>
          <w:rFonts w:ascii="Times New Roman" w:eastAsia="Times New Roman" w:hAnsi="Times New Roman"/>
          <w:sz w:val="22"/>
          <w:szCs w:val="22"/>
        </w:rPr>
        <w:t>nterruzioni del servizio</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q</w:t>
      </w:r>
      <w:r w:rsidR="006A6D38" w:rsidRPr="00A21A22">
        <w:rPr>
          <w:rFonts w:ascii="Times New Roman" w:eastAsia="Times New Roman" w:hAnsi="Times New Roman"/>
          <w:sz w:val="22"/>
          <w:szCs w:val="22"/>
        </w:rPr>
        <w:t>ualità dell’acqua erogata</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a</w:t>
      </w:r>
      <w:r w:rsidR="006A6D38" w:rsidRPr="00A21A22">
        <w:rPr>
          <w:rFonts w:ascii="Times New Roman" w:eastAsia="Times New Roman" w:hAnsi="Times New Roman"/>
          <w:sz w:val="22"/>
          <w:szCs w:val="22"/>
        </w:rPr>
        <w:t>deguatezza del sistema fognario</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s</w:t>
      </w:r>
      <w:r w:rsidR="006A6D38" w:rsidRPr="00A21A22">
        <w:rPr>
          <w:rFonts w:ascii="Times New Roman" w:eastAsia="Times New Roman" w:hAnsi="Times New Roman"/>
          <w:sz w:val="22"/>
          <w:szCs w:val="22"/>
        </w:rPr>
        <w:t>maltimento fanghi in discarica</w:t>
      </w:r>
    </w:p>
    <w:p w:rsidR="006A6D38" w:rsidRPr="00A21A22" w:rsidRDefault="008814F7" w:rsidP="00CA1F3A">
      <w:pPr>
        <w:pStyle w:val="Paragrafoelenco"/>
        <w:widowControl w:val="0"/>
        <w:numPr>
          <w:ilvl w:val="2"/>
          <w:numId w:val="23"/>
        </w:numPr>
        <w:kinsoku w:val="0"/>
        <w:overflowPunct w:val="0"/>
        <w:autoSpaceDE w:val="0"/>
        <w:autoSpaceDN w:val="0"/>
        <w:adjustRightInd w:val="0"/>
        <w:ind w:left="0" w:firstLine="284"/>
        <w:contextualSpacing w:val="0"/>
        <w:rPr>
          <w:rFonts w:ascii="Times New Roman" w:eastAsia="Times New Roman" w:hAnsi="Times New Roman"/>
          <w:sz w:val="22"/>
          <w:szCs w:val="22"/>
        </w:rPr>
      </w:pPr>
      <w:r>
        <w:rPr>
          <w:rFonts w:ascii="Times New Roman" w:eastAsia="Times New Roman" w:hAnsi="Times New Roman"/>
          <w:sz w:val="22"/>
          <w:szCs w:val="22"/>
        </w:rPr>
        <w:t>q</w:t>
      </w:r>
      <w:r w:rsidR="006A6D38" w:rsidRPr="00A21A22">
        <w:rPr>
          <w:rFonts w:ascii="Times New Roman" w:eastAsia="Times New Roman" w:hAnsi="Times New Roman"/>
          <w:sz w:val="22"/>
          <w:szCs w:val="22"/>
        </w:rPr>
        <w:t>ualità dell’acqua depurata</w:t>
      </w:r>
    </w:p>
    <w:p w:rsidR="002C45D2" w:rsidRPr="008E6A62" w:rsidRDefault="002C45D2" w:rsidP="00CA1F3A">
      <w:pPr>
        <w:pStyle w:val="Paragrafoelenco"/>
        <w:widowControl w:val="0"/>
        <w:numPr>
          <w:ilvl w:val="0"/>
          <w:numId w:val="115"/>
        </w:numPr>
        <w:kinsoku w:val="0"/>
        <w:overflowPunct w:val="0"/>
        <w:autoSpaceDE w:val="0"/>
        <w:autoSpaceDN w:val="0"/>
        <w:adjustRightInd w:val="0"/>
        <w:ind w:left="0" w:firstLine="284"/>
        <w:rPr>
          <w:rFonts w:ascii="Times New Roman" w:eastAsia="Times New Roman" w:hAnsi="Times New Roman"/>
          <w:sz w:val="22"/>
          <w:szCs w:val="22"/>
        </w:rPr>
      </w:pPr>
      <w:r w:rsidRPr="008E6A62">
        <w:rPr>
          <w:rFonts w:ascii="Times New Roman" w:eastAsia="Times New Roman" w:hAnsi="Times New Roman"/>
          <w:sz w:val="22"/>
          <w:szCs w:val="22"/>
        </w:rPr>
        <w:t>I valori degli standard ottenuti dal Gestore saranno pubblicati sul sito Internet del gestore.</w:t>
      </w:r>
    </w:p>
    <w:p w:rsidR="00D57D48" w:rsidRPr="00900C75" w:rsidRDefault="00D57D48" w:rsidP="00900C75">
      <w:pPr>
        <w:pStyle w:val="Corpodeltesto"/>
        <w:kinsoku w:val="0"/>
        <w:overflowPunct w:val="0"/>
        <w:ind w:left="0" w:firstLine="0"/>
        <w:rPr>
          <w:sz w:val="22"/>
          <w:szCs w:val="22"/>
        </w:rPr>
      </w:pPr>
    </w:p>
    <w:p w:rsidR="002C45D2" w:rsidRPr="00900C75" w:rsidRDefault="002C45D2" w:rsidP="00900C75">
      <w:pPr>
        <w:pStyle w:val="Corpodeltesto"/>
        <w:kinsoku w:val="0"/>
        <w:overflowPunct w:val="0"/>
        <w:ind w:left="0" w:firstLine="0"/>
        <w:rPr>
          <w:sz w:val="22"/>
          <w:szCs w:val="22"/>
        </w:rPr>
      </w:pPr>
    </w:p>
    <w:p w:rsidR="00CA1F3A" w:rsidRPr="00CA1F3A" w:rsidRDefault="00CA1F3A" w:rsidP="00CA1F3A">
      <w:pPr>
        <w:pStyle w:val="Titolo"/>
        <w:ind w:left="0" w:firstLine="0"/>
        <w:jc w:val="center"/>
        <w:rPr>
          <w:b w:val="0"/>
          <w:sz w:val="36"/>
          <w:szCs w:val="36"/>
        </w:rPr>
      </w:pPr>
      <w:bookmarkStart w:id="427" w:name="Titolo_X_INDENNIZZI_AUTOMATICI"/>
      <w:bookmarkStart w:id="428" w:name="bookmark133"/>
      <w:bookmarkEnd w:id="427"/>
      <w:bookmarkEnd w:id="428"/>
      <w:r w:rsidRPr="00CA1F3A">
        <w:rPr>
          <w:b w:val="0"/>
          <w:sz w:val="36"/>
          <w:szCs w:val="36"/>
        </w:rPr>
        <w:t>Titolo X</w:t>
      </w:r>
    </w:p>
    <w:p w:rsidR="009815EB" w:rsidRPr="00CA1F3A" w:rsidRDefault="009815EB" w:rsidP="00CA1F3A">
      <w:pPr>
        <w:pStyle w:val="Titolo"/>
        <w:ind w:left="0" w:firstLine="0"/>
        <w:jc w:val="center"/>
        <w:rPr>
          <w:b w:val="0"/>
          <w:sz w:val="36"/>
          <w:szCs w:val="36"/>
        </w:rPr>
      </w:pPr>
      <w:r w:rsidRPr="00CA1F3A">
        <w:rPr>
          <w:b w:val="0"/>
          <w:sz w:val="36"/>
          <w:szCs w:val="36"/>
        </w:rPr>
        <w:t>INDENNIZZI</w:t>
      </w:r>
      <w:r w:rsidR="00CA1F3A" w:rsidRPr="00CA1F3A">
        <w:rPr>
          <w:b w:val="0"/>
          <w:sz w:val="36"/>
          <w:szCs w:val="36"/>
        </w:rPr>
        <w:t xml:space="preserve"> </w:t>
      </w:r>
      <w:r w:rsidRPr="00CA1F3A">
        <w:rPr>
          <w:b w:val="0"/>
          <w:sz w:val="36"/>
          <w:szCs w:val="36"/>
        </w:rPr>
        <w:t>AUTOMATICI</w:t>
      </w:r>
    </w:p>
    <w:p w:rsidR="00B30327" w:rsidRPr="00900C75" w:rsidRDefault="00B30327" w:rsidP="00900C75">
      <w:pPr>
        <w:pStyle w:val="Titolo1"/>
        <w:spacing w:before="0"/>
        <w:rPr>
          <w:rFonts w:ascii="Times New Roman" w:hAnsi="Times New Roman" w:cs="Times New Roman"/>
          <w:b w:val="0"/>
          <w:sz w:val="22"/>
          <w:szCs w:val="22"/>
        </w:rPr>
      </w:pPr>
      <w:bookmarkStart w:id="429" w:name="Articolo_72__Casi_di_indennizzo_automati"/>
      <w:bookmarkEnd w:id="429"/>
    </w:p>
    <w:p w:rsidR="00CA1F3A"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CA1F3A">
        <w:rPr>
          <w:rFonts w:ascii="Times New Roman" w:hAnsi="Times New Roman" w:cs="Times New Roman"/>
          <w:b w:val="0"/>
          <w:sz w:val="22"/>
          <w:szCs w:val="22"/>
        </w:rPr>
        <w:t xml:space="preserve"> </w:t>
      </w:r>
      <w:r w:rsidR="0053008E" w:rsidRPr="00900C75">
        <w:rPr>
          <w:rFonts w:ascii="Times New Roman" w:hAnsi="Times New Roman" w:cs="Times New Roman"/>
          <w:b w:val="0"/>
          <w:sz w:val="22"/>
          <w:szCs w:val="22"/>
        </w:rPr>
        <w:t>6</w:t>
      </w:r>
      <w:bookmarkStart w:id="430" w:name="bookmark134"/>
      <w:bookmarkEnd w:id="430"/>
      <w:r w:rsidR="00376B5D" w:rsidRPr="00900C75">
        <w:rPr>
          <w:rFonts w:ascii="Times New Roman" w:hAnsi="Times New Roman" w:cs="Times New Roman"/>
          <w:b w:val="0"/>
          <w:sz w:val="22"/>
          <w:szCs w:val="22"/>
        </w:rPr>
        <w:t>3</w:t>
      </w:r>
    </w:p>
    <w:p w:rsidR="009815EB" w:rsidRPr="00CA1F3A" w:rsidRDefault="009815EB"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iCs/>
          <w:sz w:val="22"/>
          <w:szCs w:val="22"/>
        </w:rPr>
        <w:t>Casi di indennizzo</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automatico</w:t>
      </w:r>
    </w:p>
    <w:p w:rsidR="009815EB" w:rsidRPr="00CA1F3A" w:rsidRDefault="009815EB" w:rsidP="00CA1F3A">
      <w:pPr>
        <w:pStyle w:val="Paragrafoelenco"/>
        <w:widowControl w:val="0"/>
        <w:numPr>
          <w:ilvl w:val="0"/>
          <w:numId w:val="116"/>
        </w:numPr>
        <w:tabs>
          <w:tab w:val="left" w:pos="668"/>
        </w:tabs>
        <w:kinsoku w:val="0"/>
        <w:overflowPunct w:val="0"/>
        <w:autoSpaceDE w:val="0"/>
        <w:autoSpaceDN w:val="0"/>
        <w:adjustRightInd w:val="0"/>
        <w:ind w:left="0" w:firstLine="284"/>
        <w:rPr>
          <w:rFonts w:ascii="Times New Roman" w:hAnsi="Times New Roman"/>
          <w:sz w:val="22"/>
          <w:szCs w:val="22"/>
        </w:rPr>
      </w:pPr>
      <w:bookmarkStart w:id="431" w:name="72.1_In_caso_di_mancato_rispetto_degli_s"/>
      <w:bookmarkStart w:id="432" w:name="bookmark135"/>
      <w:bookmarkEnd w:id="431"/>
      <w:bookmarkEnd w:id="432"/>
      <w:r w:rsidRPr="00CA1F3A">
        <w:rPr>
          <w:rFonts w:ascii="Times New Roman" w:hAnsi="Times New Roman"/>
          <w:sz w:val="22"/>
          <w:szCs w:val="22"/>
        </w:rPr>
        <w:t xml:space="preserve">In caso di mancato rispetto degli </w:t>
      </w:r>
      <w:r w:rsidR="00CA1F3A" w:rsidRPr="00CA1F3A">
        <w:rPr>
          <w:rFonts w:ascii="Times New Roman" w:hAnsi="Times New Roman"/>
          <w:sz w:val="22"/>
          <w:szCs w:val="22"/>
        </w:rPr>
        <w:t xml:space="preserve">standard specifici </w:t>
      </w:r>
      <w:r w:rsidRPr="00CA1F3A">
        <w:rPr>
          <w:rFonts w:ascii="Times New Roman" w:hAnsi="Times New Roman"/>
          <w:sz w:val="22"/>
          <w:szCs w:val="22"/>
        </w:rPr>
        <w:t>di qualità definiti all’</w:t>
      </w:r>
      <w:r w:rsidR="00CA1F3A">
        <w:rPr>
          <w:rFonts w:ascii="Times New Roman" w:hAnsi="Times New Roman"/>
          <w:sz w:val="22"/>
          <w:szCs w:val="22"/>
        </w:rPr>
        <w:t>art. 61</w:t>
      </w:r>
      <w:r w:rsidRPr="00CA1F3A">
        <w:rPr>
          <w:rFonts w:ascii="Times New Roman" w:hAnsi="Times New Roman"/>
          <w:sz w:val="22"/>
          <w:szCs w:val="22"/>
        </w:rPr>
        <w:t xml:space="preserve"> il gestore corrisponde all’utente finale, in occasione della prima fatturazione utile, un indennizzo automatico base pari a</w:t>
      </w:r>
      <w:r w:rsidR="00CA1F3A">
        <w:rPr>
          <w:rFonts w:ascii="Times New Roman" w:hAnsi="Times New Roman"/>
          <w:sz w:val="22"/>
          <w:szCs w:val="22"/>
        </w:rPr>
        <w:t xml:space="preserve">d € </w:t>
      </w:r>
      <w:r w:rsidR="008814F7">
        <w:rPr>
          <w:rFonts w:ascii="Times New Roman" w:hAnsi="Times New Roman"/>
          <w:sz w:val="22"/>
          <w:szCs w:val="22"/>
        </w:rPr>
        <w:t>1</w:t>
      </w:r>
      <w:r w:rsidR="00CA1F3A">
        <w:rPr>
          <w:rFonts w:ascii="Times New Roman" w:hAnsi="Times New Roman"/>
          <w:sz w:val="22"/>
          <w:szCs w:val="22"/>
        </w:rPr>
        <w:t>0,00 (</w:t>
      </w:r>
      <w:r w:rsidR="008814F7">
        <w:rPr>
          <w:rFonts w:ascii="Times New Roman" w:hAnsi="Times New Roman"/>
          <w:sz w:val="22"/>
          <w:szCs w:val="22"/>
        </w:rPr>
        <w:t>dieci/00)</w:t>
      </w:r>
      <w:r w:rsidRPr="00CA1F3A">
        <w:rPr>
          <w:rFonts w:ascii="Times New Roman" w:hAnsi="Times New Roman"/>
          <w:sz w:val="22"/>
          <w:szCs w:val="22"/>
        </w:rPr>
        <w:t>.</w:t>
      </w:r>
    </w:p>
    <w:p w:rsidR="009815EB" w:rsidRPr="00CA1F3A" w:rsidRDefault="009815EB" w:rsidP="00CA1F3A">
      <w:pPr>
        <w:pStyle w:val="Paragrafoelenco"/>
        <w:widowControl w:val="0"/>
        <w:numPr>
          <w:ilvl w:val="0"/>
          <w:numId w:val="116"/>
        </w:numPr>
        <w:tabs>
          <w:tab w:val="left" w:pos="668"/>
        </w:tabs>
        <w:kinsoku w:val="0"/>
        <w:overflowPunct w:val="0"/>
        <w:autoSpaceDE w:val="0"/>
        <w:autoSpaceDN w:val="0"/>
        <w:adjustRightInd w:val="0"/>
        <w:ind w:left="0" w:firstLine="284"/>
        <w:rPr>
          <w:rFonts w:ascii="Times New Roman" w:hAnsi="Times New Roman"/>
          <w:sz w:val="22"/>
          <w:szCs w:val="22"/>
        </w:rPr>
      </w:pPr>
      <w:bookmarkStart w:id="433" w:name="72.2_L’indennizzo_automatico_base_di_cui"/>
      <w:bookmarkStart w:id="434" w:name="bookmark136"/>
      <w:bookmarkEnd w:id="433"/>
      <w:bookmarkEnd w:id="434"/>
      <w:r w:rsidRPr="00CA1F3A">
        <w:rPr>
          <w:rFonts w:ascii="Times New Roman" w:hAnsi="Times New Roman"/>
          <w:sz w:val="22"/>
          <w:szCs w:val="22"/>
        </w:rPr>
        <w:t xml:space="preserve">L’indennizzo automatico base di cui al precedente </w:t>
      </w:r>
      <w:r w:rsidR="00CA1F3A">
        <w:rPr>
          <w:rFonts w:ascii="Times New Roman" w:hAnsi="Times New Roman"/>
          <w:sz w:val="22"/>
          <w:szCs w:val="22"/>
        </w:rPr>
        <w:t xml:space="preserve">comma 1, </w:t>
      </w:r>
      <w:r w:rsidRPr="00CA1F3A">
        <w:rPr>
          <w:rFonts w:ascii="Times New Roman" w:hAnsi="Times New Roman"/>
          <w:sz w:val="22"/>
          <w:szCs w:val="22"/>
        </w:rPr>
        <w:t>ad esclusione degli indennizzi relativi al mancato rispetto della fascia di puntualità degli appuntamenti di cui all’</w:t>
      </w:r>
      <w:r w:rsidR="00CA1F3A">
        <w:rPr>
          <w:rFonts w:ascii="Times New Roman" w:hAnsi="Times New Roman"/>
          <w:sz w:val="22"/>
          <w:szCs w:val="22"/>
        </w:rPr>
        <w:t>art. 26</w:t>
      </w:r>
      <w:r w:rsidR="008814F7">
        <w:rPr>
          <w:rFonts w:ascii="Times New Roman" w:hAnsi="Times New Roman"/>
          <w:sz w:val="22"/>
          <w:szCs w:val="22"/>
        </w:rPr>
        <w:t>,</w:t>
      </w:r>
      <w:r w:rsidRPr="00CA1F3A">
        <w:rPr>
          <w:rFonts w:ascii="Times New Roman" w:hAnsi="Times New Roman"/>
          <w:sz w:val="22"/>
          <w:szCs w:val="22"/>
        </w:rPr>
        <w:t xml:space="preserve"> è crescente in relazione al ritardo nell’esecuzione della prestazione come indicato di</w:t>
      </w:r>
      <w:r w:rsidR="00CA1F3A">
        <w:rPr>
          <w:rFonts w:ascii="Times New Roman" w:hAnsi="Times New Roman"/>
          <w:sz w:val="22"/>
          <w:szCs w:val="22"/>
        </w:rPr>
        <w:t xml:space="preserve"> </w:t>
      </w:r>
      <w:r w:rsidRPr="00CA1F3A">
        <w:rPr>
          <w:rFonts w:ascii="Times New Roman" w:hAnsi="Times New Roman"/>
          <w:sz w:val="22"/>
          <w:szCs w:val="22"/>
        </w:rPr>
        <w:t>seguito:</w:t>
      </w:r>
    </w:p>
    <w:p w:rsidR="009815EB" w:rsidRPr="00900C75" w:rsidRDefault="009815EB" w:rsidP="00CA1F3A">
      <w:pPr>
        <w:pStyle w:val="Paragrafoelenco"/>
        <w:widowControl w:val="0"/>
        <w:numPr>
          <w:ilvl w:val="2"/>
          <w:numId w:val="5"/>
        </w:numPr>
        <w:kinsoku w:val="0"/>
        <w:overflowPunct w:val="0"/>
        <w:autoSpaceDE w:val="0"/>
        <w:autoSpaceDN w:val="0"/>
        <w:adjustRightInd w:val="0"/>
        <w:ind w:left="0" w:firstLine="284"/>
        <w:contextualSpacing w:val="0"/>
        <w:rPr>
          <w:rFonts w:ascii="Times New Roman" w:hAnsi="Times New Roman"/>
          <w:sz w:val="22"/>
          <w:szCs w:val="22"/>
        </w:rPr>
      </w:pPr>
      <w:bookmarkStart w:id="435" w:name="a)_se_l’esecuzione_della_prestazione_avv"/>
      <w:bookmarkEnd w:id="435"/>
      <w:r w:rsidRPr="00900C75">
        <w:rPr>
          <w:rFonts w:ascii="Times New Roman" w:hAnsi="Times New Roman"/>
          <w:sz w:val="22"/>
          <w:szCs w:val="22"/>
        </w:rPr>
        <w:t>se l’esecuzione della prestazione avviene oltre lo standard, ma entro un tempo doppio dello standard, è corrisposto l’indennizzo automatico</w:t>
      </w:r>
      <w:r w:rsidR="00CA1F3A">
        <w:rPr>
          <w:rFonts w:ascii="Times New Roman" w:hAnsi="Times New Roman"/>
          <w:sz w:val="22"/>
          <w:szCs w:val="22"/>
        </w:rPr>
        <w:t xml:space="preserve"> </w:t>
      </w:r>
      <w:r w:rsidRPr="00900C75">
        <w:rPr>
          <w:rFonts w:ascii="Times New Roman" w:hAnsi="Times New Roman"/>
          <w:sz w:val="22"/>
          <w:szCs w:val="22"/>
        </w:rPr>
        <w:t>base;</w:t>
      </w:r>
    </w:p>
    <w:p w:rsidR="009815EB" w:rsidRPr="00900C75" w:rsidRDefault="009815EB" w:rsidP="00CA1F3A">
      <w:pPr>
        <w:pStyle w:val="Paragrafoelenco"/>
        <w:widowControl w:val="0"/>
        <w:numPr>
          <w:ilvl w:val="2"/>
          <w:numId w:val="5"/>
        </w:numPr>
        <w:kinsoku w:val="0"/>
        <w:overflowPunct w:val="0"/>
        <w:autoSpaceDE w:val="0"/>
        <w:autoSpaceDN w:val="0"/>
        <w:adjustRightInd w:val="0"/>
        <w:ind w:left="0" w:firstLine="284"/>
        <w:contextualSpacing w:val="0"/>
        <w:rPr>
          <w:rFonts w:ascii="Times New Roman" w:hAnsi="Times New Roman"/>
          <w:sz w:val="22"/>
          <w:szCs w:val="22"/>
        </w:rPr>
      </w:pPr>
      <w:bookmarkStart w:id="436" w:name="b)_se_l’esecuzione_della_prestazione_avv"/>
      <w:bookmarkEnd w:id="436"/>
      <w:r w:rsidRPr="00900C75">
        <w:rPr>
          <w:rFonts w:ascii="Times New Roman" w:hAnsi="Times New Roman"/>
          <w:sz w:val="22"/>
          <w:szCs w:val="22"/>
        </w:rPr>
        <w:t>se l’esecuzione della prestazione avviene oltre un tempo doppio dello standard, ma entro un tempo triplo dello standard, è corrisposto il doppio dell’indennizzo automatico</w:t>
      </w:r>
      <w:r w:rsidR="00CA1F3A">
        <w:rPr>
          <w:rFonts w:ascii="Times New Roman" w:hAnsi="Times New Roman"/>
          <w:sz w:val="22"/>
          <w:szCs w:val="22"/>
        </w:rPr>
        <w:t xml:space="preserve"> </w:t>
      </w:r>
      <w:r w:rsidRPr="00900C75">
        <w:rPr>
          <w:rFonts w:ascii="Times New Roman" w:hAnsi="Times New Roman"/>
          <w:sz w:val="22"/>
          <w:szCs w:val="22"/>
        </w:rPr>
        <w:t>base;</w:t>
      </w:r>
    </w:p>
    <w:p w:rsidR="009815EB" w:rsidRPr="00900C75" w:rsidRDefault="009815EB" w:rsidP="00CA1F3A">
      <w:pPr>
        <w:pStyle w:val="Paragrafoelenco"/>
        <w:widowControl w:val="0"/>
        <w:numPr>
          <w:ilvl w:val="2"/>
          <w:numId w:val="5"/>
        </w:numPr>
        <w:kinsoku w:val="0"/>
        <w:overflowPunct w:val="0"/>
        <w:autoSpaceDE w:val="0"/>
        <w:autoSpaceDN w:val="0"/>
        <w:adjustRightInd w:val="0"/>
        <w:ind w:left="0" w:firstLine="284"/>
        <w:contextualSpacing w:val="0"/>
        <w:rPr>
          <w:rFonts w:ascii="Times New Roman" w:hAnsi="Times New Roman"/>
          <w:sz w:val="22"/>
          <w:szCs w:val="22"/>
        </w:rPr>
      </w:pPr>
      <w:bookmarkStart w:id="437" w:name="c)_se_l’esecuzione_della_prestazione_avv"/>
      <w:bookmarkEnd w:id="437"/>
      <w:r w:rsidRPr="00900C75">
        <w:rPr>
          <w:rFonts w:ascii="Times New Roman" w:hAnsi="Times New Roman"/>
          <w:sz w:val="22"/>
          <w:szCs w:val="22"/>
        </w:rPr>
        <w:t>se l’esecuzione della prestazione avviene oltre un tempo triplo dello standard, è corrisposto il triplo dell’indennizzo automatico</w:t>
      </w:r>
      <w:r w:rsidR="00CA1F3A">
        <w:rPr>
          <w:rFonts w:ascii="Times New Roman" w:hAnsi="Times New Roman"/>
          <w:sz w:val="22"/>
          <w:szCs w:val="22"/>
        </w:rPr>
        <w:t xml:space="preserve"> </w:t>
      </w:r>
      <w:r w:rsidRPr="00900C75">
        <w:rPr>
          <w:rFonts w:ascii="Times New Roman" w:hAnsi="Times New Roman"/>
          <w:sz w:val="22"/>
          <w:szCs w:val="22"/>
        </w:rPr>
        <w:t>base.</w:t>
      </w:r>
    </w:p>
    <w:p w:rsidR="009815EB" w:rsidRPr="00900C75" w:rsidRDefault="009815EB" w:rsidP="00900C75">
      <w:pPr>
        <w:pStyle w:val="Corpodeltesto"/>
        <w:kinsoku w:val="0"/>
        <w:overflowPunct w:val="0"/>
        <w:ind w:left="0" w:firstLine="0"/>
        <w:rPr>
          <w:sz w:val="22"/>
          <w:szCs w:val="22"/>
        </w:rPr>
      </w:pPr>
    </w:p>
    <w:p w:rsidR="00CA1F3A" w:rsidRDefault="009815EB" w:rsidP="00900C75">
      <w:pPr>
        <w:pStyle w:val="Titolo1"/>
        <w:spacing w:before="0"/>
        <w:rPr>
          <w:rFonts w:ascii="Times New Roman" w:hAnsi="Times New Roman" w:cs="Times New Roman"/>
          <w:b w:val="0"/>
          <w:sz w:val="22"/>
          <w:szCs w:val="22"/>
        </w:rPr>
      </w:pPr>
      <w:bookmarkStart w:id="438" w:name="Articolo_73__Casi_di_esclusione_e_sospen"/>
      <w:bookmarkEnd w:id="438"/>
      <w:r w:rsidRPr="00900C75">
        <w:rPr>
          <w:rFonts w:ascii="Times New Roman" w:hAnsi="Times New Roman" w:cs="Times New Roman"/>
          <w:b w:val="0"/>
          <w:sz w:val="22"/>
          <w:szCs w:val="22"/>
        </w:rPr>
        <w:lastRenderedPageBreak/>
        <w:t>Articolo</w:t>
      </w:r>
      <w:r w:rsidR="00CA1F3A">
        <w:rPr>
          <w:rFonts w:ascii="Times New Roman" w:hAnsi="Times New Roman" w:cs="Times New Roman"/>
          <w:b w:val="0"/>
          <w:sz w:val="22"/>
          <w:szCs w:val="22"/>
        </w:rPr>
        <w:t xml:space="preserve"> </w:t>
      </w:r>
      <w:r w:rsidR="0053008E" w:rsidRPr="00900C75">
        <w:rPr>
          <w:rFonts w:ascii="Times New Roman" w:hAnsi="Times New Roman" w:cs="Times New Roman"/>
          <w:b w:val="0"/>
          <w:sz w:val="22"/>
          <w:szCs w:val="22"/>
        </w:rPr>
        <w:t>6</w:t>
      </w:r>
      <w:bookmarkStart w:id="439" w:name="bookmark137"/>
      <w:bookmarkEnd w:id="439"/>
      <w:r w:rsidR="00376B5D" w:rsidRPr="00900C75">
        <w:rPr>
          <w:rFonts w:ascii="Times New Roman" w:hAnsi="Times New Roman" w:cs="Times New Roman"/>
          <w:b w:val="0"/>
          <w:sz w:val="22"/>
          <w:szCs w:val="22"/>
        </w:rPr>
        <w:t>4</w:t>
      </w:r>
    </w:p>
    <w:p w:rsidR="009815EB" w:rsidRPr="00CA1F3A" w:rsidRDefault="009815EB"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iCs/>
          <w:sz w:val="22"/>
          <w:szCs w:val="22"/>
        </w:rPr>
        <w:t>Casi di esclusione e sospensione del diritto all’indennizzo</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automatico</w:t>
      </w:r>
    </w:p>
    <w:p w:rsidR="009815EB" w:rsidRPr="00CA1F3A" w:rsidRDefault="009815EB" w:rsidP="00CA1F3A">
      <w:pPr>
        <w:pStyle w:val="Paragrafoelenco"/>
        <w:widowControl w:val="0"/>
        <w:numPr>
          <w:ilvl w:val="0"/>
          <w:numId w:val="117"/>
        </w:numPr>
        <w:tabs>
          <w:tab w:val="left" w:pos="668"/>
        </w:tabs>
        <w:kinsoku w:val="0"/>
        <w:overflowPunct w:val="0"/>
        <w:autoSpaceDE w:val="0"/>
        <w:autoSpaceDN w:val="0"/>
        <w:adjustRightInd w:val="0"/>
        <w:ind w:left="0" w:firstLine="284"/>
        <w:rPr>
          <w:rFonts w:ascii="Times New Roman" w:hAnsi="Times New Roman"/>
          <w:sz w:val="22"/>
          <w:szCs w:val="22"/>
        </w:rPr>
      </w:pPr>
      <w:bookmarkStart w:id="440" w:name="73.1_Il_gestore_non_è_tenuto_a_corrispon"/>
      <w:bookmarkEnd w:id="440"/>
      <w:r w:rsidRPr="00CA1F3A">
        <w:rPr>
          <w:rFonts w:ascii="Times New Roman" w:hAnsi="Times New Roman"/>
          <w:sz w:val="22"/>
          <w:szCs w:val="22"/>
        </w:rPr>
        <w:t>Il gestore non è tenuto a corrispondere l’indennizzo</w:t>
      </w:r>
      <w:r w:rsidR="00CA1F3A">
        <w:rPr>
          <w:rFonts w:ascii="Times New Roman" w:hAnsi="Times New Roman"/>
          <w:sz w:val="22"/>
          <w:szCs w:val="22"/>
        </w:rPr>
        <w:t xml:space="preserve"> </w:t>
      </w:r>
      <w:r w:rsidRPr="00CA1F3A">
        <w:rPr>
          <w:rFonts w:ascii="Times New Roman" w:hAnsi="Times New Roman"/>
          <w:sz w:val="22"/>
          <w:szCs w:val="22"/>
        </w:rPr>
        <w:t>automatico:</w:t>
      </w:r>
    </w:p>
    <w:p w:rsidR="00017552" w:rsidRDefault="009815EB" w:rsidP="00CA1F3A">
      <w:pPr>
        <w:pStyle w:val="Paragrafoelenco"/>
        <w:widowControl w:val="0"/>
        <w:numPr>
          <w:ilvl w:val="2"/>
          <w:numId w:val="21"/>
        </w:numPr>
        <w:kinsoku w:val="0"/>
        <w:overflowPunct w:val="0"/>
        <w:autoSpaceDE w:val="0"/>
        <w:autoSpaceDN w:val="0"/>
        <w:adjustRightInd w:val="0"/>
        <w:ind w:left="0" w:firstLine="284"/>
        <w:contextualSpacing w:val="0"/>
        <w:rPr>
          <w:rFonts w:ascii="Times New Roman" w:hAnsi="Times New Roman"/>
          <w:sz w:val="22"/>
          <w:szCs w:val="22"/>
        </w:rPr>
      </w:pPr>
      <w:bookmarkStart w:id="441" w:name="a)_qualora_il_mancato_rispetto_degli_sta"/>
      <w:bookmarkEnd w:id="441"/>
      <w:r w:rsidRPr="00900C75">
        <w:rPr>
          <w:rFonts w:ascii="Times New Roman" w:hAnsi="Times New Roman"/>
          <w:sz w:val="22"/>
          <w:szCs w:val="22"/>
        </w:rPr>
        <w:t xml:space="preserve">qualora il mancato rispetto degli standard specifici di qualità sia riconducibile ad una delle cause di </w:t>
      </w:r>
      <w:r w:rsidR="00017552" w:rsidRPr="00900C75">
        <w:rPr>
          <w:rFonts w:ascii="Times New Roman" w:hAnsi="Times New Roman"/>
          <w:sz w:val="22"/>
          <w:szCs w:val="22"/>
        </w:rPr>
        <w:t>forza maggiore, intese come atti di autorità pubblica, eventi naturali eccezionali per i quali sia stato dichiarato lo stato di calamità dall’autorità competente, scioperi indetti senza il preavviso previsto dalla legge, mancato ottenimento di atti autorizzativi o cause imputabili all’utente finale, ivi inclusa l’inaccessibilità del misuratore, o a terzi, ovvero danni o</w:t>
      </w:r>
      <w:r w:rsidR="00CA1F3A">
        <w:rPr>
          <w:rFonts w:ascii="Times New Roman" w:hAnsi="Times New Roman"/>
          <w:sz w:val="22"/>
          <w:szCs w:val="22"/>
        </w:rPr>
        <w:t xml:space="preserve"> impedimenti provocati da terzi;</w:t>
      </w:r>
    </w:p>
    <w:p w:rsidR="009815EB" w:rsidRDefault="009815EB" w:rsidP="00CA1F3A">
      <w:pPr>
        <w:pStyle w:val="Paragrafoelenco"/>
        <w:widowControl w:val="0"/>
        <w:numPr>
          <w:ilvl w:val="2"/>
          <w:numId w:val="21"/>
        </w:numPr>
        <w:kinsoku w:val="0"/>
        <w:overflowPunct w:val="0"/>
        <w:autoSpaceDE w:val="0"/>
        <w:autoSpaceDN w:val="0"/>
        <w:adjustRightInd w:val="0"/>
        <w:ind w:left="0" w:firstLine="284"/>
        <w:contextualSpacing w:val="0"/>
        <w:rPr>
          <w:rFonts w:ascii="Times New Roman" w:hAnsi="Times New Roman"/>
          <w:sz w:val="22"/>
          <w:szCs w:val="22"/>
        </w:rPr>
      </w:pPr>
      <w:bookmarkStart w:id="442" w:name="b)_nel_caso_in_cui_all’utente_finale_sia"/>
      <w:bookmarkEnd w:id="442"/>
      <w:r w:rsidRPr="00CA1F3A">
        <w:rPr>
          <w:rFonts w:ascii="Times New Roman" w:hAnsi="Times New Roman"/>
          <w:sz w:val="22"/>
          <w:szCs w:val="22"/>
        </w:rPr>
        <w:t>nel caso in cui all’utente finale sia già stato corrisposto nell’anno solare un indennizzo per mancato rispetto del medesimo livello</w:t>
      </w:r>
      <w:r w:rsidR="00CA1F3A">
        <w:rPr>
          <w:rFonts w:ascii="Times New Roman" w:hAnsi="Times New Roman"/>
          <w:sz w:val="22"/>
          <w:szCs w:val="22"/>
        </w:rPr>
        <w:t xml:space="preserve"> </w:t>
      </w:r>
      <w:r w:rsidRPr="00CA1F3A">
        <w:rPr>
          <w:rFonts w:ascii="Times New Roman" w:hAnsi="Times New Roman"/>
          <w:sz w:val="22"/>
          <w:szCs w:val="22"/>
        </w:rPr>
        <w:t>specifico;</w:t>
      </w:r>
    </w:p>
    <w:p w:rsidR="009815EB" w:rsidRPr="00CA1F3A" w:rsidRDefault="009815EB" w:rsidP="00CA1F3A">
      <w:pPr>
        <w:pStyle w:val="Paragrafoelenco"/>
        <w:widowControl w:val="0"/>
        <w:numPr>
          <w:ilvl w:val="2"/>
          <w:numId w:val="21"/>
        </w:numPr>
        <w:kinsoku w:val="0"/>
        <w:overflowPunct w:val="0"/>
        <w:autoSpaceDE w:val="0"/>
        <w:autoSpaceDN w:val="0"/>
        <w:adjustRightInd w:val="0"/>
        <w:ind w:left="0" w:firstLine="284"/>
        <w:contextualSpacing w:val="0"/>
        <w:rPr>
          <w:rFonts w:ascii="Times New Roman" w:hAnsi="Times New Roman"/>
          <w:sz w:val="22"/>
          <w:szCs w:val="22"/>
        </w:rPr>
      </w:pPr>
      <w:bookmarkStart w:id="443" w:name="c)_in_caso_di_reclami_o_altra_comunicazi"/>
      <w:bookmarkEnd w:id="443"/>
      <w:r w:rsidRPr="00CA1F3A">
        <w:rPr>
          <w:rFonts w:ascii="Times New Roman" w:hAnsi="Times New Roman"/>
          <w:sz w:val="22"/>
          <w:szCs w:val="22"/>
        </w:rPr>
        <w:t>in caso di reclami o altra comunicazione per i quali non è possibile identificare l’utente finale perché non contengono le informazioni minime previste nel presente</w:t>
      </w:r>
      <w:r w:rsidR="00CA1F3A">
        <w:rPr>
          <w:rFonts w:ascii="Times New Roman" w:hAnsi="Times New Roman"/>
          <w:sz w:val="22"/>
          <w:szCs w:val="22"/>
        </w:rPr>
        <w:t xml:space="preserve"> </w:t>
      </w:r>
      <w:r w:rsidRPr="00CA1F3A">
        <w:rPr>
          <w:rFonts w:ascii="Times New Roman" w:hAnsi="Times New Roman"/>
          <w:sz w:val="22"/>
          <w:szCs w:val="22"/>
        </w:rPr>
        <w:t>RQSII.</w:t>
      </w:r>
    </w:p>
    <w:p w:rsidR="00017552" w:rsidRPr="00CA1F3A" w:rsidRDefault="009815EB" w:rsidP="00CA1F3A">
      <w:pPr>
        <w:pStyle w:val="Paragrafoelenco"/>
        <w:widowControl w:val="0"/>
        <w:numPr>
          <w:ilvl w:val="0"/>
          <w:numId w:val="117"/>
        </w:numPr>
        <w:tabs>
          <w:tab w:val="left" w:pos="668"/>
        </w:tabs>
        <w:kinsoku w:val="0"/>
        <w:overflowPunct w:val="0"/>
        <w:autoSpaceDE w:val="0"/>
        <w:autoSpaceDN w:val="0"/>
        <w:adjustRightInd w:val="0"/>
        <w:ind w:left="0" w:firstLine="284"/>
        <w:rPr>
          <w:rFonts w:ascii="Times New Roman" w:hAnsi="Times New Roman"/>
          <w:sz w:val="22"/>
          <w:szCs w:val="22"/>
        </w:rPr>
      </w:pPr>
      <w:bookmarkStart w:id="444" w:name="73.2_Il_gestore,_nei_casi_in_cui_l’utent"/>
      <w:bookmarkStart w:id="445" w:name="bookmark138"/>
      <w:bookmarkEnd w:id="444"/>
      <w:bookmarkEnd w:id="445"/>
      <w:r w:rsidRPr="00CA1F3A">
        <w:rPr>
          <w:rFonts w:ascii="Times New Roman" w:hAnsi="Times New Roman"/>
          <w:sz w:val="22"/>
          <w:szCs w:val="22"/>
        </w:rPr>
        <w:t>Il gestore, nei casi in cui l’utente risulti moroso, sospende l’erogazione dell’indennizzo automatico fino al pagamento delle somme</w:t>
      </w:r>
      <w:r w:rsidR="00CA1F3A" w:rsidRPr="00CA1F3A">
        <w:rPr>
          <w:rFonts w:ascii="Times New Roman" w:hAnsi="Times New Roman"/>
          <w:sz w:val="22"/>
          <w:szCs w:val="22"/>
        </w:rPr>
        <w:t xml:space="preserve"> </w:t>
      </w:r>
      <w:r w:rsidRPr="00CA1F3A">
        <w:rPr>
          <w:rFonts w:ascii="Times New Roman" w:hAnsi="Times New Roman"/>
          <w:sz w:val="22"/>
          <w:szCs w:val="22"/>
        </w:rPr>
        <w:t>dovute.</w:t>
      </w:r>
    </w:p>
    <w:p w:rsidR="00B30327" w:rsidRPr="00900C75" w:rsidRDefault="00B30327" w:rsidP="00900C75">
      <w:pPr>
        <w:pStyle w:val="Titolo1"/>
        <w:spacing w:before="0"/>
        <w:rPr>
          <w:rFonts w:ascii="Times New Roman" w:hAnsi="Times New Roman" w:cs="Times New Roman"/>
          <w:b w:val="0"/>
          <w:sz w:val="22"/>
          <w:szCs w:val="22"/>
        </w:rPr>
      </w:pPr>
      <w:bookmarkStart w:id="446" w:name="Articolo_74__Modalità_di_corresponsione_"/>
      <w:bookmarkEnd w:id="446"/>
    </w:p>
    <w:p w:rsidR="00CA1F3A" w:rsidRDefault="009815EB"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CA1F3A">
        <w:rPr>
          <w:rFonts w:ascii="Times New Roman" w:hAnsi="Times New Roman" w:cs="Times New Roman"/>
          <w:b w:val="0"/>
          <w:sz w:val="22"/>
          <w:szCs w:val="22"/>
        </w:rPr>
        <w:t xml:space="preserve"> </w:t>
      </w:r>
      <w:r w:rsidR="00F546D2" w:rsidRPr="00900C75">
        <w:rPr>
          <w:rFonts w:ascii="Times New Roman" w:hAnsi="Times New Roman" w:cs="Times New Roman"/>
          <w:b w:val="0"/>
          <w:spacing w:val="-5"/>
          <w:sz w:val="22"/>
          <w:szCs w:val="22"/>
        </w:rPr>
        <w:t>6</w:t>
      </w:r>
      <w:bookmarkStart w:id="447" w:name="bookmark139"/>
      <w:bookmarkEnd w:id="447"/>
      <w:r w:rsidR="00376B5D" w:rsidRPr="00900C75">
        <w:rPr>
          <w:rFonts w:ascii="Times New Roman" w:hAnsi="Times New Roman" w:cs="Times New Roman"/>
          <w:b w:val="0"/>
          <w:sz w:val="22"/>
          <w:szCs w:val="22"/>
        </w:rPr>
        <w:t>5</w:t>
      </w:r>
    </w:p>
    <w:p w:rsidR="009815EB" w:rsidRPr="00CA1F3A" w:rsidRDefault="009815EB"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iCs/>
          <w:sz w:val="22"/>
          <w:szCs w:val="22"/>
        </w:rPr>
        <w:t>Modalità di corresponsione dell’indennizzo</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automatico</w:t>
      </w:r>
    </w:p>
    <w:p w:rsidR="00CA1F3A" w:rsidRDefault="009815EB" w:rsidP="00CA1F3A">
      <w:pPr>
        <w:pStyle w:val="Paragrafoelenco"/>
        <w:widowControl w:val="0"/>
        <w:numPr>
          <w:ilvl w:val="0"/>
          <w:numId w:val="118"/>
        </w:numPr>
        <w:tabs>
          <w:tab w:val="left" w:pos="668"/>
        </w:tabs>
        <w:kinsoku w:val="0"/>
        <w:overflowPunct w:val="0"/>
        <w:autoSpaceDE w:val="0"/>
        <w:autoSpaceDN w:val="0"/>
        <w:adjustRightInd w:val="0"/>
        <w:ind w:left="0" w:firstLine="284"/>
        <w:rPr>
          <w:rFonts w:ascii="Times New Roman" w:hAnsi="Times New Roman"/>
          <w:sz w:val="22"/>
          <w:szCs w:val="22"/>
        </w:rPr>
      </w:pPr>
      <w:bookmarkStart w:id="448" w:name="74.1_Il_gestore_è_tenuto_ad_accreditare_"/>
      <w:bookmarkEnd w:id="448"/>
      <w:r w:rsidRPr="00CA1F3A">
        <w:rPr>
          <w:rFonts w:ascii="Times New Roman" w:hAnsi="Times New Roman"/>
          <w:sz w:val="22"/>
          <w:szCs w:val="22"/>
        </w:rPr>
        <w:t xml:space="preserve">Il gestore </w:t>
      </w:r>
      <w:r w:rsidR="0053008E" w:rsidRPr="00CA1F3A">
        <w:rPr>
          <w:rFonts w:ascii="Times New Roman" w:hAnsi="Times New Roman"/>
          <w:sz w:val="22"/>
          <w:szCs w:val="22"/>
        </w:rPr>
        <w:t>accredita</w:t>
      </w:r>
      <w:r w:rsidRPr="00CA1F3A">
        <w:rPr>
          <w:rFonts w:ascii="Times New Roman" w:hAnsi="Times New Roman"/>
          <w:sz w:val="22"/>
          <w:szCs w:val="22"/>
        </w:rPr>
        <w:t xml:space="preserve"> all’utente finale l’indennizzo automatico attraverso detrazione dall’importo addebitato nella</w:t>
      </w:r>
      <w:r w:rsidR="006F676D" w:rsidRPr="00CA1F3A">
        <w:rPr>
          <w:rFonts w:ascii="Times New Roman" w:hAnsi="Times New Roman"/>
          <w:sz w:val="22"/>
          <w:szCs w:val="22"/>
        </w:rPr>
        <w:t xml:space="preserve"> prima bolletta utile.</w:t>
      </w:r>
    </w:p>
    <w:p w:rsidR="009815EB" w:rsidRPr="00CA1F3A" w:rsidRDefault="006F676D" w:rsidP="00CA1F3A">
      <w:pPr>
        <w:pStyle w:val="Paragrafoelenco"/>
        <w:widowControl w:val="0"/>
        <w:numPr>
          <w:ilvl w:val="0"/>
          <w:numId w:val="118"/>
        </w:numPr>
        <w:tabs>
          <w:tab w:val="left" w:pos="668"/>
        </w:tabs>
        <w:kinsoku w:val="0"/>
        <w:overflowPunct w:val="0"/>
        <w:autoSpaceDE w:val="0"/>
        <w:autoSpaceDN w:val="0"/>
        <w:adjustRightInd w:val="0"/>
        <w:ind w:left="0" w:firstLine="284"/>
        <w:rPr>
          <w:rFonts w:ascii="Times New Roman" w:hAnsi="Times New Roman"/>
          <w:sz w:val="22"/>
          <w:szCs w:val="22"/>
        </w:rPr>
      </w:pPr>
      <w:r w:rsidRPr="00CA1F3A">
        <w:rPr>
          <w:rFonts w:ascii="Times New Roman" w:hAnsi="Times New Roman"/>
          <w:sz w:val="22"/>
          <w:szCs w:val="22"/>
        </w:rPr>
        <w:t>Nel caso</w:t>
      </w:r>
      <w:r w:rsidR="009815EB" w:rsidRPr="00CA1F3A">
        <w:rPr>
          <w:rFonts w:ascii="Times New Roman" w:hAnsi="Times New Roman"/>
          <w:sz w:val="22"/>
          <w:szCs w:val="22"/>
        </w:rPr>
        <w:t xml:space="preserve"> in cui l’importo della prima bolletta addebitata all’utente finale sia inferiore all’entità dell’indennizzo automatico, la fattura deve evidenziare un credito a favore dell’utente finale, che deve essere detratto dalla successiva bolletta ovvero corrisposto mediante rimessa</w:t>
      </w:r>
      <w:r w:rsidR="00CA1F3A" w:rsidRPr="00CA1F3A">
        <w:rPr>
          <w:rFonts w:ascii="Times New Roman" w:hAnsi="Times New Roman"/>
          <w:sz w:val="22"/>
          <w:szCs w:val="22"/>
        </w:rPr>
        <w:t xml:space="preserve"> </w:t>
      </w:r>
      <w:r w:rsidR="009815EB" w:rsidRPr="00CA1F3A">
        <w:rPr>
          <w:rFonts w:ascii="Times New Roman" w:hAnsi="Times New Roman"/>
          <w:sz w:val="22"/>
          <w:szCs w:val="22"/>
        </w:rPr>
        <w:t>diretta.</w:t>
      </w:r>
    </w:p>
    <w:p w:rsidR="009815EB" w:rsidRPr="00CA1F3A" w:rsidRDefault="009815EB" w:rsidP="00CA1F3A">
      <w:pPr>
        <w:pStyle w:val="Paragrafoelenco"/>
        <w:widowControl w:val="0"/>
        <w:numPr>
          <w:ilvl w:val="0"/>
          <w:numId w:val="118"/>
        </w:numPr>
        <w:tabs>
          <w:tab w:val="left" w:pos="668"/>
        </w:tabs>
        <w:kinsoku w:val="0"/>
        <w:overflowPunct w:val="0"/>
        <w:autoSpaceDE w:val="0"/>
        <w:autoSpaceDN w:val="0"/>
        <w:adjustRightInd w:val="0"/>
        <w:ind w:left="0" w:firstLine="284"/>
        <w:rPr>
          <w:rFonts w:ascii="Times New Roman" w:hAnsi="Times New Roman"/>
          <w:sz w:val="22"/>
          <w:szCs w:val="22"/>
        </w:rPr>
      </w:pPr>
      <w:bookmarkStart w:id="449" w:name="74.2_L’indennizzo_automatico,_ove_dovuto"/>
      <w:bookmarkStart w:id="450" w:name="bookmark140"/>
      <w:bookmarkEnd w:id="449"/>
      <w:bookmarkEnd w:id="450"/>
      <w:r w:rsidRPr="00CA1F3A">
        <w:rPr>
          <w:rFonts w:ascii="Times New Roman" w:hAnsi="Times New Roman"/>
          <w:sz w:val="22"/>
          <w:szCs w:val="22"/>
        </w:rPr>
        <w:t>L’indennizzo automatico, ove dovuto, de</w:t>
      </w:r>
      <w:r w:rsidR="006F676D" w:rsidRPr="00CA1F3A">
        <w:rPr>
          <w:rFonts w:ascii="Times New Roman" w:hAnsi="Times New Roman"/>
          <w:sz w:val="22"/>
          <w:szCs w:val="22"/>
        </w:rPr>
        <w:t xml:space="preserve">ve comunque essere corrisposto </w:t>
      </w:r>
      <w:r w:rsidRPr="00CA1F3A">
        <w:rPr>
          <w:rFonts w:ascii="Times New Roman" w:hAnsi="Times New Roman"/>
          <w:sz w:val="22"/>
          <w:szCs w:val="22"/>
        </w:rPr>
        <w:t xml:space="preserve">all’utente finale entro 180 giorni solari dalla formazione dell’obbligo in capo al gestore di erogare la prestazione oggetto di standard specifico ai sensi del presente RQSII, quindi dal giorno in cui si iniziano a calcolare i termini per il rispetto dello stesso, ovvero nei casi di cui al precedente </w:t>
      </w:r>
      <w:r w:rsidR="00A21A22">
        <w:rPr>
          <w:rFonts w:ascii="Times New Roman" w:hAnsi="Times New Roman"/>
          <w:sz w:val="22"/>
          <w:szCs w:val="22"/>
        </w:rPr>
        <w:t>art. 64</w:t>
      </w:r>
      <w:r w:rsidRPr="00CA1F3A">
        <w:rPr>
          <w:rFonts w:ascii="Times New Roman" w:hAnsi="Times New Roman"/>
          <w:sz w:val="22"/>
          <w:szCs w:val="22"/>
        </w:rPr>
        <w:t xml:space="preserve">, comma </w:t>
      </w:r>
      <w:r w:rsidR="00A21A22">
        <w:rPr>
          <w:rFonts w:ascii="Times New Roman" w:hAnsi="Times New Roman"/>
          <w:sz w:val="22"/>
          <w:szCs w:val="22"/>
        </w:rPr>
        <w:t>2,</w:t>
      </w:r>
      <w:r w:rsidRPr="00CA1F3A">
        <w:rPr>
          <w:rFonts w:ascii="Times New Roman" w:hAnsi="Times New Roman"/>
          <w:sz w:val="22"/>
          <w:szCs w:val="22"/>
        </w:rPr>
        <w:t xml:space="preserve"> dal giorno in cui l’utente finale provvede al pagamento delle somme</w:t>
      </w:r>
      <w:r w:rsidR="00CA1F3A">
        <w:rPr>
          <w:rFonts w:ascii="Times New Roman" w:hAnsi="Times New Roman"/>
          <w:sz w:val="22"/>
          <w:szCs w:val="22"/>
        </w:rPr>
        <w:t xml:space="preserve"> </w:t>
      </w:r>
      <w:r w:rsidRPr="00CA1F3A">
        <w:rPr>
          <w:rFonts w:ascii="Times New Roman" w:hAnsi="Times New Roman"/>
          <w:sz w:val="22"/>
          <w:szCs w:val="22"/>
        </w:rPr>
        <w:t>dovute.</w:t>
      </w:r>
    </w:p>
    <w:p w:rsidR="00CA1F3A" w:rsidRDefault="009815EB" w:rsidP="00CA1F3A">
      <w:pPr>
        <w:pStyle w:val="Paragrafoelenco"/>
        <w:widowControl w:val="0"/>
        <w:numPr>
          <w:ilvl w:val="0"/>
          <w:numId w:val="118"/>
        </w:numPr>
        <w:tabs>
          <w:tab w:val="left" w:pos="668"/>
        </w:tabs>
        <w:kinsoku w:val="0"/>
        <w:overflowPunct w:val="0"/>
        <w:autoSpaceDE w:val="0"/>
        <w:autoSpaceDN w:val="0"/>
        <w:adjustRightInd w:val="0"/>
        <w:ind w:left="0" w:firstLine="284"/>
        <w:rPr>
          <w:rFonts w:ascii="Times New Roman" w:hAnsi="Times New Roman"/>
          <w:sz w:val="22"/>
          <w:szCs w:val="22"/>
        </w:rPr>
      </w:pPr>
      <w:bookmarkStart w:id="451" w:name="74.3_Nella_bolletta_la_causale_della_det"/>
      <w:bookmarkEnd w:id="451"/>
      <w:r w:rsidRPr="00CA1F3A">
        <w:rPr>
          <w:rFonts w:ascii="Times New Roman" w:hAnsi="Times New Roman"/>
          <w:sz w:val="22"/>
          <w:szCs w:val="22"/>
        </w:rPr>
        <w:t>Nella bolletta la causale della detrazione deve essere indicata come “</w:t>
      </w:r>
      <w:r w:rsidRPr="008814F7">
        <w:rPr>
          <w:rFonts w:ascii="Times New Roman" w:hAnsi="Times New Roman"/>
          <w:i/>
          <w:sz w:val="22"/>
          <w:szCs w:val="22"/>
        </w:rPr>
        <w:t>Indennizzo automatico per mancato rispetto dei livelli specifici di qualità contrattuale definiti dall’Autorità per l’energia elettri</w:t>
      </w:r>
      <w:r w:rsidR="00CA1F3A" w:rsidRPr="008814F7">
        <w:rPr>
          <w:rFonts w:ascii="Times New Roman" w:hAnsi="Times New Roman"/>
          <w:i/>
          <w:sz w:val="22"/>
          <w:szCs w:val="22"/>
        </w:rPr>
        <w:t>ca il gas e il sistema idrico</w:t>
      </w:r>
      <w:r w:rsidR="00CA1F3A">
        <w:rPr>
          <w:rFonts w:ascii="Times New Roman" w:hAnsi="Times New Roman"/>
          <w:sz w:val="22"/>
          <w:szCs w:val="22"/>
        </w:rPr>
        <w:t>”.</w:t>
      </w:r>
    </w:p>
    <w:p w:rsidR="009815EB" w:rsidRPr="00CA1F3A" w:rsidRDefault="009815EB" w:rsidP="00CA1F3A">
      <w:pPr>
        <w:pStyle w:val="Paragrafoelenco"/>
        <w:widowControl w:val="0"/>
        <w:numPr>
          <w:ilvl w:val="0"/>
          <w:numId w:val="118"/>
        </w:numPr>
        <w:tabs>
          <w:tab w:val="left" w:pos="668"/>
        </w:tabs>
        <w:kinsoku w:val="0"/>
        <w:overflowPunct w:val="0"/>
        <w:autoSpaceDE w:val="0"/>
        <w:autoSpaceDN w:val="0"/>
        <w:adjustRightInd w:val="0"/>
        <w:ind w:left="0" w:firstLine="284"/>
        <w:rPr>
          <w:rFonts w:ascii="Times New Roman" w:hAnsi="Times New Roman"/>
          <w:sz w:val="22"/>
          <w:szCs w:val="22"/>
        </w:rPr>
      </w:pPr>
      <w:r w:rsidRPr="00CA1F3A">
        <w:rPr>
          <w:rFonts w:ascii="Times New Roman" w:hAnsi="Times New Roman"/>
          <w:sz w:val="22"/>
          <w:szCs w:val="22"/>
        </w:rPr>
        <w:t>Nel medesimo documento deve essere altresì indicato che “La corresponsione dell’indennizzo automatico non esclude la possibilità per il richiedente di richiedere nelle opportune sedi il risarcimento dell’eventuale danno ulteriore</w:t>
      </w:r>
      <w:r w:rsidR="00CA1F3A">
        <w:rPr>
          <w:rFonts w:ascii="Times New Roman" w:hAnsi="Times New Roman"/>
          <w:sz w:val="22"/>
          <w:szCs w:val="22"/>
        </w:rPr>
        <w:t xml:space="preserve"> </w:t>
      </w:r>
      <w:r w:rsidRPr="00CA1F3A">
        <w:rPr>
          <w:rFonts w:ascii="Times New Roman" w:hAnsi="Times New Roman"/>
          <w:sz w:val="22"/>
          <w:szCs w:val="22"/>
        </w:rPr>
        <w:t>subito”.</w:t>
      </w:r>
    </w:p>
    <w:p w:rsidR="00646A12" w:rsidRPr="00900C75" w:rsidRDefault="00646A12" w:rsidP="00900C75">
      <w:pPr>
        <w:pStyle w:val="Corpodeltesto"/>
        <w:kinsoku w:val="0"/>
        <w:overflowPunct w:val="0"/>
        <w:ind w:left="0" w:firstLine="0"/>
        <w:rPr>
          <w:sz w:val="22"/>
          <w:szCs w:val="22"/>
        </w:rPr>
      </w:pPr>
    </w:p>
    <w:p w:rsidR="00CA1F3A" w:rsidRPr="00CA1F3A" w:rsidRDefault="00CA1F3A" w:rsidP="00900C75">
      <w:pPr>
        <w:pStyle w:val="Titolo"/>
        <w:ind w:left="0" w:firstLine="0"/>
        <w:jc w:val="center"/>
        <w:rPr>
          <w:b w:val="0"/>
          <w:sz w:val="36"/>
          <w:szCs w:val="36"/>
        </w:rPr>
      </w:pPr>
      <w:r w:rsidRPr="00CA1F3A">
        <w:rPr>
          <w:b w:val="0"/>
          <w:sz w:val="36"/>
          <w:szCs w:val="36"/>
        </w:rPr>
        <w:t>Titolo X</w:t>
      </w:r>
    </w:p>
    <w:p w:rsidR="00CA1F3A" w:rsidRDefault="00646A12" w:rsidP="00900C75">
      <w:pPr>
        <w:pStyle w:val="Titolo"/>
        <w:ind w:left="0" w:firstLine="0"/>
        <w:jc w:val="center"/>
        <w:rPr>
          <w:b w:val="0"/>
          <w:sz w:val="36"/>
          <w:szCs w:val="36"/>
        </w:rPr>
      </w:pPr>
      <w:r w:rsidRPr="00CA1F3A">
        <w:rPr>
          <w:b w:val="0"/>
          <w:sz w:val="36"/>
          <w:szCs w:val="36"/>
        </w:rPr>
        <w:t xml:space="preserve"> REGISTRAZIONE E COMUNICAZIONE</w:t>
      </w:r>
    </w:p>
    <w:p w:rsidR="00646A12" w:rsidRPr="00CA1F3A" w:rsidRDefault="00646A12" w:rsidP="00900C75">
      <w:pPr>
        <w:pStyle w:val="Titolo"/>
        <w:ind w:left="0" w:firstLine="0"/>
        <w:jc w:val="center"/>
        <w:rPr>
          <w:b w:val="0"/>
          <w:sz w:val="36"/>
          <w:szCs w:val="36"/>
        </w:rPr>
      </w:pPr>
      <w:r w:rsidRPr="00CA1F3A">
        <w:rPr>
          <w:b w:val="0"/>
          <w:sz w:val="36"/>
          <w:szCs w:val="36"/>
        </w:rPr>
        <w:t xml:space="preserve"> DEGLI INDICATORI</w:t>
      </w:r>
    </w:p>
    <w:p w:rsidR="00B30327" w:rsidRPr="00900C75" w:rsidRDefault="00B30327" w:rsidP="00900C75">
      <w:pPr>
        <w:pStyle w:val="Titolo1"/>
        <w:spacing w:before="0"/>
        <w:rPr>
          <w:rFonts w:ascii="Times New Roman" w:hAnsi="Times New Roman" w:cs="Times New Roman"/>
          <w:b w:val="0"/>
          <w:sz w:val="22"/>
          <w:szCs w:val="22"/>
        </w:rPr>
      </w:pPr>
    </w:p>
    <w:p w:rsidR="00CA1F3A" w:rsidRDefault="00912C46" w:rsidP="00900C75">
      <w:pPr>
        <w:pStyle w:val="Titolo1"/>
        <w:spacing w:before="0"/>
        <w:rPr>
          <w:rFonts w:ascii="Times New Roman" w:hAnsi="Times New Roman" w:cs="Times New Roman"/>
          <w:b w:val="0"/>
          <w:sz w:val="22"/>
          <w:szCs w:val="22"/>
        </w:rPr>
      </w:pPr>
      <w:r w:rsidRPr="00900C75">
        <w:rPr>
          <w:rFonts w:ascii="Times New Roman" w:hAnsi="Times New Roman" w:cs="Times New Roman"/>
          <w:b w:val="0"/>
          <w:sz w:val="22"/>
          <w:szCs w:val="22"/>
        </w:rPr>
        <w:t>Articolo</w:t>
      </w:r>
      <w:r w:rsidR="00CA1F3A">
        <w:rPr>
          <w:rFonts w:ascii="Times New Roman" w:hAnsi="Times New Roman" w:cs="Times New Roman"/>
          <w:b w:val="0"/>
          <w:sz w:val="22"/>
          <w:szCs w:val="22"/>
        </w:rPr>
        <w:t xml:space="preserve"> </w:t>
      </w:r>
      <w:r w:rsidR="00F546D2" w:rsidRPr="00900C75">
        <w:rPr>
          <w:rFonts w:ascii="Times New Roman" w:hAnsi="Times New Roman" w:cs="Times New Roman"/>
          <w:b w:val="0"/>
          <w:sz w:val="22"/>
          <w:szCs w:val="22"/>
        </w:rPr>
        <w:t>6</w:t>
      </w:r>
      <w:r w:rsidR="00376B5D" w:rsidRPr="00900C75">
        <w:rPr>
          <w:rFonts w:ascii="Times New Roman" w:hAnsi="Times New Roman" w:cs="Times New Roman"/>
          <w:b w:val="0"/>
          <w:sz w:val="22"/>
          <w:szCs w:val="22"/>
        </w:rPr>
        <w:t>6</w:t>
      </w:r>
    </w:p>
    <w:p w:rsidR="00CA1F3A" w:rsidRPr="00CA1F3A" w:rsidRDefault="00912C46" w:rsidP="00900C75">
      <w:pPr>
        <w:pStyle w:val="Titolo1"/>
        <w:spacing w:before="0"/>
        <w:rPr>
          <w:rFonts w:ascii="Times New Roman" w:hAnsi="Times New Roman" w:cs="Times New Roman"/>
          <w:b w:val="0"/>
          <w:iCs/>
          <w:sz w:val="22"/>
          <w:szCs w:val="22"/>
        </w:rPr>
      </w:pPr>
      <w:r w:rsidRPr="00CA1F3A">
        <w:rPr>
          <w:rFonts w:ascii="Times New Roman" w:hAnsi="Times New Roman" w:cs="Times New Roman"/>
          <w:b w:val="0"/>
          <w:iCs/>
          <w:sz w:val="22"/>
          <w:szCs w:val="22"/>
        </w:rPr>
        <w:t xml:space="preserve">Registrazione di informazioni e dati concernenti le prestazioni soggette </w:t>
      </w:r>
    </w:p>
    <w:p w:rsidR="00912C46" w:rsidRPr="00CA1F3A" w:rsidRDefault="00912C46"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iCs/>
          <w:sz w:val="22"/>
          <w:szCs w:val="22"/>
        </w:rPr>
        <w:t>a</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livelli specifici e generali di qualità</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contrattuale</w:t>
      </w:r>
    </w:p>
    <w:p w:rsidR="00912C46" w:rsidRPr="00CA1F3A" w:rsidRDefault="00017552" w:rsidP="00CA1F3A">
      <w:pPr>
        <w:pStyle w:val="Paragrafoelenco"/>
        <w:widowControl w:val="0"/>
        <w:numPr>
          <w:ilvl w:val="0"/>
          <w:numId w:val="119"/>
        </w:numPr>
        <w:tabs>
          <w:tab w:val="left" w:pos="668"/>
        </w:tabs>
        <w:kinsoku w:val="0"/>
        <w:overflowPunct w:val="0"/>
        <w:autoSpaceDE w:val="0"/>
        <w:autoSpaceDN w:val="0"/>
        <w:adjustRightInd w:val="0"/>
        <w:ind w:left="0" w:firstLine="284"/>
        <w:contextualSpacing w:val="0"/>
        <w:rPr>
          <w:rFonts w:ascii="Times New Roman" w:hAnsi="Times New Roman"/>
          <w:sz w:val="22"/>
          <w:szCs w:val="22"/>
        </w:rPr>
      </w:pPr>
      <w:r w:rsidRPr="00CA1F3A">
        <w:rPr>
          <w:rFonts w:ascii="Times New Roman" w:hAnsi="Times New Roman"/>
          <w:sz w:val="22"/>
          <w:szCs w:val="22"/>
        </w:rPr>
        <w:t>I</w:t>
      </w:r>
      <w:r w:rsidR="00912C46" w:rsidRPr="00CA1F3A">
        <w:rPr>
          <w:rFonts w:ascii="Times New Roman" w:hAnsi="Times New Roman"/>
          <w:sz w:val="22"/>
          <w:szCs w:val="22"/>
        </w:rPr>
        <w:t>l gestore predispo</w:t>
      </w:r>
      <w:r w:rsidRPr="00CA1F3A">
        <w:rPr>
          <w:rFonts w:ascii="Times New Roman" w:hAnsi="Times New Roman"/>
          <w:sz w:val="22"/>
          <w:szCs w:val="22"/>
        </w:rPr>
        <w:t>n</w:t>
      </w:r>
      <w:r w:rsidR="00912C46" w:rsidRPr="00CA1F3A">
        <w:rPr>
          <w:rFonts w:ascii="Times New Roman" w:hAnsi="Times New Roman"/>
          <w:sz w:val="22"/>
          <w:szCs w:val="22"/>
        </w:rPr>
        <w:t xml:space="preserve">e un registro, disponibile su apposita piattaforma informatica, al fine di registrare informazioni e dati concernenti le prestazioni soggette a livelli specifici e generali di qualità, nonché l’esecuzione delle prestazioni medesime, pervenute tramite i punti di contatto disponibili con il pubblico ovvero sportelli fisici e </w:t>
      </w:r>
      <w:r w:rsidR="00912C46" w:rsidRPr="00CA1F3A">
        <w:rPr>
          <w:rFonts w:ascii="Times New Roman" w:hAnsi="Times New Roman"/>
          <w:iCs/>
          <w:sz w:val="22"/>
          <w:szCs w:val="22"/>
        </w:rPr>
        <w:t>online</w:t>
      </w:r>
      <w:r w:rsidR="00912C46" w:rsidRPr="00CA1F3A">
        <w:rPr>
          <w:rFonts w:ascii="Times New Roman" w:hAnsi="Times New Roman"/>
          <w:sz w:val="22"/>
          <w:szCs w:val="22"/>
        </w:rPr>
        <w:t>, servizio telefonico, casella di posta elettronica</w:t>
      </w:r>
      <w:r w:rsidR="00CA1F3A" w:rsidRPr="00CA1F3A">
        <w:rPr>
          <w:rFonts w:ascii="Times New Roman" w:hAnsi="Times New Roman"/>
          <w:sz w:val="22"/>
          <w:szCs w:val="22"/>
        </w:rPr>
        <w:t xml:space="preserve"> </w:t>
      </w:r>
      <w:r w:rsidR="00646A12" w:rsidRPr="00CA1F3A">
        <w:rPr>
          <w:rFonts w:ascii="Times New Roman" w:hAnsi="Times New Roman"/>
          <w:sz w:val="22"/>
          <w:szCs w:val="22"/>
        </w:rPr>
        <w:t>dedicata.</w:t>
      </w:r>
    </w:p>
    <w:p w:rsidR="00B30327" w:rsidRPr="00CA1F3A" w:rsidRDefault="00B30327" w:rsidP="00900C75">
      <w:pPr>
        <w:pStyle w:val="Titolo1"/>
        <w:spacing w:before="0"/>
        <w:rPr>
          <w:rFonts w:ascii="Times New Roman" w:hAnsi="Times New Roman" w:cs="Times New Roman"/>
          <w:b w:val="0"/>
          <w:sz w:val="22"/>
          <w:szCs w:val="22"/>
        </w:rPr>
      </w:pPr>
    </w:p>
    <w:p w:rsidR="00CA1F3A" w:rsidRPr="00CA1F3A" w:rsidRDefault="00912C46"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sz w:val="22"/>
          <w:szCs w:val="22"/>
        </w:rPr>
        <w:t>Articolo</w:t>
      </w:r>
      <w:r w:rsidR="00CA1F3A" w:rsidRPr="00CA1F3A">
        <w:rPr>
          <w:rFonts w:ascii="Times New Roman" w:hAnsi="Times New Roman" w:cs="Times New Roman"/>
          <w:b w:val="0"/>
          <w:sz w:val="22"/>
          <w:szCs w:val="22"/>
        </w:rPr>
        <w:t xml:space="preserve"> </w:t>
      </w:r>
      <w:r w:rsidR="00F546D2" w:rsidRPr="00CA1F3A">
        <w:rPr>
          <w:rFonts w:ascii="Times New Roman" w:hAnsi="Times New Roman" w:cs="Times New Roman"/>
          <w:b w:val="0"/>
          <w:sz w:val="22"/>
          <w:szCs w:val="22"/>
        </w:rPr>
        <w:t>6</w:t>
      </w:r>
      <w:r w:rsidR="00376B5D" w:rsidRPr="00CA1F3A">
        <w:rPr>
          <w:rFonts w:ascii="Times New Roman" w:hAnsi="Times New Roman" w:cs="Times New Roman"/>
          <w:b w:val="0"/>
          <w:sz w:val="22"/>
          <w:szCs w:val="22"/>
        </w:rPr>
        <w:t>7</w:t>
      </w:r>
    </w:p>
    <w:p w:rsidR="00912C46" w:rsidRPr="00CA1F3A" w:rsidRDefault="00912C46" w:rsidP="00900C75">
      <w:pPr>
        <w:pStyle w:val="Titolo1"/>
        <w:spacing w:before="0"/>
        <w:rPr>
          <w:rFonts w:ascii="Times New Roman" w:hAnsi="Times New Roman" w:cs="Times New Roman"/>
          <w:b w:val="0"/>
          <w:sz w:val="22"/>
          <w:szCs w:val="22"/>
        </w:rPr>
      </w:pPr>
      <w:r w:rsidRPr="00CA1F3A">
        <w:rPr>
          <w:rFonts w:ascii="Times New Roman" w:hAnsi="Times New Roman" w:cs="Times New Roman"/>
          <w:b w:val="0"/>
          <w:iCs/>
          <w:sz w:val="22"/>
          <w:szCs w:val="22"/>
        </w:rPr>
        <w:t>Informazioni all’utente</w:t>
      </w:r>
      <w:r w:rsidR="00CA1F3A" w:rsidRPr="00CA1F3A">
        <w:rPr>
          <w:rFonts w:ascii="Times New Roman" w:hAnsi="Times New Roman" w:cs="Times New Roman"/>
          <w:b w:val="0"/>
          <w:iCs/>
          <w:sz w:val="22"/>
          <w:szCs w:val="22"/>
        </w:rPr>
        <w:t xml:space="preserve"> </w:t>
      </w:r>
      <w:r w:rsidRPr="00CA1F3A">
        <w:rPr>
          <w:rFonts w:ascii="Times New Roman" w:hAnsi="Times New Roman" w:cs="Times New Roman"/>
          <w:b w:val="0"/>
          <w:iCs/>
          <w:sz w:val="22"/>
          <w:szCs w:val="22"/>
        </w:rPr>
        <w:t>finale</w:t>
      </w:r>
    </w:p>
    <w:p w:rsidR="00912C46" w:rsidRPr="00900C75" w:rsidRDefault="00912C46" w:rsidP="00CA1F3A">
      <w:pPr>
        <w:pStyle w:val="Corpodeltesto"/>
        <w:numPr>
          <w:ilvl w:val="0"/>
          <w:numId w:val="120"/>
        </w:numPr>
        <w:kinsoku w:val="0"/>
        <w:overflowPunct w:val="0"/>
        <w:ind w:left="0" w:firstLine="284"/>
        <w:rPr>
          <w:sz w:val="22"/>
          <w:szCs w:val="22"/>
        </w:rPr>
      </w:pPr>
      <w:r w:rsidRPr="00900C75">
        <w:rPr>
          <w:sz w:val="22"/>
          <w:szCs w:val="22"/>
        </w:rPr>
        <w:t>Entro il 30 giugno di ogni anno, il gestore, tramite allegati alla</w:t>
      </w:r>
      <w:r w:rsidR="006A6D38" w:rsidRPr="00900C75">
        <w:rPr>
          <w:sz w:val="22"/>
          <w:szCs w:val="22"/>
        </w:rPr>
        <w:t xml:space="preserve"> bolletta, comunica</w:t>
      </w:r>
      <w:r w:rsidRPr="00900C75">
        <w:rPr>
          <w:sz w:val="22"/>
          <w:szCs w:val="22"/>
        </w:rPr>
        <w:t xml:space="preserve"> a ogni utente finale che abbia sottoscritto un contratto di fornitura gli standard specifici e generali di qualità di sua competenza, gli indennizzi automatici previsti in caso di mancato rispetto del presente provvedimento, e del grado di rispetto di tali standard, con riferimento all’anno precedente.</w:t>
      </w:r>
    </w:p>
    <w:p w:rsidR="00597C04" w:rsidRPr="00900C75" w:rsidRDefault="00597C04" w:rsidP="00900C75">
      <w:pPr>
        <w:rPr>
          <w:rFonts w:ascii="Times New Roman" w:hAnsi="Times New Roman"/>
          <w:sz w:val="22"/>
          <w:szCs w:val="22"/>
        </w:rPr>
      </w:pPr>
      <w:bookmarkStart w:id="452" w:name="Titolo_XI_OBBLIGHI_DI_REGISTRAZIONE_E_CO"/>
      <w:bookmarkStart w:id="453" w:name="bookmark141"/>
      <w:bookmarkEnd w:id="452"/>
      <w:bookmarkEnd w:id="453"/>
    </w:p>
    <w:sectPr w:rsidR="00597C04" w:rsidRPr="00900C75" w:rsidSect="00F546D2">
      <w:footerReference w:type="even" r:id="rId10"/>
      <w:footerReference w:type="default" r:id="rId11"/>
      <w:pgSz w:w="11900" w:h="16840"/>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54A7" w:rsidRDefault="007A54A7" w:rsidP="007A2B11">
      <w:r>
        <w:separator/>
      </w:r>
    </w:p>
  </w:endnote>
  <w:endnote w:type="continuationSeparator" w:id="1">
    <w:p w:rsidR="007A54A7" w:rsidRDefault="007A54A7" w:rsidP="007A2B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00"/>
    <w:family w:val="swiss"/>
    <w:pitch w:val="variable"/>
    <w:sig w:usb0="E00002FF" w:usb1="4000ACFF" w:usb2="00000001" w:usb3="00000000" w:csb0="0000019F" w:csb1="00000000"/>
  </w:font>
  <w:font w:name="Times">
    <w:panose1 w:val="02020603050405020304"/>
    <w:charset w:val="00"/>
    <w:family w:val="roman"/>
    <w:pitch w:val="variable"/>
    <w:sig w:usb0="E0002EFF" w:usb1="C0007843" w:usb2="00000009" w:usb3="00000000" w:csb0="000001FF" w:csb1="00000000"/>
  </w:font>
  <w:font w:name="Lucida Grande">
    <w:charset w:val="00"/>
    <w:family w:val="auto"/>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33DB7" w:rsidRDefault="00D2520B" w:rsidP="007A2B11">
    <w:pPr>
      <w:pStyle w:val="Pidipagina"/>
      <w:framePr w:wrap="around" w:vAnchor="text" w:hAnchor="margin" w:xAlign="right" w:y="1"/>
      <w:rPr>
        <w:rStyle w:val="Numeropagina"/>
      </w:rPr>
    </w:pPr>
    <w:r>
      <w:rPr>
        <w:rStyle w:val="Numeropagina"/>
      </w:rPr>
      <w:fldChar w:fldCharType="begin"/>
    </w:r>
    <w:r w:rsidR="00133DB7">
      <w:rPr>
        <w:rStyle w:val="Numeropagina"/>
      </w:rPr>
      <w:instrText xml:space="preserve">PAGE  </w:instrText>
    </w:r>
    <w:r>
      <w:rPr>
        <w:rStyle w:val="Numeropagina"/>
      </w:rPr>
      <w:fldChar w:fldCharType="end"/>
    </w:r>
  </w:p>
  <w:p w:rsidR="00133DB7" w:rsidRDefault="00133DB7" w:rsidP="007A2B11">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88125068"/>
      <w:docPartObj>
        <w:docPartGallery w:val="Page Numbers (Bottom of Page)"/>
        <w:docPartUnique/>
      </w:docPartObj>
    </w:sdtPr>
    <w:sdtEndPr>
      <w:rPr>
        <w:sz w:val="18"/>
        <w:szCs w:val="18"/>
      </w:rPr>
    </w:sdtEndPr>
    <w:sdtContent>
      <w:p w:rsidR="00133DB7" w:rsidRPr="00DC1A5E" w:rsidRDefault="00133DB7">
        <w:pPr>
          <w:pStyle w:val="Pidipagina"/>
          <w:jc w:val="right"/>
          <w:rPr>
            <w:sz w:val="18"/>
            <w:szCs w:val="18"/>
          </w:rPr>
        </w:pPr>
        <w:r w:rsidRPr="00DC1A5E">
          <w:rPr>
            <w:sz w:val="18"/>
            <w:szCs w:val="18"/>
          </w:rPr>
          <w:t xml:space="preserve">pagina </w:t>
        </w:r>
        <w:r w:rsidR="00D2520B" w:rsidRPr="00DC1A5E">
          <w:rPr>
            <w:sz w:val="18"/>
            <w:szCs w:val="18"/>
          </w:rPr>
          <w:fldChar w:fldCharType="begin"/>
        </w:r>
        <w:r w:rsidRPr="00DC1A5E">
          <w:rPr>
            <w:sz w:val="18"/>
            <w:szCs w:val="18"/>
          </w:rPr>
          <w:instrText>PAGE   \* MERGEFORMAT</w:instrText>
        </w:r>
        <w:r w:rsidR="00D2520B" w:rsidRPr="00DC1A5E">
          <w:rPr>
            <w:sz w:val="18"/>
            <w:szCs w:val="18"/>
          </w:rPr>
          <w:fldChar w:fldCharType="separate"/>
        </w:r>
        <w:r w:rsidR="00711AAD">
          <w:rPr>
            <w:noProof/>
            <w:sz w:val="18"/>
            <w:szCs w:val="18"/>
          </w:rPr>
          <w:t>27</w:t>
        </w:r>
        <w:r w:rsidR="00D2520B" w:rsidRPr="00DC1A5E">
          <w:rPr>
            <w:sz w:val="18"/>
            <w:szCs w:val="18"/>
          </w:rPr>
          <w:fldChar w:fldCharType="end"/>
        </w:r>
      </w:p>
    </w:sdtContent>
  </w:sdt>
  <w:p w:rsidR="00133DB7" w:rsidRDefault="00133DB7">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54A7" w:rsidRDefault="007A54A7" w:rsidP="007A2B11">
      <w:r>
        <w:separator/>
      </w:r>
    </w:p>
  </w:footnote>
  <w:footnote w:type="continuationSeparator" w:id="1">
    <w:p w:rsidR="007A54A7" w:rsidRDefault="007A54A7" w:rsidP="007A2B1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405"/>
    <w:multiLevelType w:val="multilevel"/>
    <w:tmpl w:val="38F22172"/>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1">
    <w:nsid w:val="00000410"/>
    <w:multiLevelType w:val="multilevel"/>
    <w:tmpl w:val="8864F58C"/>
    <w:lvl w:ilvl="0">
      <w:start w:val="15"/>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right"/>
      <w:pPr>
        <w:ind w:left="1234" w:hanging="567"/>
      </w:pPr>
      <w:rPr>
        <w:rFonts w:ascii="Times New Roman" w:hAnsi="Times New Roman" w:hint="default"/>
        <w:b w:val="0"/>
        <w:bCs w:val="0"/>
        <w:i w:val="0"/>
        <w:caps w:val="0"/>
        <w:strike w:val="0"/>
        <w:dstrike w:val="0"/>
        <w:outline w:val="0"/>
        <w:shadow w:val="0"/>
        <w:emboss w:val="0"/>
        <w:imprint w:val="0"/>
        <w:vanish w:val="0"/>
        <w:spacing w:val="0"/>
        <w:w w:val="100"/>
        <w:kern w:val="0"/>
        <w:sz w:val="22"/>
        <w:szCs w:val="24"/>
        <w:vertAlign w:val="baseline"/>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2">
    <w:nsid w:val="00000411"/>
    <w:multiLevelType w:val="multilevel"/>
    <w:tmpl w:val="00000894"/>
    <w:lvl w:ilvl="0">
      <w:start w:val="16"/>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cs="Times New Roman"/>
        <w:b w:val="0"/>
        <w:bCs w:val="0"/>
        <w:spacing w:val="-3"/>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3">
    <w:nsid w:val="00000412"/>
    <w:multiLevelType w:val="multilevel"/>
    <w:tmpl w:val="00000895"/>
    <w:lvl w:ilvl="0">
      <w:start w:val="17"/>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cs="Times New Roman"/>
        <w:b w:val="0"/>
        <w:bCs w:val="0"/>
        <w:spacing w:val="-1"/>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4">
    <w:nsid w:val="00000420"/>
    <w:multiLevelType w:val="multilevel"/>
    <w:tmpl w:val="0000089D"/>
    <w:lvl w:ilvl="0">
      <w:start w:val="27"/>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left"/>
      <w:pPr>
        <w:ind w:left="1234" w:hanging="567"/>
      </w:pPr>
      <w:rPr>
        <w:rFonts w:ascii="Times New Roman" w:hAnsi="Times New Roman" w:cs="Times New Roman"/>
        <w:b w:val="0"/>
        <w:bCs w:val="0"/>
        <w:spacing w:val="-28"/>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5">
    <w:nsid w:val="00000422"/>
    <w:multiLevelType w:val="multilevel"/>
    <w:tmpl w:val="0000089D"/>
    <w:lvl w:ilvl="0">
      <w:start w:val="27"/>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28"/>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6">
    <w:nsid w:val="00000424"/>
    <w:multiLevelType w:val="multilevel"/>
    <w:tmpl w:val="000008A4"/>
    <w:lvl w:ilvl="0">
      <w:start w:val="34"/>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left"/>
      <w:pPr>
        <w:ind w:left="1234" w:hanging="567"/>
      </w:pPr>
      <w:rPr>
        <w:rFonts w:ascii="Times New Roman" w:hAnsi="Times New Roman" w:cs="Times New Roman"/>
        <w:b w:val="0"/>
        <w:bCs w:val="0"/>
        <w:spacing w:val="-16"/>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7">
    <w:nsid w:val="00000427"/>
    <w:multiLevelType w:val="multilevel"/>
    <w:tmpl w:val="000008A4"/>
    <w:lvl w:ilvl="0">
      <w:start w:val="34"/>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left"/>
      <w:pPr>
        <w:ind w:left="1234" w:hanging="567"/>
      </w:pPr>
      <w:rPr>
        <w:rFonts w:ascii="Times New Roman" w:hAnsi="Times New Roman" w:cs="Times New Roman"/>
        <w:b w:val="0"/>
        <w:bCs w:val="0"/>
        <w:spacing w:val="-16"/>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8">
    <w:nsid w:val="00000428"/>
    <w:multiLevelType w:val="multilevel"/>
    <w:tmpl w:val="000008AB"/>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2836" w:hanging="567"/>
      </w:pPr>
      <w:rPr>
        <w:rFonts w:ascii="Times New Roman" w:hAnsi="Times New Roman" w:cs="Times New Roman"/>
        <w:b w:val="0"/>
        <w:bCs w:val="0"/>
        <w:spacing w:val="-1"/>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9">
    <w:nsid w:val="0000042F"/>
    <w:multiLevelType w:val="multilevel"/>
    <w:tmpl w:val="000008AB"/>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cs="Times New Roman"/>
        <w:b w:val="0"/>
        <w:bCs w:val="0"/>
        <w:spacing w:val="-1"/>
        <w:w w:val="99"/>
        <w:sz w:val="24"/>
        <w:szCs w:val="24"/>
      </w:rPr>
    </w:lvl>
    <w:lvl w:ilvl="3">
      <w:numFmt w:val="bullet"/>
      <w:lvlText w:val="•"/>
      <w:lvlJc w:val="left"/>
      <w:pPr>
        <w:ind w:left="2903" w:hanging="567"/>
      </w:pPr>
      <w:rPr>
        <w:b w:val="0"/>
        <w:bCs w:val="0"/>
        <w:spacing w:val="-3"/>
        <w:w w:val="100"/>
        <w:sz w:val="24"/>
        <w:szCs w:val="24"/>
      </w:r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0">
    <w:nsid w:val="00000430"/>
    <w:multiLevelType w:val="multilevel"/>
    <w:tmpl w:val="415498D2"/>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rPr>
        <w:b w:val="0"/>
        <w:bCs w:val="0"/>
        <w:spacing w:val="-3"/>
        <w:w w:val="100"/>
        <w:sz w:val="24"/>
        <w:szCs w:val="24"/>
      </w:r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1">
    <w:nsid w:val="00000431"/>
    <w:multiLevelType w:val="multilevel"/>
    <w:tmpl w:val="000008B4"/>
    <w:lvl w:ilvl="0">
      <w:start w:val="5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18"/>
        <w:w w:val="99"/>
        <w:sz w:val="24"/>
        <w:szCs w:val="24"/>
      </w:rPr>
    </w:lvl>
    <w:lvl w:ilvl="2">
      <w:start w:val="1"/>
      <w:numFmt w:val="lowerLetter"/>
      <w:lvlText w:val="%3)"/>
      <w:lvlJc w:val="left"/>
      <w:pPr>
        <w:ind w:left="1234" w:hanging="567"/>
      </w:pPr>
      <w:rPr>
        <w:rFonts w:ascii="Times New Roman" w:hAnsi="Times New Roman" w:cs="Times New Roman"/>
        <w:b w:val="0"/>
        <w:bCs w:val="0"/>
        <w:spacing w:val="-20"/>
        <w:w w:val="99"/>
        <w:sz w:val="24"/>
        <w:szCs w:val="24"/>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2">
    <w:nsid w:val="00000434"/>
    <w:multiLevelType w:val="multilevel"/>
    <w:tmpl w:val="000008AB"/>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77" w:hanging="567"/>
      </w:pPr>
      <w:rPr>
        <w:rFonts w:ascii="Times New Roman" w:hAnsi="Times New Roman" w:cs="Times New Roman"/>
        <w:b w:val="0"/>
        <w:bCs w:val="0"/>
        <w:spacing w:val="-1"/>
        <w:w w:val="99"/>
        <w:sz w:val="24"/>
        <w:szCs w:val="24"/>
      </w:rPr>
    </w:lvl>
    <w:lvl w:ilvl="3">
      <w:numFmt w:val="bullet"/>
      <w:lvlText w:val="•"/>
      <w:lvlJc w:val="left"/>
      <w:pPr>
        <w:ind w:left="2903" w:hanging="567"/>
      </w:pPr>
      <w:rPr>
        <w:b w:val="0"/>
        <w:bCs w:val="0"/>
        <w:spacing w:val="-3"/>
        <w:w w:val="100"/>
        <w:sz w:val="24"/>
        <w:szCs w:val="24"/>
      </w:r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3">
    <w:nsid w:val="00000435"/>
    <w:multiLevelType w:val="multilevel"/>
    <w:tmpl w:val="F5B49D9E"/>
    <w:lvl w:ilvl="0">
      <w:start w:val="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16"/>
        <w:w w:val="99"/>
        <w:sz w:val="24"/>
        <w:szCs w:val="24"/>
      </w:rPr>
    </w:lvl>
    <w:lvl w:ilvl="2">
      <w:start w:val="1"/>
      <w:numFmt w:val="lowerLetter"/>
      <w:lvlText w:val="%3)"/>
      <w:lvlJc w:val="right"/>
      <w:pPr>
        <w:ind w:left="1234" w:hanging="567"/>
      </w:pPr>
      <w:rPr>
        <w:rFonts w:ascii="Times New Roman" w:hAnsi="Times New Roman" w:hint="default"/>
        <w:b w:val="0"/>
        <w:bCs w:val="0"/>
        <w:i w:val="0"/>
        <w:caps w:val="0"/>
        <w:strike w:val="0"/>
        <w:dstrike w:val="0"/>
        <w:outline w:val="0"/>
        <w:shadow w:val="0"/>
        <w:emboss w:val="0"/>
        <w:imprint w:val="0"/>
        <w:vanish w:val="0"/>
        <w:spacing w:val="-30"/>
        <w:w w:val="99"/>
        <w:sz w:val="24"/>
        <w:szCs w:val="24"/>
        <w:vertAlign w:val="baseline"/>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4">
    <w:nsid w:val="00000437"/>
    <w:multiLevelType w:val="multilevel"/>
    <w:tmpl w:val="AEE64AE8"/>
    <w:lvl w:ilvl="0">
      <w:start w:val="56"/>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16"/>
        <w:w w:val="99"/>
        <w:sz w:val="24"/>
        <w:szCs w:val="24"/>
      </w:rPr>
    </w:lvl>
    <w:lvl w:ilvl="2">
      <w:start w:val="1"/>
      <w:numFmt w:val="lowerLetter"/>
      <w:lvlText w:val="%3)"/>
      <w:lvlJc w:val="right"/>
      <w:pPr>
        <w:ind w:left="1234" w:hanging="567"/>
      </w:pPr>
      <w:rPr>
        <w:rFonts w:ascii="Times New Roman" w:hAnsi="Times New Roman" w:hint="default"/>
        <w:b w:val="0"/>
        <w:bCs w:val="0"/>
        <w:i w:val="0"/>
        <w:caps w:val="0"/>
        <w:strike w:val="0"/>
        <w:dstrike w:val="0"/>
        <w:outline w:val="0"/>
        <w:shadow w:val="0"/>
        <w:emboss w:val="0"/>
        <w:imprint w:val="0"/>
        <w:vanish w:val="0"/>
        <w:spacing w:val="0"/>
        <w:w w:val="100"/>
        <w:kern w:val="0"/>
        <w:sz w:val="22"/>
        <w:szCs w:val="24"/>
        <w:vertAlign w:val="baseline"/>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5">
    <w:nsid w:val="00000440"/>
    <w:multiLevelType w:val="multilevel"/>
    <w:tmpl w:val="A9BAEFBE"/>
    <w:lvl w:ilvl="0">
      <w:start w:val="63"/>
      <w:numFmt w:val="decimal"/>
      <w:lvlText w:val="%1"/>
      <w:lvlJc w:val="left"/>
      <w:pPr>
        <w:ind w:left="668" w:hanging="567"/>
      </w:pPr>
      <w:rPr>
        <w:rFonts w:hint="default"/>
      </w:rPr>
    </w:lvl>
    <w:lvl w:ilvl="1">
      <w:start w:val="2"/>
      <w:numFmt w:val="decimal"/>
      <w:lvlText w:val="%1.%2"/>
      <w:lvlJc w:val="left"/>
      <w:pPr>
        <w:ind w:left="668" w:hanging="567"/>
      </w:pPr>
      <w:rPr>
        <w:rFonts w:ascii="Times New Roman" w:hAnsi="Times New Roman" w:cs="Times New Roman" w:hint="default"/>
        <w:b w:val="0"/>
        <w:bCs w:val="0"/>
        <w:spacing w:val="-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6">
    <w:nsid w:val="00C6482B"/>
    <w:multiLevelType w:val="hybridMultilevel"/>
    <w:tmpl w:val="A148B8D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031456E4"/>
    <w:multiLevelType w:val="hybridMultilevel"/>
    <w:tmpl w:val="3F864A4E"/>
    <w:lvl w:ilvl="0" w:tplc="41FE2830">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18">
    <w:nsid w:val="03422B11"/>
    <w:multiLevelType w:val="multilevel"/>
    <w:tmpl w:val="EC1CB420"/>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a%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19">
    <w:nsid w:val="03730DF8"/>
    <w:multiLevelType w:val="hybridMultilevel"/>
    <w:tmpl w:val="0D4EE1D6"/>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20">
    <w:nsid w:val="038F2FB5"/>
    <w:multiLevelType w:val="hybridMultilevel"/>
    <w:tmpl w:val="ECAE905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03D23513"/>
    <w:multiLevelType w:val="hybridMultilevel"/>
    <w:tmpl w:val="704C776C"/>
    <w:lvl w:ilvl="0" w:tplc="E80A597C">
      <w:start w:val="1"/>
      <w:numFmt w:val="lowerLetter"/>
      <w:lvlText w:val="%1)"/>
      <w:lvlJc w:val="left"/>
      <w:pPr>
        <w:ind w:left="1004" w:hanging="360"/>
      </w:pPr>
      <w:rPr>
        <w:rFonts w:ascii="Times New Roman" w:hAnsi="Times New Roman" w:cs="Times New Roman" w:hint="default"/>
        <w:b w:val="0"/>
        <w:i w:val="0"/>
        <w:caps w:val="0"/>
        <w:strike w:val="0"/>
        <w:dstrike w:val="0"/>
        <w:outline w:val="0"/>
        <w:shadow w:val="0"/>
        <w:emboss w:val="0"/>
        <w:imprint w:val="0"/>
        <w:vanish w:val="0"/>
        <w:spacing w:val="0"/>
        <w:w w:val="100"/>
        <w:sz w:val="22"/>
        <w:szCs w:val="24"/>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2">
    <w:nsid w:val="045B33A6"/>
    <w:multiLevelType w:val="hybridMultilevel"/>
    <w:tmpl w:val="3F08697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04944564"/>
    <w:multiLevelType w:val="hybridMultilevel"/>
    <w:tmpl w:val="498021E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08555649"/>
    <w:multiLevelType w:val="hybridMultilevel"/>
    <w:tmpl w:val="F25E9DC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093B3CAA"/>
    <w:multiLevelType w:val="hybridMultilevel"/>
    <w:tmpl w:val="25441734"/>
    <w:lvl w:ilvl="0" w:tplc="97726E12">
      <w:start w:val="1"/>
      <w:numFmt w:val="bullet"/>
      <w:lvlText w:val="-"/>
      <w:lvlJc w:val="left"/>
      <w:pPr>
        <w:ind w:left="1004" w:hanging="360"/>
      </w:pPr>
      <w:rPr>
        <w:rFonts w:ascii="Courier New" w:hAnsi="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6">
    <w:nsid w:val="0C6F281D"/>
    <w:multiLevelType w:val="hybridMultilevel"/>
    <w:tmpl w:val="0B90EBE8"/>
    <w:lvl w:ilvl="0" w:tplc="9DDC6ADC">
      <w:start w:val="1"/>
      <w:numFmt w:val="decimal"/>
      <w:lvlText w:val="a%1)"/>
      <w:lvlJc w:val="left"/>
      <w:pPr>
        <w:ind w:left="1018" w:hanging="240"/>
      </w:pPr>
      <w:rPr>
        <w:rFonts w:ascii="Times New Roman" w:hAnsi="Times New Roman" w:hint="default"/>
        <w:b w:val="0"/>
        <w:bCs/>
        <w:i w:val="0"/>
        <w:caps w:val="0"/>
        <w:strike w:val="0"/>
        <w:dstrike w:val="0"/>
        <w:outline w:val="0"/>
        <w:shadow w:val="0"/>
        <w:emboss w:val="0"/>
        <w:imprint w:val="0"/>
        <w:vanish w:val="0"/>
        <w:spacing w:val="0"/>
        <w:w w:val="100"/>
        <w:sz w:val="22"/>
        <w:szCs w:val="24"/>
        <w:vertAlign w:val="baseline"/>
      </w:rPr>
    </w:lvl>
    <w:lvl w:ilvl="1" w:tplc="1E0C2C64">
      <w:start w:val="1"/>
      <w:numFmt w:val="lowerLetter"/>
      <w:lvlText w:val="%2)"/>
      <w:lvlJc w:val="left"/>
      <w:pPr>
        <w:ind w:left="1104" w:hanging="358"/>
      </w:pPr>
      <w:rPr>
        <w:rFonts w:ascii="Times New Roman" w:eastAsia="Times New Roman" w:hAnsi="Times New Roman" w:cs="Times New Roman" w:hint="default"/>
        <w:spacing w:val="-8"/>
        <w:w w:val="99"/>
        <w:sz w:val="24"/>
        <w:szCs w:val="24"/>
      </w:rPr>
    </w:lvl>
    <w:lvl w:ilvl="2" w:tplc="45BA5B2E">
      <w:numFmt w:val="bullet"/>
      <w:lvlText w:val="•"/>
      <w:lvlJc w:val="left"/>
      <w:pPr>
        <w:ind w:left="1962" w:hanging="358"/>
      </w:pPr>
      <w:rPr>
        <w:rFonts w:hint="default"/>
      </w:rPr>
    </w:lvl>
    <w:lvl w:ilvl="3" w:tplc="6464C064">
      <w:numFmt w:val="bullet"/>
      <w:lvlText w:val="•"/>
      <w:lvlJc w:val="left"/>
      <w:pPr>
        <w:ind w:left="2824" w:hanging="358"/>
      </w:pPr>
      <w:rPr>
        <w:rFonts w:hint="default"/>
      </w:rPr>
    </w:lvl>
    <w:lvl w:ilvl="4" w:tplc="2F80ADAA">
      <w:numFmt w:val="bullet"/>
      <w:lvlText w:val="•"/>
      <w:lvlJc w:val="left"/>
      <w:pPr>
        <w:ind w:left="3686" w:hanging="358"/>
      </w:pPr>
      <w:rPr>
        <w:rFonts w:hint="default"/>
      </w:rPr>
    </w:lvl>
    <w:lvl w:ilvl="5" w:tplc="D8BC3E64">
      <w:numFmt w:val="bullet"/>
      <w:lvlText w:val="•"/>
      <w:lvlJc w:val="left"/>
      <w:pPr>
        <w:ind w:left="4548" w:hanging="358"/>
      </w:pPr>
      <w:rPr>
        <w:rFonts w:hint="default"/>
      </w:rPr>
    </w:lvl>
    <w:lvl w:ilvl="6" w:tplc="CE7865F2">
      <w:numFmt w:val="bullet"/>
      <w:lvlText w:val="•"/>
      <w:lvlJc w:val="left"/>
      <w:pPr>
        <w:ind w:left="5411" w:hanging="358"/>
      </w:pPr>
      <w:rPr>
        <w:rFonts w:hint="default"/>
      </w:rPr>
    </w:lvl>
    <w:lvl w:ilvl="7" w:tplc="4E4AF284">
      <w:numFmt w:val="bullet"/>
      <w:lvlText w:val="•"/>
      <w:lvlJc w:val="left"/>
      <w:pPr>
        <w:ind w:left="6273" w:hanging="358"/>
      </w:pPr>
      <w:rPr>
        <w:rFonts w:hint="default"/>
      </w:rPr>
    </w:lvl>
    <w:lvl w:ilvl="8" w:tplc="6AD63648">
      <w:numFmt w:val="bullet"/>
      <w:lvlText w:val="•"/>
      <w:lvlJc w:val="left"/>
      <w:pPr>
        <w:ind w:left="7135" w:hanging="358"/>
      </w:pPr>
      <w:rPr>
        <w:rFonts w:hint="default"/>
      </w:rPr>
    </w:lvl>
  </w:abstractNum>
  <w:abstractNum w:abstractNumId="27">
    <w:nsid w:val="0E5B6277"/>
    <w:multiLevelType w:val="multilevel"/>
    <w:tmpl w:val="2536EAB6"/>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a%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28">
    <w:nsid w:val="0ED541BF"/>
    <w:multiLevelType w:val="hybridMultilevel"/>
    <w:tmpl w:val="AFC22D76"/>
    <w:lvl w:ilvl="0" w:tplc="F0989424">
      <w:start w:val="1"/>
      <w:numFmt w:val="lowerLetter"/>
      <w:lvlText w:val="%1)"/>
      <w:lvlJc w:val="left"/>
      <w:pPr>
        <w:ind w:left="1004" w:hanging="360"/>
      </w:pPr>
      <w:rPr>
        <w:rFonts w:ascii="Times New Roman" w:hAnsi="Times New Roman" w:cs="Times New Roman" w:hint="default"/>
        <w:b w:val="0"/>
        <w:i w:val="0"/>
        <w:caps w:val="0"/>
        <w:strike w:val="0"/>
        <w:dstrike w:val="0"/>
        <w:outline w:val="0"/>
        <w:shadow w:val="0"/>
        <w:emboss w:val="0"/>
        <w:imprint w:val="0"/>
        <w:vanish w:val="0"/>
        <w:spacing w:val="0"/>
        <w:w w:val="100"/>
        <w:sz w:val="22"/>
        <w:szCs w:val="24"/>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nsid w:val="10B94617"/>
    <w:multiLevelType w:val="hybridMultilevel"/>
    <w:tmpl w:val="5104885C"/>
    <w:lvl w:ilvl="0" w:tplc="7BD89EFE">
      <w:start w:val="3"/>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nsid w:val="140D6E18"/>
    <w:multiLevelType w:val="multilevel"/>
    <w:tmpl w:val="D5023352"/>
    <w:lvl w:ilvl="0">
      <w:start w:val="4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4"/>
        <w:w w:val="99"/>
        <w:sz w:val="24"/>
        <w:szCs w:val="24"/>
      </w:rPr>
    </w:lvl>
    <w:lvl w:ilvl="2">
      <w:start w:val="4"/>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rPr>
        <w:rFonts w:hint="default"/>
        <w:b w:val="0"/>
        <w:bCs w:val="0"/>
        <w:spacing w:val="-3"/>
        <w:w w:val="100"/>
        <w:sz w:val="24"/>
        <w:szCs w:val="24"/>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31">
    <w:nsid w:val="14B7589F"/>
    <w:multiLevelType w:val="hybridMultilevel"/>
    <w:tmpl w:val="18A00DD8"/>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1718219B"/>
    <w:multiLevelType w:val="hybridMultilevel"/>
    <w:tmpl w:val="5848327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1762331A"/>
    <w:multiLevelType w:val="hybridMultilevel"/>
    <w:tmpl w:val="8DA21B86"/>
    <w:lvl w:ilvl="0" w:tplc="0FE64F6E">
      <w:start w:val="1"/>
      <w:numFmt w:val="decimal"/>
      <w:lvlText w:val="%1."/>
      <w:lvlJc w:val="left"/>
      <w:pPr>
        <w:ind w:left="1004"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4">
    <w:nsid w:val="17CE62F9"/>
    <w:multiLevelType w:val="hybridMultilevel"/>
    <w:tmpl w:val="163C5B0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1971447B"/>
    <w:multiLevelType w:val="multilevel"/>
    <w:tmpl w:val="908029F4"/>
    <w:lvl w:ilvl="0">
      <w:start w:val="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16"/>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0"/>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36">
    <w:nsid w:val="19B43C9F"/>
    <w:multiLevelType w:val="hybridMultilevel"/>
    <w:tmpl w:val="B3AA09B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1A9C75D6"/>
    <w:multiLevelType w:val="hybridMultilevel"/>
    <w:tmpl w:val="D05293CC"/>
    <w:lvl w:ilvl="0" w:tplc="8EB89FB4">
      <w:start w:val="2"/>
      <w:numFmt w:val="lowerLetter"/>
      <w:lvlText w:val="%1)"/>
      <w:lvlJc w:val="left"/>
      <w:pPr>
        <w:ind w:left="1004" w:hanging="360"/>
      </w:pPr>
      <w:rPr>
        <w:rFonts w:ascii="Times New Roman" w:hAnsi="Times New Roman" w:cs="Times New Roman" w:hint="default"/>
        <w:b w:val="0"/>
        <w:i w:val="0"/>
        <w:caps w:val="0"/>
        <w:strike w:val="0"/>
        <w:dstrike w:val="0"/>
        <w:outline w:val="0"/>
        <w:shadow w:val="0"/>
        <w:emboss w:val="0"/>
        <w:imprint w:val="0"/>
        <w:vanish w:val="0"/>
        <w:spacing w:val="0"/>
        <w:w w:val="100"/>
        <w:sz w:val="22"/>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1ACF3EC0"/>
    <w:multiLevelType w:val="hybridMultilevel"/>
    <w:tmpl w:val="4F8E7122"/>
    <w:lvl w:ilvl="0" w:tplc="0FE64F6E">
      <w:start w:val="1"/>
      <w:numFmt w:val="decimal"/>
      <w:lvlText w:val="%1."/>
      <w:lvlJc w:val="left"/>
      <w:pPr>
        <w:ind w:left="77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39">
    <w:nsid w:val="1B63511C"/>
    <w:multiLevelType w:val="hybridMultilevel"/>
    <w:tmpl w:val="D9B80B7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1B9856CA"/>
    <w:multiLevelType w:val="hybridMultilevel"/>
    <w:tmpl w:val="87C2BC86"/>
    <w:lvl w:ilvl="0" w:tplc="90FEC5CA">
      <w:start w:val="1"/>
      <w:numFmt w:val="lowerLetter"/>
      <w:lvlText w:val="%1)"/>
      <w:lvlJc w:val="right"/>
      <w:pPr>
        <w:ind w:left="720" w:hanging="360"/>
      </w:pPr>
      <w:rPr>
        <w:rFonts w:ascii="Times New Roman" w:hAnsi="Times New Roman" w:hint="default"/>
        <w:b w:val="0"/>
        <w:i w:val="0"/>
        <w:caps w:val="0"/>
        <w:strike w:val="0"/>
        <w:dstrike w:val="0"/>
        <w:outline w:val="0"/>
        <w:shadow w:val="0"/>
        <w:emboss w:val="0"/>
        <w:imprint w:val="0"/>
        <w:vanish w:val="0"/>
        <w:sz w:val="2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1CF7665E"/>
    <w:multiLevelType w:val="hybridMultilevel"/>
    <w:tmpl w:val="93E8D04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nsid w:val="1DEE72FD"/>
    <w:multiLevelType w:val="hybridMultilevel"/>
    <w:tmpl w:val="5C9C3FA8"/>
    <w:lvl w:ilvl="0" w:tplc="E95AB4F8">
      <w:start w:val="26"/>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nsid w:val="1F3C7B2E"/>
    <w:multiLevelType w:val="multilevel"/>
    <w:tmpl w:val="8D6CDBA4"/>
    <w:lvl w:ilvl="0">
      <w:start w:val="3"/>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2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44">
    <w:nsid w:val="1F7F78C9"/>
    <w:multiLevelType w:val="hybridMultilevel"/>
    <w:tmpl w:val="FB7AFEB0"/>
    <w:lvl w:ilvl="0" w:tplc="F0989424">
      <w:start w:val="1"/>
      <w:numFmt w:val="lowerLetter"/>
      <w:lvlText w:val="%1)"/>
      <w:lvlJc w:val="left"/>
      <w:pPr>
        <w:ind w:left="1004" w:hanging="360"/>
      </w:pPr>
      <w:rPr>
        <w:rFonts w:ascii="Times New Roman" w:hAnsi="Times New Roman" w:cs="Times New Roman" w:hint="default"/>
        <w:b w:val="0"/>
        <w:i w:val="0"/>
        <w:caps w:val="0"/>
        <w:strike w:val="0"/>
        <w:dstrike w:val="0"/>
        <w:outline w:val="0"/>
        <w:shadow w:val="0"/>
        <w:emboss w:val="0"/>
        <w:imprint w:val="0"/>
        <w:vanish w:val="0"/>
        <w:spacing w:val="0"/>
        <w:w w:val="100"/>
        <w:sz w:val="22"/>
        <w:szCs w:val="24"/>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5">
    <w:nsid w:val="1F8A25E4"/>
    <w:multiLevelType w:val="hybridMultilevel"/>
    <w:tmpl w:val="5F363662"/>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46">
    <w:nsid w:val="1F99672A"/>
    <w:multiLevelType w:val="hybridMultilevel"/>
    <w:tmpl w:val="2D2EA6C2"/>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47">
    <w:nsid w:val="1FEF41B4"/>
    <w:multiLevelType w:val="multilevel"/>
    <w:tmpl w:val="F37A144A"/>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c%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48">
    <w:nsid w:val="20382F72"/>
    <w:multiLevelType w:val="hybridMultilevel"/>
    <w:tmpl w:val="D9B80B7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229558C6"/>
    <w:multiLevelType w:val="hybridMultilevel"/>
    <w:tmpl w:val="E702C06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nsid w:val="24145D8F"/>
    <w:multiLevelType w:val="multilevel"/>
    <w:tmpl w:val="D3EEDD60"/>
    <w:lvl w:ilvl="0">
      <w:start w:val="2"/>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4"/>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51">
    <w:nsid w:val="258D59F8"/>
    <w:multiLevelType w:val="hybridMultilevel"/>
    <w:tmpl w:val="9BE8AE86"/>
    <w:lvl w:ilvl="0" w:tplc="E4A66EFC">
      <w:start w:val="12"/>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nsid w:val="26D56222"/>
    <w:multiLevelType w:val="hybridMultilevel"/>
    <w:tmpl w:val="11E6F29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nsid w:val="26E02812"/>
    <w:multiLevelType w:val="hybridMultilevel"/>
    <w:tmpl w:val="D846AF5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28587A50"/>
    <w:multiLevelType w:val="hybridMultilevel"/>
    <w:tmpl w:val="32E62158"/>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28F74815"/>
    <w:multiLevelType w:val="hybridMultilevel"/>
    <w:tmpl w:val="1890924E"/>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nsid w:val="2A454888"/>
    <w:multiLevelType w:val="hybridMultilevel"/>
    <w:tmpl w:val="C5E45198"/>
    <w:lvl w:ilvl="0" w:tplc="9E744E1E">
      <w:start w:val="30"/>
      <w:numFmt w:val="decimal"/>
      <w:lvlText w:val="%1."/>
      <w:lvlJc w:val="left"/>
      <w:pPr>
        <w:ind w:left="1004" w:hanging="360"/>
      </w:pPr>
      <w:rPr>
        <w:rFonts w:ascii="Times New Roman" w:hAnsi="Times New Roman" w:hint="default"/>
        <w:b w:val="0"/>
        <w:i w:val="0"/>
        <w:caps w:val="0"/>
        <w:strike w:val="0"/>
        <w:dstrike w:val="0"/>
        <w:outline w:val="0"/>
        <w:shadow w:val="0"/>
        <w:emboss w:val="0"/>
        <w:imprint w:val="0"/>
        <w:vanish w:val="0"/>
        <w:spacing w:val="0"/>
        <w:w w:val="100"/>
        <w:sz w:val="22"/>
        <w:szCs w:val="24"/>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57">
    <w:nsid w:val="2B7C7237"/>
    <w:multiLevelType w:val="hybridMultilevel"/>
    <w:tmpl w:val="0730120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2F934632"/>
    <w:multiLevelType w:val="hybridMultilevel"/>
    <w:tmpl w:val="4BCAF35E"/>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nsid w:val="31071B64"/>
    <w:multiLevelType w:val="hybridMultilevel"/>
    <w:tmpl w:val="0730120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nsid w:val="319B42E7"/>
    <w:multiLevelType w:val="multilevel"/>
    <w:tmpl w:val="2A627E46"/>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b%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61">
    <w:nsid w:val="31DA2BF3"/>
    <w:multiLevelType w:val="hybridMultilevel"/>
    <w:tmpl w:val="F8602C44"/>
    <w:lvl w:ilvl="0" w:tplc="5394C332">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2">
    <w:nsid w:val="32151E5C"/>
    <w:multiLevelType w:val="hybridMultilevel"/>
    <w:tmpl w:val="C4AA4A1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3">
    <w:nsid w:val="32CA1C63"/>
    <w:multiLevelType w:val="hybridMultilevel"/>
    <w:tmpl w:val="163C5B0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33D83427"/>
    <w:multiLevelType w:val="hybridMultilevel"/>
    <w:tmpl w:val="8098EE52"/>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65">
    <w:nsid w:val="346E1811"/>
    <w:multiLevelType w:val="hybridMultilevel"/>
    <w:tmpl w:val="D18A260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nsid w:val="362320A6"/>
    <w:multiLevelType w:val="hybridMultilevel"/>
    <w:tmpl w:val="091E1110"/>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67">
    <w:nsid w:val="36970DC9"/>
    <w:multiLevelType w:val="hybridMultilevel"/>
    <w:tmpl w:val="3684F146"/>
    <w:lvl w:ilvl="0" w:tplc="CCFED56E">
      <w:start w:val="9"/>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38E74790"/>
    <w:multiLevelType w:val="multilevel"/>
    <w:tmpl w:val="53568178"/>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c%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69">
    <w:nsid w:val="3A563DD2"/>
    <w:multiLevelType w:val="hybridMultilevel"/>
    <w:tmpl w:val="C41E445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nsid w:val="3BF8473B"/>
    <w:multiLevelType w:val="multilevel"/>
    <w:tmpl w:val="C1E88E96"/>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rPr>
        <w:b w:val="0"/>
        <w:bCs w:val="0"/>
        <w:spacing w:val="-3"/>
        <w:w w:val="100"/>
        <w:sz w:val="24"/>
        <w:szCs w:val="24"/>
      </w:r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71">
    <w:nsid w:val="3BFB5312"/>
    <w:multiLevelType w:val="hybridMultilevel"/>
    <w:tmpl w:val="32E62158"/>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3D9E084D"/>
    <w:multiLevelType w:val="hybridMultilevel"/>
    <w:tmpl w:val="3790FED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3">
    <w:nsid w:val="41B451C9"/>
    <w:multiLevelType w:val="hybridMultilevel"/>
    <w:tmpl w:val="AF12F0E6"/>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74">
    <w:nsid w:val="42D06CEE"/>
    <w:multiLevelType w:val="multilevel"/>
    <w:tmpl w:val="6A34A956"/>
    <w:lvl w:ilvl="0">
      <w:start w:val="3"/>
      <w:numFmt w:val="decimal"/>
      <w:lvlText w:val="%1"/>
      <w:lvlJc w:val="left"/>
      <w:pPr>
        <w:ind w:left="668" w:hanging="567"/>
      </w:pPr>
      <w:rPr>
        <w:rFonts w:hint="default"/>
      </w:rPr>
    </w:lvl>
    <w:lvl w:ilvl="1">
      <w:start w:val="1"/>
      <w:numFmt w:val="decimal"/>
      <w:lvlText w:val="%2."/>
      <w:lvlJc w:val="left"/>
      <w:pPr>
        <w:ind w:left="668" w:hanging="567"/>
      </w:pPr>
      <w:rPr>
        <w:rFonts w:ascii="Times New Roman" w:hAnsi="Times New Roman" w:hint="default"/>
        <w:b w:val="0"/>
        <w:bCs w:val="0"/>
        <w:i w:val="0"/>
        <w:caps w:val="0"/>
        <w:strike w:val="0"/>
        <w:dstrike w:val="0"/>
        <w:outline w:val="0"/>
        <w:shadow w:val="0"/>
        <w:emboss w:val="0"/>
        <w:imprint w:val="0"/>
        <w:vanish w:val="0"/>
        <w:spacing w:val="-23"/>
        <w:w w:val="97"/>
        <w:position w:val="1"/>
        <w:sz w:val="22"/>
        <w:szCs w:val="25"/>
        <w:vertAlign w:val="baseline"/>
      </w:rPr>
    </w:lvl>
    <w:lvl w:ilvl="2">
      <w:start w:val="1"/>
      <w:numFmt w:val="decimal"/>
      <w:lvlText w:val="b%3)"/>
      <w:lvlJc w:val="left"/>
      <w:pPr>
        <w:ind w:left="1234" w:hanging="567"/>
      </w:pPr>
      <w:rPr>
        <w:rFonts w:ascii="Times New Roman" w:hAnsi="Times New Roman" w:hint="default"/>
        <w:b w:val="0"/>
        <w:bCs w:val="0"/>
        <w:i w:val="0"/>
        <w:spacing w:val="0"/>
        <w:w w:val="100"/>
        <w:position w:val="0"/>
        <w:sz w:val="22"/>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75">
    <w:nsid w:val="43DE525C"/>
    <w:multiLevelType w:val="hybridMultilevel"/>
    <w:tmpl w:val="8DA21B86"/>
    <w:lvl w:ilvl="0" w:tplc="0FE64F6E">
      <w:start w:val="1"/>
      <w:numFmt w:val="decimal"/>
      <w:lvlText w:val="%1."/>
      <w:lvlJc w:val="left"/>
      <w:pPr>
        <w:ind w:left="1004"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76">
    <w:nsid w:val="46A15E3E"/>
    <w:multiLevelType w:val="multilevel"/>
    <w:tmpl w:val="3B92DA92"/>
    <w:lvl w:ilvl="0">
      <w:start w:val="3"/>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2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899" w:hanging="567"/>
      </w:pPr>
      <w:rPr>
        <w:rFonts w:hint="default"/>
      </w:rPr>
    </w:lvl>
    <w:lvl w:ilvl="4">
      <w:numFmt w:val="bullet"/>
      <w:lvlText w:val="•"/>
      <w:lvlJc w:val="left"/>
      <w:pPr>
        <w:ind w:left="3728" w:hanging="567"/>
      </w:pPr>
      <w:rPr>
        <w:rFonts w:hint="default"/>
      </w:rPr>
    </w:lvl>
    <w:lvl w:ilvl="5">
      <w:numFmt w:val="bullet"/>
      <w:lvlText w:val="•"/>
      <w:lvlJc w:val="left"/>
      <w:pPr>
        <w:ind w:left="4558" w:hanging="567"/>
      </w:pPr>
      <w:rPr>
        <w:rFonts w:hint="default"/>
      </w:rPr>
    </w:lvl>
    <w:lvl w:ilvl="6">
      <w:numFmt w:val="bullet"/>
      <w:lvlText w:val="•"/>
      <w:lvlJc w:val="left"/>
      <w:pPr>
        <w:ind w:left="5388" w:hanging="567"/>
      </w:pPr>
      <w:rPr>
        <w:rFonts w:hint="default"/>
      </w:rPr>
    </w:lvl>
    <w:lvl w:ilvl="7">
      <w:numFmt w:val="bullet"/>
      <w:lvlText w:val="•"/>
      <w:lvlJc w:val="left"/>
      <w:pPr>
        <w:ind w:left="6217" w:hanging="567"/>
      </w:pPr>
      <w:rPr>
        <w:rFonts w:hint="default"/>
      </w:rPr>
    </w:lvl>
    <w:lvl w:ilvl="8">
      <w:numFmt w:val="bullet"/>
      <w:lvlText w:val="•"/>
      <w:lvlJc w:val="left"/>
      <w:pPr>
        <w:ind w:left="7047" w:hanging="567"/>
      </w:pPr>
      <w:rPr>
        <w:rFonts w:hint="default"/>
      </w:rPr>
    </w:lvl>
  </w:abstractNum>
  <w:abstractNum w:abstractNumId="77">
    <w:nsid w:val="481872AA"/>
    <w:multiLevelType w:val="hybridMultilevel"/>
    <w:tmpl w:val="4FEA4CCE"/>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nsid w:val="49D53011"/>
    <w:multiLevelType w:val="hybridMultilevel"/>
    <w:tmpl w:val="6EA66734"/>
    <w:lvl w:ilvl="0" w:tplc="1832BAE6">
      <w:start w:val="3"/>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nsid w:val="4B5B383E"/>
    <w:multiLevelType w:val="hybridMultilevel"/>
    <w:tmpl w:val="D1E25156"/>
    <w:lvl w:ilvl="0" w:tplc="8B7EE22E">
      <w:start w:val="1"/>
      <w:numFmt w:val="lowerLetter"/>
      <w:lvlText w:val="%1)"/>
      <w:lvlJc w:val="right"/>
      <w:pPr>
        <w:ind w:left="1027" w:hanging="360"/>
      </w:pPr>
      <w:rPr>
        <w:rFonts w:ascii="Times New Roman" w:hAnsi="Times New Roman" w:hint="default"/>
        <w:b w:val="0"/>
        <w:i w:val="0"/>
        <w:caps w:val="0"/>
        <w:strike w:val="0"/>
        <w:dstrike w:val="0"/>
        <w:outline w:val="0"/>
        <w:shadow w:val="0"/>
        <w:emboss w:val="0"/>
        <w:imprint w:val="0"/>
        <w:vanish w:val="0"/>
        <w:spacing w:val="0"/>
        <w:w w:val="100"/>
        <w:kern w:val="0"/>
        <w:sz w:val="22"/>
        <w:vertAlign w:val="baseline"/>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0">
    <w:nsid w:val="4DB01F93"/>
    <w:multiLevelType w:val="multilevel"/>
    <w:tmpl w:val="29F05030"/>
    <w:lvl w:ilvl="0">
      <w:start w:val="2"/>
      <w:numFmt w:val="decimal"/>
      <w:lvlText w:val="%1."/>
      <w:lvlJc w:val="left"/>
      <w:pPr>
        <w:ind w:left="668" w:hanging="567"/>
      </w:pPr>
      <w:rPr>
        <w:rFonts w:ascii="Times New Roman" w:hAnsi="Times New Roman" w:hint="default"/>
        <w:b w:val="0"/>
        <w:i w:val="0"/>
        <w:caps w:val="0"/>
        <w:strike w:val="0"/>
        <w:dstrike w:val="0"/>
        <w:outline w:val="0"/>
        <w:shadow w:val="0"/>
        <w:emboss w:val="0"/>
        <w:imprint w:val="0"/>
        <w:vanish w:val="0"/>
        <w:sz w:val="22"/>
        <w:vertAlign w:val="baseline"/>
      </w:rPr>
    </w:lvl>
    <w:lvl w:ilvl="1">
      <w:start w:val="1"/>
      <w:numFmt w:val="decimal"/>
      <w:lvlText w:val="%1.%2"/>
      <w:lvlJc w:val="left"/>
      <w:pPr>
        <w:ind w:left="668" w:hanging="567"/>
      </w:pPr>
      <w:rPr>
        <w:rFonts w:ascii="Times New Roman" w:hAnsi="Times New Roman" w:cs="Times New Roman" w:hint="default"/>
        <w:b w:val="0"/>
        <w:bCs w:val="0"/>
        <w:spacing w:val="-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28"/>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81">
    <w:nsid w:val="510C0D68"/>
    <w:multiLevelType w:val="hybridMultilevel"/>
    <w:tmpl w:val="0D2CB2EC"/>
    <w:lvl w:ilvl="0" w:tplc="B7C4500E">
      <w:start w:val="20"/>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2">
    <w:nsid w:val="53DA190E"/>
    <w:multiLevelType w:val="hybridMultilevel"/>
    <w:tmpl w:val="940ABDE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3">
    <w:nsid w:val="54895FE3"/>
    <w:multiLevelType w:val="multilevel"/>
    <w:tmpl w:val="AB3A6F86"/>
    <w:lvl w:ilvl="0">
      <w:start w:val="41"/>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4"/>
        <w:w w:val="99"/>
        <w:sz w:val="24"/>
        <w:szCs w:val="24"/>
      </w:rPr>
    </w:lvl>
    <w:lvl w:ilvl="2">
      <w:start w:val="1"/>
      <w:numFmt w:val="lowerLetter"/>
      <w:lvlText w:val="%3)"/>
      <w:lvlJc w:val="left"/>
      <w:pPr>
        <w:ind w:left="1234" w:hanging="567"/>
      </w:pPr>
      <w:rPr>
        <w:rFonts w:ascii="Times New Roman" w:hAnsi="Times New Roman" w:cs="Times New Roman"/>
        <w:b w:val="0"/>
        <w:bCs w:val="0"/>
        <w:spacing w:val="-1"/>
        <w:w w:val="99"/>
        <w:sz w:val="24"/>
        <w:szCs w:val="24"/>
      </w:rPr>
    </w:lvl>
    <w:lvl w:ilvl="3">
      <w:start w:val="1"/>
      <w:numFmt w:val="decimal"/>
      <w:lvlText w:val="c%4)"/>
      <w:lvlJc w:val="left"/>
      <w:pPr>
        <w:ind w:left="2903" w:hanging="567"/>
      </w:pPr>
      <w:rPr>
        <w:rFonts w:ascii="Times New Roman" w:hAnsi="Times New Roman" w:hint="default"/>
        <w:b w:val="0"/>
        <w:bCs w:val="0"/>
        <w:i w:val="0"/>
        <w:spacing w:val="0"/>
        <w:w w:val="100"/>
        <w:position w:val="0"/>
        <w:sz w:val="22"/>
        <w:szCs w:val="24"/>
      </w:r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84">
    <w:nsid w:val="54C00657"/>
    <w:multiLevelType w:val="hybridMultilevel"/>
    <w:tmpl w:val="303CB96C"/>
    <w:lvl w:ilvl="0" w:tplc="48DEDBC2">
      <w:start w:val="1"/>
      <w:numFmt w:val="lowerLetter"/>
      <w:lvlText w:val="%1)"/>
      <w:lvlJc w:val="left"/>
      <w:pPr>
        <w:ind w:left="720" w:hanging="360"/>
      </w:pPr>
      <w:rPr>
        <w:rFonts w:ascii="Times New Roman" w:hAnsi="Times New Roman" w:hint="default"/>
        <w:b w:val="0"/>
        <w:i w:val="0"/>
        <w:caps w:val="0"/>
        <w:strike w:val="0"/>
        <w:dstrike w:val="0"/>
        <w:outline w:val="0"/>
        <w:shadow w:val="0"/>
        <w:emboss w:val="0"/>
        <w:imprint w:val="0"/>
        <w:vanish w:val="0"/>
        <w:w w:val="97"/>
        <w:position w:val="1"/>
        <w:sz w:val="22"/>
        <w:szCs w:val="25"/>
        <w:vertAlign w:val="baselin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5">
    <w:nsid w:val="55457356"/>
    <w:multiLevelType w:val="hybridMultilevel"/>
    <w:tmpl w:val="E57C43C6"/>
    <w:lvl w:ilvl="0" w:tplc="8B7EE22E">
      <w:start w:val="1"/>
      <w:numFmt w:val="lowerLetter"/>
      <w:lvlText w:val="%1)"/>
      <w:lvlJc w:val="right"/>
      <w:pPr>
        <w:ind w:left="1027" w:hanging="360"/>
      </w:pPr>
      <w:rPr>
        <w:rFonts w:ascii="Times New Roman" w:hAnsi="Times New Roman" w:hint="default"/>
        <w:b w:val="0"/>
        <w:i w:val="0"/>
        <w:caps w:val="0"/>
        <w:strike w:val="0"/>
        <w:dstrike w:val="0"/>
        <w:outline w:val="0"/>
        <w:shadow w:val="0"/>
        <w:emboss w:val="0"/>
        <w:imprint w:val="0"/>
        <w:vanish w:val="0"/>
        <w:spacing w:val="0"/>
        <w:w w:val="100"/>
        <w:kern w:val="0"/>
        <w:sz w:val="22"/>
        <w:vertAlign w:val="baseline"/>
      </w:rPr>
    </w:lvl>
    <w:lvl w:ilvl="1" w:tplc="04100019" w:tentative="1">
      <w:start w:val="1"/>
      <w:numFmt w:val="lowerLetter"/>
      <w:lvlText w:val="%2."/>
      <w:lvlJc w:val="left"/>
      <w:pPr>
        <w:ind w:left="1440" w:hanging="360"/>
      </w:pPr>
    </w:lvl>
    <w:lvl w:ilvl="2" w:tplc="8B7EE22E">
      <w:start w:val="1"/>
      <w:numFmt w:val="lowerLetter"/>
      <w:lvlText w:val="%3)"/>
      <w:lvlJc w:val="right"/>
      <w:pPr>
        <w:ind w:left="2160" w:hanging="180"/>
      </w:pPr>
      <w:rPr>
        <w:rFonts w:ascii="Times New Roman" w:hAnsi="Times New Roman" w:hint="default"/>
        <w:b w:val="0"/>
        <w:i w:val="0"/>
        <w:caps w:val="0"/>
        <w:strike w:val="0"/>
        <w:dstrike w:val="0"/>
        <w:outline w:val="0"/>
        <w:shadow w:val="0"/>
        <w:emboss w:val="0"/>
        <w:imprint w:val="0"/>
        <w:vanish w:val="0"/>
        <w:spacing w:val="0"/>
        <w:w w:val="100"/>
        <w:kern w:val="0"/>
        <w:sz w:val="22"/>
        <w:vertAlign w:val="baseline"/>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6">
    <w:nsid w:val="575C3270"/>
    <w:multiLevelType w:val="hybridMultilevel"/>
    <w:tmpl w:val="76C2566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7">
    <w:nsid w:val="57981B9D"/>
    <w:multiLevelType w:val="hybridMultilevel"/>
    <w:tmpl w:val="D7209C7A"/>
    <w:lvl w:ilvl="0" w:tplc="0FE64F6E">
      <w:start w:val="1"/>
      <w:numFmt w:val="decimal"/>
      <w:lvlText w:val="%1."/>
      <w:lvlJc w:val="left"/>
      <w:pPr>
        <w:ind w:left="1004"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88">
    <w:nsid w:val="579B2D0B"/>
    <w:multiLevelType w:val="hybridMultilevel"/>
    <w:tmpl w:val="81A8A262"/>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89">
    <w:nsid w:val="59583C97"/>
    <w:multiLevelType w:val="hybridMultilevel"/>
    <w:tmpl w:val="739456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0">
    <w:nsid w:val="5B22015F"/>
    <w:multiLevelType w:val="hybridMultilevel"/>
    <w:tmpl w:val="414AFFAE"/>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1">
    <w:nsid w:val="5BDE2702"/>
    <w:multiLevelType w:val="hybridMultilevel"/>
    <w:tmpl w:val="3E32972A"/>
    <w:lvl w:ilvl="0" w:tplc="9F7E0C56">
      <w:start w:val="6"/>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2">
    <w:nsid w:val="5DA3001B"/>
    <w:multiLevelType w:val="multilevel"/>
    <w:tmpl w:val="EA1CE564"/>
    <w:lvl w:ilvl="0">
      <w:start w:val="1"/>
      <w:numFmt w:val="bullet"/>
      <w:lvlText w:val=""/>
      <w:lvlJc w:val="left"/>
      <w:pPr>
        <w:tabs>
          <w:tab w:val="num" w:pos="720"/>
        </w:tabs>
        <w:ind w:left="720" w:hanging="360"/>
      </w:pPr>
      <w:rPr>
        <w:rFonts w:ascii="Symbol" w:hAnsi="Symbol" w:hint="default"/>
        <w:sz w:val="20"/>
      </w:rPr>
    </w:lvl>
    <w:lvl w:ilvl="1">
      <w:start w:val="90"/>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nsid w:val="5E785BB1"/>
    <w:multiLevelType w:val="hybridMultilevel"/>
    <w:tmpl w:val="C0064FF2"/>
    <w:lvl w:ilvl="0" w:tplc="90FEC5CA">
      <w:start w:val="1"/>
      <w:numFmt w:val="lowerLetter"/>
      <w:lvlText w:val="%1)"/>
      <w:lvlJc w:val="right"/>
      <w:pPr>
        <w:ind w:left="720" w:hanging="360"/>
      </w:pPr>
      <w:rPr>
        <w:rFonts w:ascii="Times New Roman" w:hAnsi="Times New Roman" w:hint="default"/>
        <w:b w:val="0"/>
        <w:i w:val="0"/>
        <w:sz w:val="20"/>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4">
    <w:nsid w:val="5F0A5211"/>
    <w:multiLevelType w:val="hybridMultilevel"/>
    <w:tmpl w:val="4C22083E"/>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5">
    <w:nsid w:val="5FB91235"/>
    <w:multiLevelType w:val="hybridMultilevel"/>
    <w:tmpl w:val="4838187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6">
    <w:nsid w:val="610E1BEE"/>
    <w:multiLevelType w:val="hybridMultilevel"/>
    <w:tmpl w:val="43F0D8F4"/>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7">
    <w:nsid w:val="61E727E0"/>
    <w:multiLevelType w:val="hybridMultilevel"/>
    <w:tmpl w:val="E7A08F0C"/>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98">
    <w:nsid w:val="624C3A29"/>
    <w:multiLevelType w:val="hybridMultilevel"/>
    <w:tmpl w:val="E120097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9">
    <w:nsid w:val="643214DE"/>
    <w:multiLevelType w:val="hybridMultilevel"/>
    <w:tmpl w:val="4F8E7122"/>
    <w:lvl w:ilvl="0" w:tplc="0FE64F6E">
      <w:start w:val="1"/>
      <w:numFmt w:val="decimal"/>
      <w:lvlText w:val="%1."/>
      <w:lvlJc w:val="left"/>
      <w:pPr>
        <w:ind w:left="77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97" w:hanging="360"/>
      </w:pPr>
    </w:lvl>
    <w:lvl w:ilvl="2" w:tplc="0410001B" w:tentative="1">
      <w:start w:val="1"/>
      <w:numFmt w:val="lowerRoman"/>
      <w:lvlText w:val="%3."/>
      <w:lvlJc w:val="right"/>
      <w:pPr>
        <w:ind w:left="2217" w:hanging="180"/>
      </w:pPr>
    </w:lvl>
    <w:lvl w:ilvl="3" w:tplc="0410000F" w:tentative="1">
      <w:start w:val="1"/>
      <w:numFmt w:val="decimal"/>
      <w:lvlText w:val="%4."/>
      <w:lvlJc w:val="left"/>
      <w:pPr>
        <w:ind w:left="2937" w:hanging="360"/>
      </w:pPr>
    </w:lvl>
    <w:lvl w:ilvl="4" w:tplc="04100019" w:tentative="1">
      <w:start w:val="1"/>
      <w:numFmt w:val="lowerLetter"/>
      <w:lvlText w:val="%5."/>
      <w:lvlJc w:val="left"/>
      <w:pPr>
        <w:ind w:left="3657" w:hanging="360"/>
      </w:pPr>
    </w:lvl>
    <w:lvl w:ilvl="5" w:tplc="0410001B" w:tentative="1">
      <w:start w:val="1"/>
      <w:numFmt w:val="lowerRoman"/>
      <w:lvlText w:val="%6."/>
      <w:lvlJc w:val="right"/>
      <w:pPr>
        <w:ind w:left="4377" w:hanging="180"/>
      </w:pPr>
    </w:lvl>
    <w:lvl w:ilvl="6" w:tplc="0410000F" w:tentative="1">
      <w:start w:val="1"/>
      <w:numFmt w:val="decimal"/>
      <w:lvlText w:val="%7."/>
      <w:lvlJc w:val="left"/>
      <w:pPr>
        <w:ind w:left="5097" w:hanging="360"/>
      </w:pPr>
    </w:lvl>
    <w:lvl w:ilvl="7" w:tplc="04100019" w:tentative="1">
      <w:start w:val="1"/>
      <w:numFmt w:val="lowerLetter"/>
      <w:lvlText w:val="%8."/>
      <w:lvlJc w:val="left"/>
      <w:pPr>
        <w:ind w:left="5817" w:hanging="360"/>
      </w:pPr>
    </w:lvl>
    <w:lvl w:ilvl="8" w:tplc="0410001B" w:tentative="1">
      <w:start w:val="1"/>
      <w:numFmt w:val="lowerRoman"/>
      <w:lvlText w:val="%9."/>
      <w:lvlJc w:val="right"/>
      <w:pPr>
        <w:ind w:left="6537" w:hanging="180"/>
      </w:pPr>
    </w:lvl>
  </w:abstractNum>
  <w:abstractNum w:abstractNumId="100">
    <w:nsid w:val="64525D52"/>
    <w:multiLevelType w:val="hybridMultilevel"/>
    <w:tmpl w:val="AB1A914E"/>
    <w:lvl w:ilvl="0" w:tplc="16A28646">
      <w:start w:val="22"/>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647059AB"/>
    <w:multiLevelType w:val="multilevel"/>
    <w:tmpl w:val="76D2C98A"/>
    <w:lvl w:ilvl="0">
      <w:start w:val="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16"/>
        <w:w w:val="99"/>
        <w:sz w:val="24"/>
        <w:szCs w:val="24"/>
      </w:rPr>
    </w:lvl>
    <w:lvl w:ilvl="2">
      <w:start w:val="1"/>
      <w:numFmt w:val="lowerLetter"/>
      <w:lvlText w:val="%3)"/>
      <w:lvlJc w:val="right"/>
      <w:pPr>
        <w:ind w:left="1234" w:hanging="567"/>
      </w:pPr>
      <w:rPr>
        <w:rFonts w:ascii="Times New Roman" w:hAnsi="Times New Roman" w:hint="default"/>
        <w:b w:val="0"/>
        <w:bCs w:val="0"/>
        <w:i w:val="0"/>
        <w:caps w:val="0"/>
        <w:strike w:val="0"/>
        <w:dstrike w:val="0"/>
        <w:outline w:val="0"/>
        <w:shadow w:val="0"/>
        <w:emboss w:val="0"/>
        <w:imprint w:val="0"/>
        <w:vanish w:val="0"/>
        <w:spacing w:val="0"/>
        <w:w w:val="100"/>
        <w:sz w:val="24"/>
        <w:szCs w:val="24"/>
        <w:vertAlign w:val="baseline"/>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02">
    <w:nsid w:val="65664D97"/>
    <w:multiLevelType w:val="hybridMultilevel"/>
    <w:tmpl w:val="E7A08F0C"/>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103">
    <w:nsid w:val="67CA7FE7"/>
    <w:multiLevelType w:val="hybridMultilevel"/>
    <w:tmpl w:val="4648923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4">
    <w:nsid w:val="6819506F"/>
    <w:multiLevelType w:val="multilevel"/>
    <w:tmpl w:val="ECA2AFBA"/>
    <w:lvl w:ilvl="0">
      <w:start w:val="34"/>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05">
    <w:nsid w:val="69E078DE"/>
    <w:multiLevelType w:val="hybridMultilevel"/>
    <w:tmpl w:val="4852EA1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6">
    <w:nsid w:val="6AD37425"/>
    <w:multiLevelType w:val="hybridMultilevel"/>
    <w:tmpl w:val="4648923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7">
    <w:nsid w:val="6CA71945"/>
    <w:multiLevelType w:val="hybridMultilevel"/>
    <w:tmpl w:val="3A2ABF90"/>
    <w:lvl w:ilvl="0" w:tplc="0FE64F6E">
      <w:start w:val="1"/>
      <w:numFmt w:val="decimal"/>
      <w:lvlText w:val="%1."/>
      <w:lvlJc w:val="left"/>
      <w:pPr>
        <w:ind w:left="821"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541" w:hanging="360"/>
      </w:pPr>
    </w:lvl>
    <w:lvl w:ilvl="2" w:tplc="0410001B" w:tentative="1">
      <w:start w:val="1"/>
      <w:numFmt w:val="lowerRoman"/>
      <w:lvlText w:val="%3."/>
      <w:lvlJc w:val="right"/>
      <w:pPr>
        <w:ind w:left="2261" w:hanging="180"/>
      </w:pPr>
    </w:lvl>
    <w:lvl w:ilvl="3" w:tplc="0410000F" w:tentative="1">
      <w:start w:val="1"/>
      <w:numFmt w:val="decimal"/>
      <w:lvlText w:val="%4."/>
      <w:lvlJc w:val="left"/>
      <w:pPr>
        <w:ind w:left="2981" w:hanging="360"/>
      </w:pPr>
    </w:lvl>
    <w:lvl w:ilvl="4" w:tplc="04100019" w:tentative="1">
      <w:start w:val="1"/>
      <w:numFmt w:val="lowerLetter"/>
      <w:lvlText w:val="%5."/>
      <w:lvlJc w:val="left"/>
      <w:pPr>
        <w:ind w:left="3701" w:hanging="360"/>
      </w:pPr>
    </w:lvl>
    <w:lvl w:ilvl="5" w:tplc="0410001B" w:tentative="1">
      <w:start w:val="1"/>
      <w:numFmt w:val="lowerRoman"/>
      <w:lvlText w:val="%6."/>
      <w:lvlJc w:val="right"/>
      <w:pPr>
        <w:ind w:left="4421" w:hanging="180"/>
      </w:pPr>
    </w:lvl>
    <w:lvl w:ilvl="6" w:tplc="0410000F" w:tentative="1">
      <w:start w:val="1"/>
      <w:numFmt w:val="decimal"/>
      <w:lvlText w:val="%7."/>
      <w:lvlJc w:val="left"/>
      <w:pPr>
        <w:ind w:left="5141" w:hanging="360"/>
      </w:pPr>
    </w:lvl>
    <w:lvl w:ilvl="7" w:tplc="04100019" w:tentative="1">
      <w:start w:val="1"/>
      <w:numFmt w:val="lowerLetter"/>
      <w:lvlText w:val="%8."/>
      <w:lvlJc w:val="left"/>
      <w:pPr>
        <w:ind w:left="5861" w:hanging="360"/>
      </w:pPr>
    </w:lvl>
    <w:lvl w:ilvl="8" w:tplc="0410001B" w:tentative="1">
      <w:start w:val="1"/>
      <w:numFmt w:val="lowerRoman"/>
      <w:lvlText w:val="%9."/>
      <w:lvlJc w:val="right"/>
      <w:pPr>
        <w:ind w:left="6581" w:hanging="180"/>
      </w:pPr>
    </w:lvl>
  </w:abstractNum>
  <w:abstractNum w:abstractNumId="108">
    <w:nsid w:val="6DE52F85"/>
    <w:multiLevelType w:val="multilevel"/>
    <w:tmpl w:val="489266DC"/>
    <w:lvl w:ilvl="0">
      <w:start w:val="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3"/>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0"/>
        <w:w w:val="99"/>
        <w:sz w:val="24"/>
        <w:szCs w:val="24"/>
      </w:rPr>
    </w:lvl>
    <w:lvl w:ilvl="3">
      <w:numFmt w:val="bullet"/>
      <w:lvlText w:val="•"/>
      <w:lvlJc w:val="left"/>
      <w:pPr>
        <w:ind w:left="2903" w:hanging="567"/>
      </w:pPr>
      <w:rPr>
        <w:rFonts w:hint="default"/>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09">
    <w:nsid w:val="6EC00FA7"/>
    <w:multiLevelType w:val="hybridMultilevel"/>
    <w:tmpl w:val="671283A0"/>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110">
    <w:nsid w:val="70762BC1"/>
    <w:multiLevelType w:val="hybridMultilevel"/>
    <w:tmpl w:val="4E5C801E"/>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111">
    <w:nsid w:val="71702488"/>
    <w:multiLevelType w:val="hybridMultilevel"/>
    <w:tmpl w:val="529E059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2">
    <w:nsid w:val="729759F0"/>
    <w:multiLevelType w:val="hybridMultilevel"/>
    <w:tmpl w:val="8936841A"/>
    <w:lvl w:ilvl="0" w:tplc="BFC4746A">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3">
    <w:nsid w:val="72A457C7"/>
    <w:multiLevelType w:val="hybridMultilevel"/>
    <w:tmpl w:val="8E4452A2"/>
    <w:lvl w:ilvl="0" w:tplc="D278E69C">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4">
    <w:nsid w:val="72F157FC"/>
    <w:multiLevelType w:val="hybridMultilevel"/>
    <w:tmpl w:val="3E687F7C"/>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5">
    <w:nsid w:val="73834349"/>
    <w:multiLevelType w:val="hybridMultilevel"/>
    <w:tmpl w:val="6556F952"/>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6">
    <w:nsid w:val="738B6AC5"/>
    <w:multiLevelType w:val="multilevel"/>
    <w:tmpl w:val="000008BD"/>
    <w:lvl w:ilvl="0">
      <w:start w:val="62"/>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28"/>
        <w:w w:val="99"/>
        <w:sz w:val="24"/>
        <w:szCs w:val="24"/>
      </w:rPr>
    </w:lvl>
    <w:lvl w:ilvl="2">
      <w:start w:val="1"/>
      <w:numFmt w:val="lowerLetter"/>
      <w:lvlText w:val="%3)"/>
      <w:lvlJc w:val="left"/>
      <w:pPr>
        <w:ind w:left="1234" w:hanging="567"/>
      </w:pPr>
      <w:rPr>
        <w:rFonts w:ascii="Times New Roman" w:hAnsi="Times New Roman" w:cs="Times New Roman" w:hint="default"/>
        <w:b w:val="0"/>
        <w:bCs w:val="0"/>
        <w:spacing w:val="-3"/>
        <w:w w:val="99"/>
        <w:sz w:val="24"/>
        <w:szCs w:val="24"/>
      </w:rPr>
    </w:lvl>
    <w:lvl w:ilvl="3">
      <w:numFmt w:val="bullet"/>
      <w:lvlText w:val="•"/>
      <w:lvlJc w:val="left"/>
      <w:pPr>
        <w:ind w:left="2903" w:hanging="567"/>
      </w:pPr>
      <w:rPr>
        <w:rFonts w:hint="default"/>
        <w:b w:val="0"/>
        <w:bCs w:val="0"/>
        <w:spacing w:val="-1"/>
        <w:w w:val="99"/>
        <w:sz w:val="24"/>
        <w:szCs w:val="24"/>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17">
    <w:nsid w:val="744676ED"/>
    <w:multiLevelType w:val="hybridMultilevel"/>
    <w:tmpl w:val="498021E0"/>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8">
    <w:nsid w:val="75035700"/>
    <w:multiLevelType w:val="multilevel"/>
    <w:tmpl w:val="C31A7880"/>
    <w:lvl w:ilvl="0">
      <w:start w:val="41"/>
      <w:numFmt w:val="decimal"/>
      <w:lvlText w:val="%1"/>
      <w:lvlJc w:val="left"/>
      <w:pPr>
        <w:ind w:left="668" w:hanging="567"/>
      </w:pPr>
      <w:rPr>
        <w:rFonts w:hint="default"/>
      </w:rPr>
    </w:lvl>
    <w:lvl w:ilvl="1">
      <w:start w:val="1"/>
      <w:numFmt w:val="decimal"/>
      <w:lvlText w:val="%1.%2"/>
      <w:lvlJc w:val="left"/>
      <w:pPr>
        <w:ind w:left="668" w:hanging="567"/>
      </w:pPr>
      <w:rPr>
        <w:rFonts w:ascii="Times New Roman" w:hAnsi="Times New Roman" w:cs="Times New Roman" w:hint="default"/>
        <w:b w:val="0"/>
        <w:bCs w:val="0"/>
        <w:spacing w:val="-4"/>
        <w:w w:val="99"/>
        <w:sz w:val="24"/>
        <w:szCs w:val="24"/>
      </w:rPr>
    </w:lvl>
    <w:lvl w:ilvl="2">
      <w:start w:val="1"/>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rPr>
        <w:rFonts w:hint="default"/>
        <w:b w:val="0"/>
        <w:bCs w:val="0"/>
        <w:spacing w:val="-3"/>
        <w:w w:val="100"/>
        <w:sz w:val="24"/>
        <w:szCs w:val="24"/>
      </w:rPr>
    </w:lvl>
    <w:lvl w:ilvl="4">
      <w:numFmt w:val="bullet"/>
      <w:lvlText w:val="•"/>
      <w:lvlJc w:val="left"/>
      <w:pPr>
        <w:ind w:left="3735" w:hanging="567"/>
      </w:pPr>
      <w:rPr>
        <w:rFonts w:hint="default"/>
      </w:rPr>
    </w:lvl>
    <w:lvl w:ilvl="5">
      <w:numFmt w:val="bullet"/>
      <w:lvlText w:val="•"/>
      <w:lvlJc w:val="left"/>
      <w:pPr>
        <w:ind w:left="4567" w:hanging="567"/>
      </w:pPr>
      <w:rPr>
        <w:rFonts w:hint="default"/>
      </w:rPr>
    </w:lvl>
    <w:lvl w:ilvl="6">
      <w:numFmt w:val="bullet"/>
      <w:lvlText w:val="•"/>
      <w:lvlJc w:val="left"/>
      <w:pPr>
        <w:ind w:left="5399" w:hanging="567"/>
      </w:pPr>
      <w:rPr>
        <w:rFonts w:hint="default"/>
      </w:rPr>
    </w:lvl>
    <w:lvl w:ilvl="7">
      <w:numFmt w:val="bullet"/>
      <w:lvlText w:val="•"/>
      <w:lvlJc w:val="left"/>
      <w:pPr>
        <w:ind w:left="6230" w:hanging="567"/>
      </w:pPr>
      <w:rPr>
        <w:rFonts w:hint="default"/>
      </w:rPr>
    </w:lvl>
    <w:lvl w:ilvl="8">
      <w:numFmt w:val="bullet"/>
      <w:lvlText w:val="•"/>
      <w:lvlJc w:val="left"/>
      <w:pPr>
        <w:ind w:left="7062" w:hanging="567"/>
      </w:pPr>
      <w:rPr>
        <w:rFonts w:hint="default"/>
      </w:rPr>
    </w:lvl>
  </w:abstractNum>
  <w:abstractNum w:abstractNumId="119">
    <w:nsid w:val="76864E9C"/>
    <w:multiLevelType w:val="hybridMultilevel"/>
    <w:tmpl w:val="E8022BD6"/>
    <w:lvl w:ilvl="0" w:tplc="03C608B6">
      <w:start w:val="1"/>
      <w:numFmt w:val="decimal"/>
      <w:lvlText w:val="%1)"/>
      <w:lvlJc w:val="left"/>
      <w:pPr>
        <w:ind w:left="720" w:hanging="360"/>
      </w:pPr>
      <w:rPr>
        <w:rFonts w:hint="default"/>
        <w:b w:val="0"/>
        <w:i w:val="0"/>
        <w:caps w:val="0"/>
        <w:strike w:val="0"/>
        <w:dstrike w:val="0"/>
        <w:outline w:val="0"/>
        <w:shadow w:val="0"/>
        <w:emboss w:val="0"/>
        <w:imprint w:val="0"/>
        <w:vanish w:val="0"/>
        <w:spacing w:val="0"/>
        <w:w w:val="100"/>
        <w:position w:val="0"/>
        <w:sz w:val="22"/>
        <w:szCs w:val="25"/>
        <w:vertAlign w:val="baseline"/>
      </w:r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0">
    <w:nsid w:val="76946D61"/>
    <w:multiLevelType w:val="hybridMultilevel"/>
    <w:tmpl w:val="B3CAE036"/>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1">
    <w:nsid w:val="78174AE6"/>
    <w:multiLevelType w:val="hybridMultilevel"/>
    <w:tmpl w:val="C09A549A"/>
    <w:lvl w:ilvl="0" w:tplc="F0989424">
      <w:start w:val="1"/>
      <w:numFmt w:val="lowerLetter"/>
      <w:lvlText w:val="%1)"/>
      <w:lvlJc w:val="left"/>
      <w:pPr>
        <w:ind w:left="1018" w:hanging="240"/>
      </w:pPr>
      <w:rPr>
        <w:rFonts w:ascii="Times New Roman" w:hAnsi="Times New Roman" w:cs="Times New Roman" w:hint="default"/>
        <w:b w:val="0"/>
        <w:bCs/>
        <w:i w:val="0"/>
        <w:caps w:val="0"/>
        <w:strike w:val="0"/>
        <w:dstrike w:val="0"/>
        <w:outline w:val="0"/>
        <w:shadow w:val="0"/>
        <w:emboss w:val="0"/>
        <w:imprint w:val="0"/>
        <w:vanish w:val="0"/>
        <w:spacing w:val="0"/>
        <w:w w:val="100"/>
        <w:sz w:val="22"/>
        <w:szCs w:val="24"/>
        <w:vertAlign w:val="baseline"/>
      </w:rPr>
    </w:lvl>
    <w:lvl w:ilvl="1" w:tplc="1E0C2C64">
      <w:start w:val="1"/>
      <w:numFmt w:val="lowerLetter"/>
      <w:lvlText w:val="%2)"/>
      <w:lvlJc w:val="left"/>
      <w:pPr>
        <w:ind w:left="1104" w:hanging="358"/>
      </w:pPr>
      <w:rPr>
        <w:rFonts w:ascii="Times New Roman" w:eastAsia="Times New Roman" w:hAnsi="Times New Roman" w:cs="Times New Roman" w:hint="default"/>
        <w:spacing w:val="-8"/>
        <w:w w:val="99"/>
        <w:sz w:val="24"/>
        <w:szCs w:val="24"/>
      </w:rPr>
    </w:lvl>
    <w:lvl w:ilvl="2" w:tplc="45BA5B2E">
      <w:numFmt w:val="bullet"/>
      <w:lvlText w:val="•"/>
      <w:lvlJc w:val="left"/>
      <w:pPr>
        <w:ind w:left="1962" w:hanging="358"/>
      </w:pPr>
      <w:rPr>
        <w:rFonts w:hint="default"/>
      </w:rPr>
    </w:lvl>
    <w:lvl w:ilvl="3" w:tplc="6464C064">
      <w:numFmt w:val="bullet"/>
      <w:lvlText w:val="•"/>
      <w:lvlJc w:val="left"/>
      <w:pPr>
        <w:ind w:left="2824" w:hanging="358"/>
      </w:pPr>
      <w:rPr>
        <w:rFonts w:hint="default"/>
      </w:rPr>
    </w:lvl>
    <w:lvl w:ilvl="4" w:tplc="2F80ADAA">
      <w:numFmt w:val="bullet"/>
      <w:lvlText w:val="•"/>
      <w:lvlJc w:val="left"/>
      <w:pPr>
        <w:ind w:left="3686" w:hanging="358"/>
      </w:pPr>
      <w:rPr>
        <w:rFonts w:hint="default"/>
      </w:rPr>
    </w:lvl>
    <w:lvl w:ilvl="5" w:tplc="D8BC3E64">
      <w:numFmt w:val="bullet"/>
      <w:lvlText w:val="•"/>
      <w:lvlJc w:val="left"/>
      <w:pPr>
        <w:ind w:left="4548" w:hanging="358"/>
      </w:pPr>
      <w:rPr>
        <w:rFonts w:hint="default"/>
      </w:rPr>
    </w:lvl>
    <w:lvl w:ilvl="6" w:tplc="CE7865F2">
      <w:numFmt w:val="bullet"/>
      <w:lvlText w:val="•"/>
      <w:lvlJc w:val="left"/>
      <w:pPr>
        <w:ind w:left="5411" w:hanging="358"/>
      </w:pPr>
      <w:rPr>
        <w:rFonts w:hint="default"/>
      </w:rPr>
    </w:lvl>
    <w:lvl w:ilvl="7" w:tplc="4E4AF284">
      <w:numFmt w:val="bullet"/>
      <w:lvlText w:val="•"/>
      <w:lvlJc w:val="left"/>
      <w:pPr>
        <w:ind w:left="6273" w:hanging="358"/>
      </w:pPr>
      <w:rPr>
        <w:rFonts w:hint="default"/>
      </w:rPr>
    </w:lvl>
    <w:lvl w:ilvl="8" w:tplc="6AD63648">
      <w:numFmt w:val="bullet"/>
      <w:lvlText w:val="•"/>
      <w:lvlJc w:val="left"/>
      <w:pPr>
        <w:ind w:left="7135" w:hanging="358"/>
      </w:pPr>
      <w:rPr>
        <w:rFonts w:hint="default"/>
      </w:rPr>
    </w:lvl>
  </w:abstractNum>
  <w:abstractNum w:abstractNumId="122">
    <w:nsid w:val="79BA2DD7"/>
    <w:multiLevelType w:val="hybridMultilevel"/>
    <w:tmpl w:val="7B3C203A"/>
    <w:lvl w:ilvl="0" w:tplc="0FE64F6E">
      <w:start w:val="1"/>
      <w:numFmt w:val="decimal"/>
      <w:lvlText w:val="%1."/>
      <w:lvlJc w:val="left"/>
      <w:pPr>
        <w:ind w:left="720"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3">
    <w:nsid w:val="79D353BA"/>
    <w:multiLevelType w:val="multilevel"/>
    <w:tmpl w:val="B3CC49C4"/>
    <w:lvl w:ilvl="0">
      <w:numFmt w:val="bullet"/>
      <w:lvlText w:val=""/>
      <w:lvlJc w:val="left"/>
      <w:pPr>
        <w:ind w:left="986" w:hanging="399"/>
      </w:pPr>
      <w:rPr>
        <w:rFonts w:ascii="Symbol" w:hAnsi="Symbol" w:cs="Symbol"/>
        <w:b w:val="0"/>
        <w:bCs w:val="0"/>
        <w:w w:val="100"/>
        <w:sz w:val="24"/>
        <w:szCs w:val="24"/>
      </w:rPr>
    </w:lvl>
    <w:lvl w:ilvl="1">
      <w:start w:val="1"/>
      <w:numFmt w:val="lowerLetter"/>
      <w:lvlText w:val="%2)"/>
      <w:lvlJc w:val="left"/>
      <w:pPr>
        <w:ind w:left="1440" w:hanging="423"/>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2">
      <w:numFmt w:val="bullet"/>
      <w:lvlText w:val="•"/>
      <w:lvlJc w:val="left"/>
      <w:pPr>
        <w:ind w:left="1440" w:hanging="423"/>
      </w:pPr>
    </w:lvl>
    <w:lvl w:ilvl="3">
      <w:numFmt w:val="bullet"/>
      <w:lvlText w:val="•"/>
      <w:lvlJc w:val="left"/>
      <w:pPr>
        <w:ind w:left="2340" w:hanging="423"/>
      </w:pPr>
    </w:lvl>
    <w:lvl w:ilvl="4">
      <w:numFmt w:val="bullet"/>
      <w:lvlText w:val="•"/>
      <w:lvlJc w:val="left"/>
      <w:pPr>
        <w:ind w:left="3241" w:hanging="423"/>
      </w:pPr>
    </w:lvl>
    <w:lvl w:ilvl="5">
      <w:numFmt w:val="bullet"/>
      <w:lvlText w:val="•"/>
      <w:lvlJc w:val="left"/>
      <w:pPr>
        <w:ind w:left="4142" w:hanging="423"/>
      </w:pPr>
    </w:lvl>
    <w:lvl w:ilvl="6">
      <w:numFmt w:val="bullet"/>
      <w:lvlText w:val="•"/>
      <w:lvlJc w:val="left"/>
      <w:pPr>
        <w:ind w:left="5043" w:hanging="423"/>
      </w:pPr>
    </w:lvl>
    <w:lvl w:ilvl="7">
      <w:numFmt w:val="bullet"/>
      <w:lvlText w:val="•"/>
      <w:lvlJc w:val="left"/>
      <w:pPr>
        <w:ind w:left="5944" w:hanging="423"/>
      </w:pPr>
    </w:lvl>
    <w:lvl w:ilvl="8">
      <w:numFmt w:val="bullet"/>
      <w:lvlText w:val="•"/>
      <w:lvlJc w:val="left"/>
      <w:pPr>
        <w:ind w:left="6844" w:hanging="423"/>
      </w:pPr>
    </w:lvl>
  </w:abstractNum>
  <w:abstractNum w:abstractNumId="124">
    <w:nsid w:val="7B373053"/>
    <w:multiLevelType w:val="multilevel"/>
    <w:tmpl w:val="3024352C"/>
    <w:lvl w:ilvl="0">
      <w:start w:val="34"/>
      <w:numFmt w:val="decimal"/>
      <w:lvlText w:val="%1"/>
      <w:lvlJc w:val="left"/>
      <w:pPr>
        <w:ind w:left="668" w:hanging="567"/>
      </w:pPr>
    </w:lvl>
    <w:lvl w:ilvl="1">
      <w:start w:val="1"/>
      <w:numFmt w:val="decimal"/>
      <w:lvlText w:val="%1.%2"/>
      <w:lvlJc w:val="left"/>
      <w:pPr>
        <w:ind w:left="668" w:hanging="567"/>
      </w:pPr>
      <w:rPr>
        <w:rFonts w:ascii="Times New Roman" w:hAnsi="Times New Roman" w:cs="Times New Roman"/>
        <w:b w:val="0"/>
        <w:bCs w:val="0"/>
        <w:spacing w:val="-3"/>
        <w:w w:val="99"/>
        <w:sz w:val="24"/>
        <w:szCs w:val="24"/>
      </w:rPr>
    </w:lvl>
    <w:lvl w:ilvl="2">
      <w:start w:val="1"/>
      <w:numFmt w:val="lowerLetter"/>
      <w:lvlText w:val="%3)"/>
      <w:lvlJc w:val="left"/>
      <w:pPr>
        <w:ind w:left="1234" w:hanging="567"/>
      </w:pPr>
      <w:rPr>
        <w:rFonts w:ascii="Times New Roman" w:hAnsi="Times New Roman" w:hint="default"/>
        <w:b w:val="0"/>
        <w:bCs w:val="0"/>
        <w:i w:val="0"/>
        <w:caps w:val="0"/>
        <w:strike w:val="0"/>
        <w:dstrike w:val="0"/>
        <w:outline w:val="0"/>
        <w:shadow w:val="0"/>
        <w:emboss w:val="0"/>
        <w:imprint w:val="0"/>
        <w:vanish w:val="0"/>
        <w:spacing w:val="0"/>
        <w:w w:val="100"/>
        <w:position w:val="0"/>
        <w:sz w:val="22"/>
        <w:szCs w:val="25"/>
        <w:vertAlign w:val="baseline"/>
      </w:rPr>
    </w:lvl>
    <w:lvl w:ilvl="3">
      <w:numFmt w:val="bullet"/>
      <w:lvlText w:val="•"/>
      <w:lvlJc w:val="left"/>
      <w:pPr>
        <w:ind w:left="2903" w:hanging="567"/>
      </w:pPr>
    </w:lvl>
    <w:lvl w:ilvl="4">
      <w:numFmt w:val="bullet"/>
      <w:lvlText w:val="•"/>
      <w:lvlJc w:val="left"/>
      <w:pPr>
        <w:ind w:left="3735" w:hanging="567"/>
      </w:pPr>
    </w:lvl>
    <w:lvl w:ilvl="5">
      <w:numFmt w:val="bullet"/>
      <w:lvlText w:val="•"/>
      <w:lvlJc w:val="left"/>
      <w:pPr>
        <w:ind w:left="4567" w:hanging="567"/>
      </w:pPr>
    </w:lvl>
    <w:lvl w:ilvl="6">
      <w:numFmt w:val="bullet"/>
      <w:lvlText w:val="•"/>
      <w:lvlJc w:val="left"/>
      <w:pPr>
        <w:ind w:left="5399" w:hanging="567"/>
      </w:pPr>
    </w:lvl>
    <w:lvl w:ilvl="7">
      <w:numFmt w:val="bullet"/>
      <w:lvlText w:val="•"/>
      <w:lvlJc w:val="left"/>
      <w:pPr>
        <w:ind w:left="6230" w:hanging="567"/>
      </w:pPr>
    </w:lvl>
    <w:lvl w:ilvl="8">
      <w:numFmt w:val="bullet"/>
      <w:lvlText w:val="•"/>
      <w:lvlJc w:val="left"/>
      <w:pPr>
        <w:ind w:left="7062" w:hanging="567"/>
      </w:pPr>
    </w:lvl>
  </w:abstractNum>
  <w:abstractNum w:abstractNumId="125">
    <w:nsid w:val="7D4D46C1"/>
    <w:multiLevelType w:val="hybridMultilevel"/>
    <w:tmpl w:val="D2963ED2"/>
    <w:lvl w:ilvl="0" w:tplc="0FE64F6E">
      <w:start w:val="1"/>
      <w:numFmt w:val="decimal"/>
      <w:lvlText w:val="%1."/>
      <w:lvlJc w:val="left"/>
      <w:pPr>
        <w:ind w:left="1117" w:hanging="360"/>
      </w:pPr>
      <w:rPr>
        <w:rFonts w:ascii="Times New Roman" w:hAnsi="Times New Roman" w:hint="default"/>
        <w:b w:val="0"/>
        <w:i w:val="0"/>
        <w:caps w:val="0"/>
        <w:strike w:val="0"/>
        <w:dstrike w:val="0"/>
        <w:outline w:val="0"/>
        <w:shadow w:val="0"/>
        <w:emboss w:val="0"/>
        <w:imprint w:val="0"/>
        <w:vanish w:val="0"/>
        <w:sz w:val="22"/>
        <w:vertAlign w:val="baseline"/>
      </w:rPr>
    </w:lvl>
    <w:lvl w:ilvl="1" w:tplc="04100019" w:tentative="1">
      <w:start w:val="1"/>
      <w:numFmt w:val="lowerLetter"/>
      <w:lvlText w:val="%2."/>
      <w:lvlJc w:val="left"/>
      <w:pPr>
        <w:ind w:left="1837" w:hanging="360"/>
      </w:pPr>
    </w:lvl>
    <w:lvl w:ilvl="2" w:tplc="0410001B" w:tentative="1">
      <w:start w:val="1"/>
      <w:numFmt w:val="lowerRoman"/>
      <w:lvlText w:val="%3."/>
      <w:lvlJc w:val="right"/>
      <w:pPr>
        <w:ind w:left="2557" w:hanging="180"/>
      </w:pPr>
    </w:lvl>
    <w:lvl w:ilvl="3" w:tplc="0410000F" w:tentative="1">
      <w:start w:val="1"/>
      <w:numFmt w:val="decimal"/>
      <w:lvlText w:val="%4."/>
      <w:lvlJc w:val="left"/>
      <w:pPr>
        <w:ind w:left="3277" w:hanging="360"/>
      </w:pPr>
    </w:lvl>
    <w:lvl w:ilvl="4" w:tplc="04100019" w:tentative="1">
      <w:start w:val="1"/>
      <w:numFmt w:val="lowerLetter"/>
      <w:lvlText w:val="%5."/>
      <w:lvlJc w:val="left"/>
      <w:pPr>
        <w:ind w:left="3997" w:hanging="360"/>
      </w:pPr>
    </w:lvl>
    <w:lvl w:ilvl="5" w:tplc="0410001B" w:tentative="1">
      <w:start w:val="1"/>
      <w:numFmt w:val="lowerRoman"/>
      <w:lvlText w:val="%6."/>
      <w:lvlJc w:val="right"/>
      <w:pPr>
        <w:ind w:left="4717" w:hanging="180"/>
      </w:pPr>
    </w:lvl>
    <w:lvl w:ilvl="6" w:tplc="0410000F" w:tentative="1">
      <w:start w:val="1"/>
      <w:numFmt w:val="decimal"/>
      <w:lvlText w:val="%7."/>
      <w:lvlJc w:val="left"/>
      <w:pPr>
        <w:ind w:left="5437" w:hanging="360"/>
      </w:pPr>
    </w:lvl>
    <w:lvl w:ilvl="7" w:tplc="04100019" w:tentative="1">
      <w:start w:val="1"/>
      <w:numFmt w:val="lowerLetter"/>
      <w:lvlText w:val="%8."/>
      <w:lvlJc w:val="left"/>
      <w:pPr>
        <w:ind w:left="6157" w:hanging="360"/>
      </w:pPr>
    </w:lvl>
    <w:lvl w:ilvl="8" w:tplc="0410001B" w:tentative="1">
      <w:start w:val="1"/>
      <w:numFmt w:val="lowerRoman"/>
      <w:lvlText w:val="%9."/>
      <w:lvlJc w:val="right"/>
      <w:pPr>
        <w:ind w:left="6877" w:hanging="180"/>
      </w:pPr>
    </w:lvl>
  </w:abstractNum>
  <w:abstractNum w:abstractNumId="126">
    <w:nsid w:val="7FAA7AEF"/>
    <w:multiLevelType w:val="hybridMultilevel"/>
    <w:tmpl w:val="CDF6F6C0"/>
    <w:lvl w:ilvl="0" w:tplc="E250A742">
      <w:start w:val="3"/>
      <w:numFmt w:val="lowerLetter"/>
      <w:lvlText w:val="%1)"/>
      <w:lvlJc w:val="left"/>
      <w:pPr>
        <w:ind w:left="1288" w:hanging="360"/>
      </w:pPr>
      <w:rPr>
        <w:rFonts w:ascii="Times New Roman" w:hAnsi="Times New Roman" w:cs="Times New Roman" w:hint="default"/>
        <w:b w:val="0"/>
        <w:i w:val="0"/>
        <w:caps w:val="0"/>
        <w:strike w:val="0"/>
        <w:dstrike w:val="0"/>
        <w:outline w:val="0"/>
        <w:shadow w:val="0"/>
        <w:emboss w:val="0"/>
        <w:imprint w:val="0"/>
        <w:vanish w:val="0"/>
        <w:spacing w:val="0"/>
        <w:w w:val="100"/>
        <w:position w:val="0"/>
        <w:sz w:val="22"/>
        <w:szCs w:val="24"/>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92"/>
  </w:num>
  <w:num w:numId="2">
    <w:abstractNumId w:val="89"/>
  </w:num>
  <w:num w:numId="3">
    <w:abstractNumId w:val="53"/>
  </w:num>
  <w:num w:numId="4">
    <w:abstractNumId w:val="86"/>
  </w:num>
  <w:num w:numId="5">
    <w:abstractNumId w:val="15"/>
  </w:num>
  <w:num w:numId="6">
    <w:abstractNumId w:val="14"/>
  </w:num>
  <w:num w:numId="7">
    <w:abstractNumId w:val="13"/>
  </w:num>
  <w:num w:numId="8">
    <w:abstractNumId w:val="12"/>
  </w:num>
  <w:num w:numId="9">
    <w:abstractNumId w:val="11"/>
  </w:num>
  <w:num w:numId="10">
    <w:abstractNumId w:val="10"/>
  </w:num>
  <w:num w:numId="11">
    <w:abstractNumId w:val="9"/>
  </w:num>
  <w:num w:numId="12">
    <w:abstractNumId w:val="8"/>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16"/>
  </w:num>
  <w:num w:numId="22">
    <w:abstractNumId w:val="121"/>
  </w:num>
  <w:num w:numId="23">
    <w:abstractNumId w:val="43"/>
  </w:num>
  <w:num w:numId="24">
    <w:abstractNumId w:val="72"/>
  </w:num>
  <w:num w:numId="25">
    <w:abstractNumId w:val="84"/>
  </w:num>
  <w:num w:numId="26">
    <w:abstractNumId w:val="26"/>
  </w:num>
  <w:num w:numId="27">
    <w:abstractNumId w:val="61"/>
  </w:num>
  <w:num w:numId="28">
    <w:abstractNumId w:val="91"/>
  </w:num>
  <w:num w:numId="29">
    <w:abstractNumId w:val="67"/>
  </w:num>
  <w:num w:numId="30">
    <w:abstractNumId w:val="51"/>
  </w:num>
  <w:num w:numId="31">
    <w:abstractNumId w:val="81"/>
  </w:num>
  <w:num w:numId="32">
    <w:abstractNumId w:val="100"/>
  </w:num>
  <w:num w:numId="33">
    <w:abstractNumId w:val="42"/>
  </w:num>
  <w:num w:numId="34">
    <w:abstractNumId w:val="44"/>
  </w:num>
  <w:num w:numId="35">
    <w:abstractNumId w:val="56"/>
  </w:num>
  <w:num w:numId="36">
    <w:abstractNumId w:val="21"/>
  </w:num>
  <w:num w:numId="37">
    <w:abstractNumId w:val="27"/>
  </w:num>
  <w:num w:numId="38">
    <w:abstractNumId w:val="37"/>
  </w:num>
  <w:num w:numId="39">
    <w:abstractNumId w:val="60"/>
  </w:num>
  <w:num w:numId="40">
    <w:abstractNumId w:val="126"/>
  </w:num>
  <w:num w:numId="41">
    <w:abstractNumId w:val="47"/>
  </w:num>
  <w:num w:numId="42">
    <w:abstractNumId w:val="28"/>
  </w:num>
  <w:num w:numId="43">
    <w:abstractNumId w:val="18"/>
  </w:num>
  <w:num w:numId="44">
    <w:abstractNumId w:val="74"/>
  </w:num>
  <w:num w:numId="45">
    <w:abstractNumId w:val="68"/>
  </w:num>
  <w:num w:numId="46">
    <w:abstractNumId w:val="119"/>
  </w:num>
  <w:num w:numId="47">
    <w:abstractNumId w:val="110"/>
  </w:num>
  <w:num w:numId="48">
    <w:abstractNumId w:val="64"/>
  </w:num>
  <w:num w:numId="49">
    <w:abstractNumId w:val="45"/>
  </w:num>
  <w:num w:numId="50">
    <w:abstractNumId w:val="125"/>
  </w:num>
  <w:num w:numId="51">
    <w:abstractNumId w:val="123"/>
  </w:num>
  <w:num w:numId="52">
    <w:abstractNumId w:val="73"/>
  </w:num>
  <w:num w:numId="53">
    <w:abstractNumId w:val="66"/>
  </w:num>
  <w:num w:numId="54">
    <w:abstractNumId w:val="109"/>
  </w:num>
  <w:num w:numId="55">
    <w:abstractNumId w:val="22"/>
  </w:num>
  <w:num w:numId="56">
    <w:abstractNumId w:val="71"/>
  </w:num>
  <w:num w:numId="57">
    <w:abstractNumId w:val="54"/>
  </w:num>
  <w:num w:numId="58">
    <w:abstractNumId w:val="24"/>
  </w:num>
  <w:num w:numId="59">
    <w:abstractNumId w:val="108"/>
  </w:num>
  <w:num w:numId="60">
    <w:abstractNumId w:val="49"/>
  </w:num>
  <w:num w:numId="61">
    <w:abstractNumId w:val="50"/>
  </w:num>
  <w:num w:numId="62">
    <w:abstractNumId w:val="107"/>
  </w:num>
  <w:num w:numId="63">
    <w:abstractNumId w:val="117"/>
  </w:num>
  <w:num w:numId="64">
    <w:abstractNumId w:val="23"/>
  </w:num>
  <w:num w:numId="65">
    <w:abstractNumId w:val="82"/>
  </w:num>
  <w:num w:numId="66">
    <w:abstractNumId w:val="63"/>
  </w:num>
  <w:num w:numId="67">
    <w:abstractNumId w:val="34"/>
  </w:num>
  <w:num w:numId="68">
    <w:abstractNumId w:val="98"/>
  </w:num>
  <w:num w:numId="69">
    <w:abstractNumId w:val="106"/>
  </w:num>
  <w:num w:numId="70">
    <w:abstractNumId w:val="103"/>
  </w:num>
  <w:num w:numId="71">
    <w:abstractNumId w:val="77"/>
  </w:num>
  <w:num w:numId="72">
    <w:abstractNumId w:val="20"/>
  </w:num>
  <w:num w:numId="73">
    <w:abstractNumId w:val="96"/>
  </w:num>
  <w:num w:numId="74">
    <w:abstractNumId w:val="105"/>
  </w:num>
  <w:num w:numId="75">
    <w:abstractNumId w:val="69"/>
  </w:num>
  <w:num w:numId="76">
    <w:abstractNumId w:val="112"/>
  </w:num>
  <w:num w:numId="77">
    <w:abstractNumId w:val="17"/>
  </w:num>
  <w:num w:numId="78">
    <w:abstractNumId w:val="57"/>
  </w:num>
  <w:num w:numId="79">
    <w:abstractNumId w:val="80"/>
  </w:num>
  <w:num w:numId="80">
    <w:abstractNumId w:val="59"/>
  </w:num>
  <w:num w:numId="81">
    <w:abstractNumId w:val="111"/>
  </w:num>
  <w:num w:numId="82">
    <w:abstractNumId w:val="94"/>
  </w:num>
  <w:num w:numId="83">
    <w:abstractNumId w:val="104"/>
  </w:num>
  <w:num w:numId="84">
    <w:abstractNumId w:val="55"/>
  </w:num>
  <w:num w:numId="85">
    <w:abstractNumId w:val="16"/>
  </w:num>
  <w:num w:numId="86">
    <w:abstractNumId w:val="46"/>
  </w:num>
  <w:num w:numId="87">
    <w:abstractNumId w:val="113"/>
  </w:num>
  <w:num w:numId="88">
    <w:abstractNumId w:val="78"/>
  </w:num>
  <w:num w:numId="89">
    <w:abstractNumId w:val="124"/>
  </w:num>
  <w:num w:numId="90">
    <w:abstractNumId w:val="102"/>
  </w:num>
  <w:num w:numId="91">
    <w:abstractNumId w:val="97"/>
  </w:num>
  <w:num w:numId="92">
    <w:abstractNumId w:val="36"/>
  </w:num>
  <w:num w:numId="93">
    <w:abstractNumId w:val="95"/>
  </w:num>
  <w:num w:numId="94">
    <w:abstractNumId w:val="58"/>
  </w:num>
  <w:num w:numId="95">
    <w:abstractNumId w:val="65"/>
  </w:num>
  <w:num w:numId="96">
    <w:abstractNumId w:val="88"/>
  </w:num>
  <w:num w:numId="97">
    <w:abstractNumId w:val="32"/>
  </w:num>
  <w:num w:numId="98">
    <w:abstractNumId w:val="70"/>
  </w:num>
  <w:num w:numId="99">
    <w:abstractNumId w:val="83"/>
  </w:num>
  <w:num w:numId="100">
    <w:abstractNumId w:val="30"/>
  </w:num>
  <w:num w:numId="101">
    <w:abstractNumId w:val="118"/>
  </w:num>
  <w:num w:numId="102">
    <w:abstractNumId w:val="120"/>
  </w:num>
  <w:num w:numId="103">
    <w:abstractNumId w:val="31"/>
  </w:num>
  <w:num w:numId="104">
    <w:abstractNumId w:val="99"/>
  </w:num>
  <w:num w:numId="105">
    <w:abstractNumId w:val="38"/>
  </w:num>
  <w:num w:numId="106">
    <w:abstractNumId w:val="87"/>
  </w:num>
  <w:num w:numId="107">
    <w:abstractNumId w:val="35"/>
  </w:num>
  <w:num w:numId="108">
    <w:abstractNumId w:val="114"/>
  </w:num>
  <w:num w:numId="109">
    <w:abstractNumId w:val="122"/>
  </w:num>
  <w:num w:numId="110">
    <w:abstractNumId w:val="115"/>
  </w:num>
  <w:num w:numId="111">
    <w:abstractNumId w:val="62"/>
  </w:num>
  <w:num w:numId="112">
    <w:abstractNumId w:val="41"/>
  </w:num>
  <w:num w:numId="113">
    <w:abstractNumId w:val="52"/>
  </w:num>
  <w:num w:numId="114">
    <w:abstractNumId w:val="90"/>
  </w:num>
  <w:num w:numId="115">
    <w:abstractNumId w:val="76"/>
  </w:num>
  <w:num w:numId="116">
    <w:abstractNumId w:val="19"/>
  </w:num>
  <w:num w:numId="117">
    <w:abstractNumId w:val="48"/>
  </w:num>
  <w:num w:numId="118">
    <w:abstractNumId w:val="39"/>
  </w:num>
  <w:num w:numId="119">
    <w:abstractNumId w:val="75"/>
  </w:num>
  <w:num w:numId="120">
    <w:abstractNumId w:val="33"/>
  </w:num>
  <w:num w:numId="121">
    <w:abstractNumId w:val="40"/>
  </w:num>
  <w:num w:numId="122">
    <w:abstractNumId w:val="93"/>
  </w:num>
  <w:num w:numId="123">
    <w:abstractNumId w:val="101"/>
  </w:num>
  <w:num w:numId="124">
    <w:abstractNumId w:val="79"/>
  </w:num>
  <w:num w:numId="125">
    <w:abstractNumId w:val="85"/>
  </w:num>
  <w:num w:numId="126">
    <w:abstractNumId w:val="29"/>
  </w:num>
  <w:num w:numId="127">
    <w:abstractNumId w:val="25"/>
  </w:num>
  <w:numIdMacAtCleanup w:val="1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9"/>
  <w:defaultTabStop w:val="709"/>
  <w:hyphenationZone w:val="283"/>
  <w:characterSpacingControl w:val="doNotCompress"/>
  <w:hdrShapeDefaults>
    <o:shapedefaults v:ext="edit" spidmax="25602"/>
  </w:hdrShapeDefaults>
  <w:footnotePr>
    <w:footnote w:id="0"/>
    <w:footnote w:id="1"/>
  </w:footnotePr>
  <w:endnotePr>
    <w:endnote w:id="0"/>
    <w:endnote w:id="1"/>
  </w:endnotePr>
  <w:compat>
    <w:useFELayout/>
  </w:compat>
  <w:rsids>
    <w:rsidRoot w:val="00250951"/>
    <w:rsid w:val="00005A25"/>
    <w:rsid w:val="00007990"/>
    <w:rsid w:val="000103D2"/>
    <w:rsid w:val="000134E9"/>
    <w:rsid w:val="00017552"/>
    <w:rsid w:val="000222C5"/>
    <w:rsid w:val="0003312C"/>
    <w:rsid w:val="00034EC8"/>
    <w:rsid w:val="000412B8"/>
    <w:rsid w:val="0004457E"/>
    <w:rsid w:val="000460F6"/>
    <w:rsid w:val="00052A43"/>
    <w:rsid w:val="00063F2A"/>
    <w:rsid w:val="000777AC"/>
    <w:rsid w:val="0008385C"/>
    <w:rsid w:val="000C296C"/>
    <w:rsid w:val="000C2FBD"/>
    <w:rsid w:val="001051FF"/>
    <w:rsid w:val="001065BB"/>
    <w:rsid w:val="001071B8"/>
    <w:rsid w:val="001255A1"/>
    <w:rsid w:val="0013067B"/>
    <w:rsid w:val="00133DB7"/>
    <w:rsid w:val="001378EF"/>
    <w:rsid w:val="0016443F"/>
    <w:rsid w:val="00170C62"/>
    <w:rsid w:val="00171689"/>
    <w:rsid w:val="001717B4"/>
    <w:rsid w:val="00193ED7"/>
    <w:rsid w:val="00197149"/>
    <w:rsid w:val="001B4ED6"/>
    <w:rsid w:val="001E0858"/>
    <w:rsid w:val="001E0E00"/>
    <w:rsid w:val="001F0956"/>
    <w:rsid w:val="00201B90"/>
    <w:rsid w:val="00212B32"/>
    <w:rsid w:val="00221D1A"/>
    <w:rsid w:val="00250951"/>
    <w:rsid w:val="00250AC4"/>
    <w:rsid w:val="002748E2"/>
    <w:rsid w:val="002A1D66"/>
    <w:rsid w:val="002B0DB4"/>
    <w:rsid w:val="002B218C"/>
    <w:rsid w:val="002B48AC"/>
    <w:rsid w:val="002B6896"/>
    <w:rsid w:val="002C45D2"/>
    <w:rsid w:val="002C50D5"/>
    <w:rsid w:val="002C71FD"/>
    <w:rsid w:val="002D7F2C"/>
    <w:rsid w:val="00307852"/>
    <w:rsid w:val="0032360A"/>
    <w:rsid w:val="00351079"/>
    <w:rsid w:val="003557A2"/>
    <w:rsid w:val="00356D84"/>
    <w:rsid w:val="003577B4"/>
    <w:rsid w:val="003616B4"/>
    <w:rsid w:val="00376B5D"/>
    <w:rsid w:val="003856C3"/>
    <w:rsid w:val="00392884"/>
    <w:rsid w:val="003A4980"/>
    <w:rsid w:val="003B0519"/>
    <w:rsid w:val="003B103E"/>
    <w:rsid w:val="003B5067"/>
    <w:rsid w:val="003C6C12"/>
    <w:rsid w:val="003D2F93"/>
    <w:rsid w:val="003D3812"/>
    <w:rsid w:val="003E28A9"/>
    <w:rsid w:val="003F1626"/>
    <w:rsid w:val="003F3098"/>
    <w:rsid w:val="003F7D0B"/>
    <w:rsid w:val="004059B6"/>
    <w:rsid w:val="00417968"/>
    <w:rsid w:val="00431029"/>
    <w:rsid w:val="00440EAF"/>
    <w:rsid w:val="00443BE2"/>
    <w:rsid w:val="0048745F"/>
    <w:rsid w:val="00493F84"/>
    <w:rsid w:val="004B1EC8"/>
    <w:rsid w:val="004B544F"/>
    <w:rsid w:val="004B6208"/>
    <w:rsid w:val="004E6609"/>
    <w:rsid w:val="00501773"/>
    <w:rsid w:val="00515B66"/>
    <w:rsid w:val="00524178"/>
    <w:rsid w:val="0053008E"/>
    <w:rsid w:val="0053771E"/>
    <w:rsid w:val="00537AD8"/>
    <w:rsid w:val="00541DA6"/>
    <w:rsid w:val="00555BC9"/>
    <w:rsid w:val="00580BB4"/>
    <w:rsid w:val="00585C40"/>
    <w:rsid w:val="00593B43"/>
    <w:rsid w:val="00597269"/>
    <w:rsid w:val="00597C04"/>
    <w:rsid w:val="005A480F"/>
    <w:rsid w:val="005C7031"/>
    <w:rsid w:val="005D37A4"/>
    <w:rsid w:val="005F1E4A"/>
    <w:rsid w:val="005F3E9D"/>
    <w:rsid w:val="006048E4"/>
    <w:rsid w:val="0062098B"/>
    <w:rsid w:val="00646A12"/>
    <w:rsid w:val="00653218"/>
    <w:rsid w:val="00657506"/>
    <w:rsid w:val="00657EF1"/>
    <w:rsid w:val="00670797"/>
    <w:rsid w:val="006745C1"/>
    <w:rsid w:val="00683EB0"/>
    <w:rsid w:val="006937F4"/>
    <w:rsid w:val="0069434E"/>
    <w:rsid w:val="006A29A6"/>
    <w:rsid w:val="006A6D38"/>
    <w:rsid w:val="006C3915"/>
    <w:rsid w:val="006C57FD"/>
    <w:rsid w:val="006D22C2"/>
    <w:rsid w:val="006F19C4"/>
    <w:rsid w:val="006F2FBF"/>
    <w:rsid w:val="006F676D"/>
    <w:rsid w:val="00700644"/>
    <w:rsid w:val="00703E80"/>
    <w:rsid w:val="00711AAD"/>
    <w:rsid w:val="00714EB2"/>
    <w:rsid w:val="00740A8A"/>
    <w:rsid w:val="00761623"/>
    <w:rsid w:val="007A2B11"/>
    <w:rsid w:val="007A54A7"/>
    <w:rsid w:val="007B6E4C"/>
    <w:rsid w:val="007C23FE"/>
    <w:rsid w:val="007E11CC"/>
    <w:rsid w:val="0081663C"/>
    <w:rsid w:val="0082339D"/>
    <w:rsid w:val="00855380"/>
    <w:rsid w:val="0086214B"/>
    <w:rsid w:val="008814F7"/>
    <w:rsid w:val="00884AE9"/>
    <w:rsid w:val="00885755"/>
    <w:rsid w:val="00887091"/>
    <w:rsid w:val="008C03BF"/>
    <w:rsid w:val="008C5815"/>
    <w:rsid w:val="008D487C"/>
    <w:rsid w:val="008E6A62"/>
    <w:rsid w:val="008E7AFF"/>
    <w:rsid w:val="008F0F03"/>
    <w:rsid w:val="00900C75"/>
    <w:rsid w:val="009072FC"/>
    <w:rsid w:val="00912C46"/>
    <w:rsid w:val="00926EC5"/>
    <w:rsid w:val="009342FE"/>
    <w:rsid w:val="00975F79"/>
    <w:rsid w:val="009815EB"/>
    <w:rsid w:val="009A693D"/>
    <w:rsid w:val="009B2B2B"/>
    <w:rsid w:val="009B4BA9"/>
    <w:rsid w:val="009E20CE"/>
    <w:rsid w:val="00A07E95"/>
    <w:rsid w:val="00A10E86"/>
    <w:rsid w:val="00A11381"/>
    <w:rsid w:val="00A17941"/>
    <w:rsid w:val="00A21A22"/>
    <w:rsid w:val="00A278DA"/>
    <w:rsid w:val="00A3060D"/>
    <w:rsid w:val="00A37E7A"/>
    <w:rsid w:val="00A70F16"/>
    <w:rsid w:val="00AC04EB"/>
    <w:rsid w:val="00AE1B60"/>
    <w:rsid w:val="00AE2EB9"/>
    <w:rsid w:val="00AE3107"/>
    <w:rsid w:val="00AE7AA3"/>
    <w:rsid w:val="00B148B9"/>
    <w:rsid w:val="00B30327"/>
    <w:rsid w:val="00B528CE"/>
    <w:rsid w:val="00B73209"/>
    <w:rsid w:val="00B73CDE"/>
    <w:rsid w:val="00B83E26"/>
    <w:rsid w:val="00B90C33"/>
    <w:rsid w:val="00B93A4B"/>
    <w:rsid w:val="00BA4BB1"/>
    <w:rsid w:val="00BA5C89"/>
    <w:rsid w:val="00BB1A3C"/>
    <w:rsid w:val="00BB5FC1"/>
    <w:rsid w:val="00BB7FBC"/>
    <w:rsid w:val="00BC1C73"/>
    <w:rsid w:val="00BC24FB"/>
    <w:rsid w:val="00BD2CC3"/>
    <w:rsid w:val="00BD77D9"/>
    <w:rsid w:val="00BE2221"/>
    <w:rsid w:val="00C02475"/>
    <w:rsid w:val="00C20257"/>
    <w:rsid w:val="00C27FB0"/>
    <w:rsid w:val="00C4660C"/>
    <w:rsid w:val="00C46BA3"/>
    <w:rsid w:val="00C54252"/>
    <w:rsid w:val="00C67F4A"/>
    <w:rsid w:val="00C75E7E"/>
    <w:rsid w:val="00C85A3A"/>
    <w:rsid w:val="00C94EB3"/>
    <w:rsid w:val="00CA1F3A"/>
    <w:rsid w:val="00CA266B"/>
    <w:rsid w:val="00CB7453"/>
    <w:rsid w:val="00CC15E7"/>
    <w:rsid w:val="00CC4258"/>
    <w:rsid w:val="00CD58EF"/>
    <w:rsid w:val="00CE54D9"/>
    <w:rsid w:val="00CF2FA0"/>
    <w:rsid w:val="00D0165B"/>
    <w:rsid w:val="00D064EA"/>
    <w:rsid w:val="00D14DAA"/>
    <w:rsid w:val="00D2520B"/>
    <w:rsid w:val="00D57D48"/>
    <w:rsid w:val="00D60128"/>
    <w:rsid w:val="00D610B6"/>
    <w:rsid w:val="00D80143"/>
    <w:rsid w:val="00D968D7"/>
    <w:rsid w:val="00DB12B7"/>
    <w:rsid w:val="00DB7510"/>
    <w:rsid w:val="00DC0A9E"/>
    <w:rsid w:val="00DC1A5E"/>
    <w:rsid w:val="00DE3ED8"/>
    <w:rsid w:val="00DF0CB6"/>
    <w:rsid w:val="00DF28AF"/>
    <w:rsid w:val="00E174E1"/>
    <w:rsid w:val="00E43B37"/>
    <w:rsid w:val="00E513D6"/>
    <w:rsid w:val="00E67664"/>
    <w:rsid w:val="00E7697E"/>
    <w:rsid w:val="00E937A1"/>
    <w:rsid w:val="00EA14F5"/>
    <w:rsid w:val="00ED3DF5"/>
    <w:rsid w:val="00EF1634"/>
    <w:rsid w:val="00F17E45"/>
    <w:rsid w:val="00F22D3B"/>
    <w:rsid w:val="00F2428D"/>
    <w:rsid w:val="00F4006F"/>
    <w:rsid w:val="00F546D2"/>
    <w:rsid w:val="00F67662"/>
    <w:rsid w:val="00FB1887"/>
    <w:rsid w:val="00FB7608"/>
    <w:rsid w:val="00FD06AE"/>
    <w:rsid w:val="00FE0E78"/>
    <w:rsid w:val="00FF2E72"/>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MS Mincho" w:hAnsi="Cambria" w:cs="Times New Roman"/>
        <w:sz w:val="24"/>
        <w:szCs w:val="24"/>
        <w:lang w:val="it-IT" w:eastAsia="it-IT" w:bidi="ar-SA"/>
      </w:rPr>
    </w:rPrDefault>
    <w:pPrDefault>
      <w:pPr>
        <w:ind w:firstLine="28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0"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1717B4"/>
  </w:style>
  <w:style w:type="paragraph" w:styleId="Titolo1">
    <w:name w:val="heading 1"/>
    <w:basedOn w:val="Normale"/>
    <w:next w:val="Normale"/>
    <w:link w:val="Titolo1Carattere"/>
    <w:uiPriority w:val="9"/>
    <w:qFormat/>
    <w:rsid w:val="007E11CC"/>
    <w:pPr>
      <w:keepNext/>
      <w:keepLines/>
      <w:spacing w:before="480"/>
      <w:jc w:val="center"/>
      <w:outlineLvl w:val="0"/>
    </w:pPr>
    <w:rPr>
      <w:rFonts w:asciiTheme="minorHAnsi" w:eastAsiaTheme="majorEastAsia" w:hAnsiTheme="minorHAnsi" w:cstheme="majorBidi"/>
      <w:b/>
      <w:bCs/>
    </w:rPr>
  </w:style>
  <w:style w:type="paragraph" w:styleId="Titolo2">
    <w:name w:val="heading 2"/>
    <w:basedOn w:val="Normale"/>
    <w:next w:val="Normale"/>
    <w:link w:val="Titolo2Carattere"/>
    <w:uiPriority w:val="9"/>
    <w:semiHidden/>
    <w:unhideWhenUsed/>
    <w:qFormat/>
    <w:rsid w:val="00BC24F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250951"/>
    <w:pPr>
      <w:spacing w:before="100" w:beforeAutospacing="1" w:after="100" w:afterAutospacing="1"/>
    </w:pPr>
    <w:rPr>
      <w:rFonts w:ascii="Times" w:hAnsi="Times"/>
      <w:sz w:val="20"/>
      <w:szCs w:val="20"/>
    </w:rPr>
  </w:style>
  <w:style w:type="paragraph" w:styleId="Paragrafoelenco">
    <w:name w:val="List Paragraph"/>
    <w:basedOn w:val="Normale"/>
    <w:uiPriority w:val="1"/>
    <w:qFormat/>
    <w:rsid w:val="00A3060D"/>
    <w:pPr>
      <w:ind w:left="720"/>
      <w:contextualSpacing/>
    </w:pPr>
  </w:style>
  <w:style w:type="paragraph" w:styleId="Testofumetto">
    <w:name w:val="Balloon Text"/>
    <w:basedOn w:val="Normale"/>
    <w:link w:val="TestofumettoCarattere"/>
    <w:uiPriority w:val="99"/>
    <w:semiHidden/>
    <w:unhideWhenUsed/>
    <w:rsid w:val="00C27FB0"/>
    <w:rPr>
      <w:rFonts w:ascii="Lucida Grande" w:hAnsi="Lucida Grande" w:cs="Lucida Grande"/>
      <w:sz w:val="18"/>
      <w:szCs w:val="18"/>
    </w:rPr>
  </w:style>
  <w:style w:type="character" w:customStyle="1" w:styleId="TestofumettoCarattere">
    <w:name w:val="Testo fumetto Carattere"/>
    <w:link w:val="Testofumetto"/>
    <w:uiPriority w:val="99"/>
    <w:semiHidden/>
    <w:rsid w:val="00C27FB0"/>
    <w:rPr>
      <w:rFonts w:ascii="Lucida Grande" w:hAnsi="Lucida Grande" w:cs="Lucida Grande"/>
      <w:sz w:val="18"/>
      <w:szCs w:val="18"/>
    </w:rPr>
  </w:style>
  <w:style w:type="paragraph" w:styleId="Pidipagina">
    <w:name w:val="footer"/>
    <w:basedOn w:val="Normale"/>
    <w:link w:val="PidipaginaCarattere"/>
    <w:uiPriority w:val="99"/>
    <w:unhideWhenUsed/>
    <w:rsid w:val="007A2B11"/>
    <w:pPr>
      <w:tabs>
        <w:tab w:val="center" w:pos="4819"/>
        <w:tab w:val="right" w:pos="9638"/>
      </w:tabs>
    </w:pPr>
  </w:style>
  <w:style w:type="character" w:customStyle="1" w:styleId="PidipaginaCarattere">
    <w:name w:val="Piè di pagina Carattere"/>
    <w:basedOn w:val="Carpredefinitoparagrafo"/>
    <w:link w:val="Pidipagina"/>
    <w:uiPriority w:val="99"/>
    <w:rsid w:val="007A2B11"/>
  </w:style>
  <w:style w:type="character" w:styleId="Numeropagina">
    <w:name w:val="page number"/>
    <w:basedOn w:val="Carpredefinitoparagrafo"/>
    <w:uiPriority w:val="99"/>
    <w:semiHidden/>
    <w:unhideWhenUsed/>
    <w:rsid w:val="007A2B11"/>
  </w:style>
  <w:style w:type="paragraph" w:styleId="Corpodeltesto">
    <w:name w:val="Body Text"/>
    <w:basedOn w:val="Normale"/>
    <w:link w:val="CorpodeltestoCarattere"/>
    <w:uiPriority w:val="1"/>
    <w:qFormat/>
    <w:rsid w:val="009815EB"/>
    <w:pPr>
      <w:widowControl w:val="0"/>
      <w:autoSpaceDE w:val="0"/>
      <w:autoSpaceDN w:val="0"/>
      <w:adjustRightInd w:val="0"/>
      <w:ind w:left="1234" w:hanging="566"/>
    </w:pPr>
    <w:rPr>
      <w:rFonts w:ascii="Times New Roman" w:eastAsia="Times New Roman" w:hAnsi="Times New Roman"/>
    </w:rPr>
  </w:style>
  <w:style w:type="character" w:customStyle="1" w:styleId="CorpodeltestoCarattere">
    <w:name w:val="Corpo del testo Carattere"/>
    <w:link w:val="Corpodeltesto"/>
    <w:uiPriority w:val="1"/>
    <w:rsid w:val="009815EB"/>
    <w:rPr>
      <w:rFonts w:ascii="Times New Roman" w:eastAsia="Times New Roman" w:hAnsi="Times New Roman"/>
      <w:sz w:val="24"/>
      <w:szCs w:val="24"/>
    </w:rPr>
  </w:style>
  <w:style w:type="paragraph" w:customStyle="1" w:styleId="Titolo11">
    <w:name w:val="Titolo 11"/>
    <w:basedOn w:val="Normale"/>
    <w:uiPriority w:val="1"/>
    <w:qFormat/>
    <w:rsid w:val="007E11CC"/>
    <w:pPr>
      <w:widowControl w:val="0"/>
      <w:autoSpaceDE w:val="0"/>
      <w:autoSpaceDN w:val="0"/>
      <w:adjustRightInd w:val="0"/>
      <w:ind w:left="620"/>
      <w:jc w:val="center"/>
      <w:outlineLvl w:val="0"/>
    </w:pPr>
    <w:rPr>
      <w:rFonts w:ascii="Times New Roman" w:eastAsia="Times New Roman" w:hAnsi="Times New Roman"/>
      <w:b/>
      <w:bCs/>
    </w:rPr>
  </w:style>
  <w:style w:type="paragraph" w:customStyle="1" w:styleId="TableParagraph">
    <w:name w:val="Table Paragraph"/>
    <w:basedOn w:val="Normale"/>
    <w:uiPriority w:val="1"/>
    <w:qFormat/>
    <w:rsid w:val="009815EB"/>
    <w:pPr>
      <w:widowControl w:val="0"/>
      <w:autoSpaceDE w:val="0"/>
      <w:autoSpaceDN w:val="0"/>
      <w:adjustRightInd w:val="0"/>
    </w:pPr>
    <w:rPr>
      <w:rFonts w:ascii="Times New Roman" w:eastAsia="Times New Roman" w:hAnsi="Times New Roman"/>
    </w:rPr>
  </w:style>
  <w:style w:type="character" w:customStyle="1" w:styleId="Titolo1Carattere">
    <w:name w:val="Titolo 1 Carattere"/>
    <w:basedOn w:val="Carpredefinitoparagrafo"/>
    <w:link w:val="Titolo1"/>
    <w:uiPriority w:val="9"/>
    <w:rsid w:val="007E11CC"/>
    <w:rPr>
      <w:rFonts w:asciiTheme="minorHAnsi" w:eastAsiaTheme="majorEastAsia" w:hAnsiTheme="minorHAnsi" w:cstheme="majorBidi"/>
      <w:b/>
      <w:bCs/>
    </w:rPr>
  </w:style>
  <w:style w:type="paragraph" w:styleId="Titolo">
    <w:name w:val="Title"/>
    <w:basedOn w:val="Titolo11"/>
    <w:next w:val="Normale"/>
    <w:link w:val="TitoloCarattere"/>
    <w:uiPriority w:val="10"/>
    <w:qFormat/>
    <w:rsid w:val="007E11CC"/>
    <w:pPr>
      <w:kinsoku w:val="0"/>
      <w:overflowPunct w:val="0"/>
      <w:ind w:left="3339" w:hanging="3197"/>
      <w:jc w:val="both"/>
      <w:outlineLvl w:val="9"/>
    </w:pPr>
  </w:style>
  <w:style w:type="character" w:customStyle="1" w:styleId="TitoloCarattere">
    <w:name w:val="Titolo Carattere"/>
    <w:basedOn w:val="Carpredefinitoparagrafo"/>
    <w:link w:val="Titolo"/>
    <w:uiPriority w:val="10"/>
    <w:rsid w:val="007E11CC"/>
    <w:rPr>
      <w:rFonts w:ascii="Times New Roman" w:eastAsia="Times New Roman" w:hAnsi="Times New Roman"/>
      <w:b/>
      <w:bCs/>
    </w:rPr>
  </w:style>
  <w:style w:type="character" w:styleId="Collegamentoipertestuale">
    <w:name w:val="Hyperlink"/>
    <w:basedOn w:val="Carpredefinitoparagrafo"/>
    <w:uiPriority w:val="99"/>
    <w:unhideWhenUsed/>
    <w:rsid w:val="000134E9"/>
    <w:rPr>
      <w:color w:val="0000FF" w:themeColor="hyperlink"/>
      <w:u w:val="single"/>
    </w:rPr>
  </w:style>
  <w:style w:type="paragraph" w:customStyle="1" w:styleId="Default">
    <w:name w:val="Default"/>
    <w:rsid w:val="00005A25"/>
    <w:pPr>
      <w:autoSpaceDE w:val="0"/>
      <w:autoSpaceDN w:val="0"/>
      <w:adjustRightInd w:val="0"/>
    </w:pPr>
    <w:rPr>
      <w:rFonts w:ascii="Times New Roman" w:eastAsiaTheme="minorHAnsi" w:hAnsi="Times New Roman"/>
      <w:color w:val="000000"/>
      <w:lang w:eastAsia="en-US"/>
    </w:rPr>
  </w:style>
  <w:style w:type="paragraph" w:styleId="Intestazione">
    <w:name w:val="header"/>
    <w:basedOn w:val="Normale"/>
    <w:link w:val="IntestazioneCarattere"/>
    <w:uiPriority w:val="99"/>
    <w:unhideWhenUsed/>
    <w:rsid w:val="00F546D2"/>
    <w:pPr>
      <w:tabs>
        <w:tab w:val="center" w:pos="4819"/>
        <w:tab w:val="right" w:pos="9638"/>
      </w:tabs>
    </w:pPr>
  </w:style>
  <w:style w:type="character" w:customStyle="1" w:styleId="IntestazioneCarattere">
    <w:name w:val="Intestazione Carattere"/>
    <w:basedOn w:val="Carpredefinitoparagrafo"/>
    <w:link w:val="Intestazione"/>
    <w:uiPriority w:val="99"/>
    <w:rsid w:val="00F546D2"/>
  </w:style>
  <w:style w:type="table" w:customStyle="1" w:styleId="TableNormal">
    <w:name w:val="Table Normal"/>
    <w:uiPriority w:val="2"/>
    <w:semiHidden/>
    <w:unhideWhenUsed/>
    <w:qFormat/>
    <w:rsid w:val="0017168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Titolo2Carattere">
    <w:name w:val="Titolo 2 Carattere"/>
    <w:basedOn w:val="Carpredefinitoparagrafo"/>
    <w:link w:val="Titolo2"/>
    <w:uiPriority w:val="9"/>
    <w:semiHidden/>
    <w:rsid w:val="00BC24FB"/>
    <w:rPr>
      <w:rFonts w:asciiTheme="majorHAnsi" w:eastAsiaTheme="majorEastAsia" w:hAnsiTheme="majorHAnsi" w:cstheme="majorBidi"/>
      <w:color w:val="365F91" w:themeColor="accent1" w:themeShade="BF"/>
      <w:sz w:val="26"/>
      <w:szCs w:val="26"/>
    </w:rPr>
  </w:style>
  <w:style w:type="paragraph" w:customStyle="1" w:styleId="gmail-msolistparagraph">
    <w:name w:val="gmail-msolistparagraph"/>
    <w:basedOn w:val="Normale"/>
    <w:rsid w:val="002B6896"/>
    <w:pPr>
      <w:spacing w:before="100" w:beforeAutospacing="1" w:after="100" w:afterAutospacing="1"/>
    </w:pPr>
    <w:rPr>
      <w:rFonts w:ascii="Times New Roman" w:eastAsia="Times New Roman" w:hAnsi="Times New Roman"/>
    </w:rPr>
  </w:style>
  <w:style w:type="character" w:styleId="Collegamentovisitato">
    <w:name w:val="FollowedHyperlink"/>
    <w:basedOn w:val="Carpredefinitoparagrafo"/>
    <w:uiPriority w:val="99"/>
    <w:semiHidden/>
    <w:unhideWhenUsed/>
    <w:rsid w:val="004B1EC8"/>
    <w:rPr>
      <w:color w:val="800080" w:themeColor="followedHyperlink"/>
      <w:u w:val="single"/>
    </w:rPr>
  </w:style>
  <w:style w:type="table" w:styleId="Grigliatabella">
    <w:name w:val="Table Grid"/>
    <w:basedOn w:val="Tabellanormale"/>
    <w:uiPriority w:val="59"/>
    <w:rsid w:val="00900C7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testo">
    <w:name w:val="Corpo testo"/>
    <w:basedOn w:val="Normale"/>
    <w:uiPriority w:val="99"/>
    <w:rsid w:val="00E43B37"/>
    <w:pPr>
      <w:widowControl w:val="0"/>
      <w:autoSpaceDE w:val="0"/>
      <w:autoSpaceDN w:val="0"/>
      <w:adjustRightInd w:val="0"/>
      <w:ind w:left="112"/>
    </w:pPr>
    <w:rPr>
      <w:rFonts w:ascii="Verdana" w:eastAsiaTheme="minorEastAsia" w:hAnsi="Verdana" w:cs="Verdana"/>
      <w:kern w:val="1"/>
      <w:sz w:val="22"/>
      <w:szCs w:val="22"/>
    </w:rPr>
  </w:style>
  <w:style w:type="character" w:styleId="Enfasiintensa">
    <w:name w:val="Intense Emphasis"/>
    <w:qFormat/>
    <w:rsid w:val="00E43B37"/>
    <w:rPr>
      <w:b/>
      <w:bCs/>
      <w:i/>
      <w:iCs/>
      <w:color w:val="4F81BD"/>
    </w:rPr>
  </w:style>
  <w:style w:type="character" w:customStyle="1" w:styleId="rosso1">
    <w:name w:val="rosso1"/>
    <w:basedOn w:val="Carpredefinitoparagrafo"/>
    <w:rsid w:val="00DC0A9E"/>
    <w:rPr>
      <w:b w:val="0"/>
      <w:bCs w:val="0"/>
      <w:vanish w:val="0"/>
      <w:webHidden w:val="0"/>
      <w:color w:val="990000"/>
      <w:specVanish w:val="0"/>
    </w:rPr>
  </w:style>
</w:styles>
</file>

<file path=word/webSettings.xml><?xml version="1.0" encoding="utf-8"?>
<w:webSettings xmlns:r="http://schemas.openxmlformats.org/officeDocument/2006/relationships" xmlns:w="http://schemas.openxmlformats.org/wordprocessingml/2006/main">
  <w:divs>
    <w:div w:id="1137067470">
      <w:bodyDiv w:val="1"/>
      <w:marLeft w:val="0"/>
      <w:marRight w:val="0"/>
      <w:marTop w:val="0"/>
      <w:marBottom w:val="0"/>
      <w:divBdr>
        <w:top w:val="none" w:sz="0" w:space="0" w:color="auto"/>
        <w:left w:val="none" w:sz="0" w:space="0" w:color="auto"/>
        <w:bottom w:val="none" w:sz="0" w:space="0" w:color="auto"/>
        <w:right w:val="none" w:sz="0" w:space="0" w:color="auto"/>
      </w:divBdr>
    </w:div>
    <w:div w:id="1618873470">
      <w:bodyDiv w:val="1"/>
      <w:marLeft w:val="0"/>
      <w:marRight w:val="0"/>
      <w:marTop w:val="0"/>
      <w:marBottom w:val="0"/>
      <w:divBdr>
        <w:top w:val="none" w:sz="0" w:space="0" w:color="auto"/>
        <w:left w:val="none" w:sz="0" w:space="0" w:color="auto"/>
        <w:bottom w:val="none" w:sz="0" w:space="0" w:color="auto"/>
        <w:right w:val="none" w:sz="0" w:space="0" w:color="auto"/>
      </w:divBdr>
      <w:divsChild>
        <w:div w:id="15234320">
          <w:marLeft w:val="0"/>
          <w:marRight w:val="0"/>
          <w:marTop w:val="0"/>
          <w:marBottom w:val="0"/>
          <w:divBdr>
            <w:top w:val="none" w:sz="0" w:space="0" w:color="auto"/>
            <w:left w:val="none" w:sz="0" w:space="0" w:color="auto"/>
            <w:bottom w:val="none" w:sz="0" w:space="0" w:color="auto"/>
            <w:right w:val="none" w:sz="0" w:space="0" w:color="auto"/>
          </w:divBdr>
          <w:divsChild>
            <w:div w:id="928926919">
              <w:marLeft w:val="0"/>
              <w:marRight w:val="0"/>
              <w:marTop w:val="0"/>
              <w:marBottom w:val="0"/>
              <w:divBdr>
                <w:top w:val="none" w:sz="0" w:space="0" w:color="auto"/>
                <w:left w:val="none" w:sz="0" w:space="0" w:color="auto"/>
                <w:bottom w:val="none" w:sz="0" w:space="0" w:color="auto"/>
                <w:right w:val="none" w:sz="0" w:space="0" w:color="auto"/>
              </w:divBdr>
              <w:divsChild>
                <w:div w:id="180290635">
                  <w:marLeft w:val="0"/>
                  <w:marRight w:val="0"/>
                  <w:marTop w:val="0"/>
                  <w:marBottom w:val="0"/>
                  <w:divBdr>
                    <w:top w:val="none" w:sz="0" w:space="0" w:color="auto"/>
                    <w:left w:val="none" w:sz="0" w:space="0" w:color="auto"/>
                    <w:bottom w:val="none" w:sz="0" w:space="0" w:color="auto"/>
                    <w:right w:val="none" w:sz="0" w:space="0" w:color="auto"/>
                  </w:divBdr>
                </w:div>
              </w:divsChild>
            </w:div>
            <w:div w:id="1947688987">
              <w:marLeft w:val="0"/>
              <w:marRight w:val="0"/>
              <w:marTop w:val="0"/>
              <w:marBottom w:val="0"/>
              <w:divBdr>
                <w:top w:val="none" w:sz="0" w:space="0" w:color="auto"/>
                <w:left w:val="none" w:sz="0" w:space="0" w:color="auto"/>
                <w:bottom w:val="none" w:sz="0" w:space="0" w:color="auto"/>
                <w:right w:val="none" w:sz="0" w:space="0" w:color="auto"/>
              </w:divBdr>
              <w:divsChild>
                <w:div w:id="1752045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35716">
          <w:marLeft w:val="0"/>
          <w:marRight w:val="0"/>
          <w:marTop w:val="0"/>
          <w:marBottom w:val="0"/>
          <w:divBdr>
            <w:top w:val="none" w:sz="0" w:space="0" w:color="auto"/>
            <w:left w:val="none" w:sz="0" w:space="0" w:color="auto"/>
            <w:bottom w:val="none" w:sz="0" w:space="0" w:color="auto"/>
            <w:right w:val="none" w:sz="0" w:space="0" w:color="auto"/>
          </w:divBdr>
          <w:divsChild>
            <w:div w:id="1467089693">
              <w:marLeft w:val="0"/>
              <w:marRight w:val="0"/>
              <w:marTop w:val="0"/>
              <w:marBottom w:val="0"/>
              <w:divBdr>
                <w:top w:val="none" w:sz="0" w:space="0" w:color="auto"/>
                <w:left w:val="none" w:sz="0" w:space="0" w:color="auto"/>
                <w:bottom w:val="none" w:sz="0" w:space="0" w:color="auto"/>
                <w:right w:val="none" w:sz="0" w:space="0" w:color="auto"/>
              </w:divBdr>
              <w:divsChild>
                <w:div w:id="1724787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211280">
          <w:marLeft w:val="0"/>
          <w:marRight w:val="0"/>
          <w:marTop w:val="0"/>
          <w:marBottom w:val="0"/>
          <w:divBdr>
            <w:top w:val="none" w:sz="0" w:space="0" w:color="auto"/>
            <w:left w:val="none" w:sz="0" w:space="0" w:color="auto"/>
            <w:bottom w:val="none" w:sz="0" w:space="0" w:color="auto"/>
            <w:right w:val="none" w:sz="0" w:space="0" w:color="auto"/>
          </w:divBdr>
          <w:divsChild>
            <w:div w:id="632951828">
              <w:marLeft w:val="0"/>
              <w:marRight w:val="0"/>
              <w:marTop w:val="0"/>
              <w:marBottom w:val="0"/>
              <w:divBdr>
                <w:top w:val="none" w:sz="0" w:space="0" w:color="auto"/>
                <w:left w:val="none" w:sz="0" w:space="0" w:color="auto"/>
                <w:bottom w:val="none" w:sz="0" w:space="0" w:color="auto"/>
                <w:right w:val="none" w:sz="0" w:space="0" w:color="auto"/>
              </w:divBdr>
              <w:divsChild>
                <w:div w:id="1247151375">
                  <w:marLeft w:val="0"/>
                  <w:marRight w:val="0"/>
                  <w:marTop w:val="0"/>
                  <w:marBottom w:val="0"/>
                  <w:divBdr>
                    <w:top w:val="none" w:sz="0" w:space="0" w:color="auto"/>
                    <w:left w:val="none" w:sz="0" w:space="0" w:color="auto"/>
                    <w:bottom w:val="none" w:sz="0" w:space="0" w:color="auto"/>
                    <w:right w:val="none" w:sz="0" w:space="0" w:color="auto"/>
                  </w:divBdr>
                </w:div>
              </w:divsChild>
            </w:div>
            <w:div w:id="1762793801">
              <w:marLeft w:val="0"/>
              <w:marRight w:val="0"/>
              <w:marTop w:val="0"/>
              <w:marBottom w:val="0"/>
              <w:divBdr>
                <w:top w:val="none" w:sz="0" w:space="0" w:color="auto"/>
                <w:left w:val="none" w:sz="0" w:space="0" w:color="auto"/>
                <w:bottom w:val="none" w:sz="0" w:space="0" w:color="auto"/>
                <w:right w:val="none" w:sz="0" w:space="0" w:color="auto"/>
              </w:divBdr>
              <w:divsChild>
                <w:div w:id="1382051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195893">
          <w:marLeft w:val="0"/>
          <w:marRight w:val="0"/>
          <w:marTop w:val="0"/>
          <w:marBottom w:val="0"/>
          <w:divBdr>
            <w:top w:val="none" w:sz="0" w:space="0" w:color="auto"/>
            <w:left w:val="none" w:sz="0" w:space="0" w:color="auto"/>
            <w:bottom w:val="none" w:sz="0" w:space="0" w:color="auto"/>
            <w:right w:val="none" w:sz="0" w:space="0" w:color="auto"/>
          </w:divBdr>
          <w:divsChild>
            <w:div w:id="360132749">
              <w:marLeft w:val="0"/>
              <w:marRight w:val="0"/>
              <w:marTop w:val="0"/>
              <w:marBottom w:val="0"/>
              <w:divBdr>
                <w:top w:val="none" w:sz="0" w:space="0" w:color="auto"/>
                <w:left w:val="none" w:sz="0" w:space="0" w:color="auto"/>
                <w:bottom w:val="none" w:sz="0" w:space="0" w:color="auto"/>
                <w:right w:val="none" w:sz="0" w:space="0" w:color="auto"/>
              </w:divBdr>
              <w:divsChild>
                <w:div w:id="1931546195">
                  <w:marLeft w:val="0"/>
                  <w:marRight w:val="0"/>
                  <w:marTop w:val="0"/>
                  <w:marBottom w:val="0"/>
                  <w:divBdr>
                    <w:top w:val="none" w:sz="0" w:space="0" w:color="auto"/>
                    <w:left w:val="none" w:sz="0" w:space="0" w:color="auto"/>
                    <w:bottom w:val="none" w:sz="0" w:space="0" w:color="auto"/>
                    <w:right w:val="none" w:sz="0" w:space="0" w:color="auto"/>
                  </w:divBdr>
                </w:div>
              </w:divsChild>
            </w:div>
            <w:div w:id="704643102">
              <w:marLeft w:val="0"/>
              <w:marRight w:val="0"/>
              <w:marTop w:val="0"/>
              <w:marBottom w:val="0"/>
              <w:divBdr>
                <w:top w:val="none" w:sz="0" w:space="0" w:color="auto"/>
                <w:left w:val="none" w:sz="0" w:space="0" w:color="auto"/>
                <w:bottom w:val="none" w:sz="0" w:space="0" w:color="auto"/>
                <w:right w:val="none" w:sz="0" w:space="0" w:color="auto"/>
              </w:divBdr>
              <w:divsChild>
                <w:div w:id="467288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2066">
          <w:marLeft w:val="0"/>
          <w:marRight w:val="0"/>
          <w:marTop w:val="0"/>
          <w:marBottom w:val="0"/>
          <w:divBdr>
            <w:top w:val="none" w:sz="0" w:space="0" w:color="auto"/>
            <w:left w:val="none" w:sz="0" w:space="0" w:color="auto"/>
            <w:bottom w:val="none" w:sz="0" w:space="0" w:color="auto"/>
            <w:right w:val="none" w:sz="0" w:space="0" w:color="auto"/>
          </w:divBdr>
          <w:divsChild>
            <w:div w:id="801070955">
              <w:marLeft w:val="0"/>
              <w:marRight w:val="0"/>
              <w:marTop w:val="0"/>
              <w:marBottom w:val="0"/>
              <w:divBdr>
                <w:top w:val="none" w:sz="0" w:space="0" w:color="auto"/>
                <w:left w:val="none" w:sz="0" w:space="0" w:color="auto"/>
                <w:bottom w:val="none" w:sz="0" w:space="0" w:color="auto"/>
                <w:right w:val="none" w:sz="0" w:space="0" w:color="auto"/>
              </w:divBdr>
              <w:divsChild>
                <w:div w:id="384522447">
                  <w:marLeft w:val="0"/>
                  <w:marRight w:val="0"/>
                  <w:marTop w:val="0"/>
                  <w:marBottom w:val="0"/>
                  <w:divBdr>
                    <w:top w:val="none" w:sz="0" w:space="0" w:color="auto"/>
                    <w:left w:val="none" w:sz="0" w:space="0" w:color="auto"/>
                    <w:bottom w:val="none" w:sz="0" w:space="0" w:color="auto"/>
                    <w:right w:val="none" w:sz="0" w:space="0" w:color="auto"/>
                  </w:divBdr>
                </w:div>
              </w:divsChild>
            </w:div>
            <w:div w:id="1867477280">
              <w:marLeft w:val="0"/>
              <w:marRight w:val="0"/>
              <w:marTop w:val="0"/>
              <w:marBottom w:val="0"/>
              <w:divBdr>
                <w:top w:val="none" w:sz="0" w:space="0" w:color="auto"/>
                <w:left w:val="none" w:sz="0" w:space="0" w:color="auto"/>
                <w:bottom w:val="none" w:sz="0" w:space="0" w:color="auto"/>
                <w:right w:val="none" w:sz="0" w:space="0" w:color="auto"/>
              </w:divBdr>
              <w:divsChild>
                <w:div w:id="109833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1045800">
          <w:marLeft w:val="0"/>
          <w:marRight w:val="0"/>
          <w:marTop w:val="0"/>
          <w:marBottom w:val="0"/>
          <w:divBdr>
            <w:top w:val="none" w:sz="0" w:space="0" w:color="auto"/>
            <w:left w:val="none" w:sz="0" w:space="0" w:color="auto"/>
            <w:bottom w:val="none" w:sz="0" w:space="0" w:color="auto"/>
            <w:right w:val="none" w:sz="0" w:space="0" w:color="auto"/>
          </w:divBdr>
          <w:divsChild>
            <w:div w:id="258560610">
              <w:marLeft w:val="0"/>
              <w:marRight w:val="0"/>
              <w:marTop w:val="0"/>
              <w:marBottom w:val="0"/>
              <w:divBdr>
                <w:top w:val="none" w:sz="0" w:space="0" w:color="auto"/>
                <w:left w:val="none" w:sz="0" w:space="0" w:color="auto"/>
                <w:bottom w:val="none" w:sz="0" w:space="0" w:color="auto"/>
                <w:right w:val="none" w:sz="0" w:space="0" w:color="auto"/>
              </w:divBdr>
              <w:divsChild>
                <w:div w:id="355009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0392185">
          <w:marLeft w:val="0"/>
          <w:marRight w:val="0"/>
          <w:marTop w:val="0"/>
          <w:marBottom w:val="0"/>
          <w:divBdr>
            <w:top w:val="none" w:sz="0" w:space="0" w:color="auto"/>
            <w:left w:val="none" w:sz="0" w:space="0" w:color="auto"/>
            <w:bottom w:val="none" w:sz="0" w:space="0" w:color="auto"/>
            <w:right w:val="none" w:sz="0" w:space="0" w:color="auto"/>
          </w:divBdr>
          <w:divsChild>
            <w:div w:id="431902938">
              <w:marLeft w:val="0"/>
              <w:marRight w:val="0"/>
              <w:marTop w:val="0"/>
              <w:marBottom w:val="0"/>
              <w:divBdr>
                <w:top w:val="none" w:sz="0" w:space="0" w:color="auto"/>
                <w:left w:val="none" w:sz="0" w:space="0" w:color="auto"/>
                <w:bottom w:val="none" w:sz="0" w:space="0" w:color="auto"/>
                <w:right w:val="none" w:sz="0" w:space="0" w:color="auto"/>
              </w:divBdr>
              <w:divsChild>
                <w:div w:id="199830420">
                  <w:marLeft w:val="0"/>
                  <w:marRight w:val="0"/>
                  <w:marTop w:val="0"/>
                  <w:marBottom w:val="0"/>
                  <w:divBdr>
                    <w:top w:val="none" w:sz="0" w:space="0" w:color="auto"/>
                    <w:left w:val="none" w:sz="0" w:space="0" w:color="auto"/>
                    <w:bottom w:val="none" w:sz="0" w:space="0" w:color="auto"/>
                    <w:right w:val="none" w:sz="0" w:space="0" w:color="auto"/>
                  </w:divBdr>
                </w:div>
                <w:div w:id="1506360471">
                  <w:marLeft w:val="0"/>
                  <w:marRight w:val="0"/>
                  <w:marTop w:val="0"/>
                  <w:marBottom w:val="0"/>
                  <w:divBdr>
                    <w:top w:val="none" w:sz="0" w:space="0" w:color="auto"/>
                    <w:left w:val="none" w:sz="0" w:space="0" w:color="auto"/>
                    <w:bottom w:val="none" w:sz="0" w:space="0" w:color="auto"/>
                    <w:right w:val="none" w:sz="0" w:space="0" w:color="auto"/>
                  </w:divBdr>
                </w:div>
              </w:divsChild>
            </w:div>
            <w:div w:id="821656855">
              <w:marLeft w:val="0"/>
              <w:marRight w:val="0"/>
              <w:marTop w:val="0"/>
              <w:marBottom w:val="0"/>
              <w:divBdr>
                <w:top w:val="none" w:sz="0" w:space="0" w:color="auto"/>
                <w:left w:val="none" w:sz="0" w:space="0" w:color="auto"/>
                <w:bottom w:val="none" w:sz="0" w:space="0" w:color="auto"/>
                <w:right w:val="none" w:sz="0" w:space="0" w:color="auto"/>
              </w:divBdr>
              <w:divsChild>
                <w:div w:id="1772973375">
                  <w:marLeft w:val="0"/>
                  <w:marRight w:val="0"/>
                  <w:marTop w:val="0"/>
                  <w:marBottom w:val="0"/>
                  <w:divBdr>
                    <w:top w:val="none" w:sz="0" w:space="0" w:color="auto"/>
                    <w:left w:val="none" w:sz="0" w:space="0" w:color="auto"/>
                    <w:bottom w:val="none" w:sz="0" w:space="0" w:color="auto"/>
                    <w:right w:val="none" w:sz="0" w:space="0" w:color="auto"/>
                  </w:divBdr>
                </w:div>
              </w:divsChild>
            </w:div>
            <w:div w:id="1627931296">
              <w:marLeft w:val="0"/>
              <w:marRight w:val="0"/>
              <w:marTop w:val="0"/>
              <w:marBottom w:val="0"/>
              <w:divBdr>
                <w:top w:val="none" w:sz="0" w:space="0" w:color="auto"/>
                <w:left w:val="none" w:sz="0" w:space="0" w:color="auto"/>
                <w:bottom w:val="none" w:sz="0" w:space="0" w:color="auto"/>
                <w:right w:val="none" w:sz="0" w:space="0" w:color="auto"/>
              </w:divBdr>
              <w:divsChild>
                <w:div w:id="1320575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6381860">
          <w:marLeft w:val="0"/>
          <w:marRight w:val="0"/>
          <w:marTop w:val="0"/>
          <w:marBottom w:val="0"/>
          <w:divBdr>
            <w:top w:val="none" w:sz="0" w:space="0" w:color="auto"/>
            <w:left w:val="none" w:sz="0" w:space="0" w:color="auto"/>
            <w:bottom w:val="none" w:sz="0" w:space="0" w:color="auto"/>
            <w:right w:val="none" w:sz="0" w:space="0" w:color="auto"/>
          </w:divBdr>
          <w:divsChild>
            <w:div w:id="146170677">
              <w:marLeft w:val="0"/>
              <w:marRight w:val="0"/>
              <w:marTop w:val="0"/>
              <w:marBottom w:val="0"/>
              <w:divBdr>
                <w:top w:val="none" w:sz="0" w:space="0" w:color="auto"/>
                <w:left w:val="none" w:sz="0" w:space="0" w:color="auto"/>
                <w:bottom w:val="none" w:sz="0" w:space="0" w:color="auto"/>
                <w:right w:val="none" w:sz="0" w:space="0" w:color="auto"/>
              </w:divBdr>
              <w:divsChild>
                <w:div w:id="1390572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1550744">
          <w:marLeft w:val="0"/>
          <w:marRight w:val="0"/>
          <w:marTop w:val="0"/>
          <w:marBottom w:val="0"/>
          <w:divBdr>
            <w:top w:val="none" w:sz="0" w:space="0" w:color="auto"/>
            <w:left w:val="none" w:sz="0" w:space="0" w:color="auto"/>
            <w:bottom w:val="none" w:sz="0" w:space="0" w:color="auto"/>
            <w:right w:val="none" w:sz="0" w:space="0" w:color="auto"/>
          </w:divBdr>
          <w:divsChild>
            <w:div w:id="1484196715">
              <w:marLeft w:val="0"/>
              <w:marRight w:val="0"/>
              <w:marTop w:val="0"/>
              <w:marBottom w:val="0"/>
              <w:divBdr>
                <w:top w:val="none" w:sz="0" w:space="0" w:color="auto"/>
                <w:left w:val="none" w:sz="0" w:space="0" w:color="auto"/>
                <w:bottom w:val="none" w:sz="0" w:space="0" w:color="auto"/>
                <w:right w:val="none" w:sz="0" w:space="0" w:color="auto"/>
              </w:divBdr>
              <w:divsChild>
                <w:div w:id="142576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3591117">
          <w:marLeft w:val="0"/>
          <w:marRight w:val="0"/>
          <w:marTop w:val="0"/>
          <w:marBottom w:val="0"/>
          <w:divBdr>
            <w:top w:val="none" w:sz="0" w:space="0" w:color="auto"/>
            <w:left w:val="none" w:sz="0" w:space="0" w:color="auto"/>
            <w:bottom w:val="none" w:sz="0" w:space="0" w:color="auto"/>
            <w:right w:val="none" w:sz="0" w:space="0" w:color="auto"/>
          </w:divBdr>
          <w:divsChild>
            <w:div w:id="518616453">
              <w:marLeft w:val="0"/>
              <w:marRight w:val="0"/>
              <w:marTop w:val="0"/>
              <w:marBottom w:val="0"/>
              <w:divBdr>
                <w:top w:val="none" w:sz="0" w:space="0" w:color="auto"/>
                <w:left w:val="none" w:sz="0" w:space="0" w:color="auto"/>
                <w:bottom w:val="none" w:sz="0" w:space="0" w:color="auto"/>
                <w:right w:val="none" w:sz="0" w:space="0" w:color="auto"/>
              </w:divBdr>
              <w:divsChild>
                <w:div w:id="113448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141983">
          <w:marLeft w:val="0"/>
          <w:marRight w:val="0"/>
          <w:marTop w:val="0"/>
          <w:marBottom w:val="0"/>
          <w:divBdr>
            <w:top w:val="none" w:sz="0" w:space="0" w:color="auto"/>
            <w:left w:val="none" w:sz="0" w:space="0" w:color="auto"/>
            <w:bottom w:val="none" w:sz="0" w:space="0" w:color="auto"/>
            <w:right w:val="none" w:sz="0" w:space="0" w:color="auto"/>
          </w:divBdr>
          <w:divsChild>
            <w:div w:id="739249307">
              <w:marLeft w:val="0"/>
              <w:marRight w:val="0"/>
              <w:marTop w:val="0"/>
              <w:marBottom w:val="0"/>
              <w:divBdr>
                <w:top w:val="none" w:sz="0" w:space="0" w:color="auto"/>
                <w:left w:val="none" w:sz="0" w:space="0" w:color="auto"/>
                <w:bottom w:val="none" w:sz="0" w:space="0" w:color="auto"/>
                <w:right w:val="none" w:sz="0" w:space="0" w:color="auto"/>
              </w:divBdr>
              <w:divsChild>
                <w:div w:id="74753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0407083">
          <w:marLeft w:val="0"/>
          <w:marRight w:val="0"/>
          <w:marTop w:val="0"/>
          <w:marBottom w:val="0"/>
          <w:divBdr>
            <w:top w:val="none" w:sz="0" w:space="0" w:color="auto"/>
            <w:left w:val="none" w:sz="0" w:space="0" w:color="auto"/>
            <w:bottom w:val="none" w:sz="0" w:space="0" w:color="auto"/>
            <w:right w:val="none" w:sz="0" w:space="0" w:color="auto"/>
          </w:divBdr>
          <w:divsChild>
            <w:div w:id="560092994">
              <w:marLeft w:val="0"/>
              <w:marRight w:val="0"/>
              <w:marTop w:val="0"/>
              <w:marBottom w:val="0"/>
              <w:divBdr>
                <w:top w:val="none" w:sz="0" w:space="0" w:color="auto"/>
                <w:left w:val="none" w:sz="0" w:space="0" w:color="auto"/>
                <w:bottom w:val="none" w:sz="0" w:space="0" w:color="auto"/>
                <w:right w:val="none" w:sz="0" w:space="0" w:color="auto"/>
              </w:divBdr>
              <w:divsChild>
                <w:div w:id="978804376">
                  <w:marLeft w:val="0"/>
                  <w:marRight w:val="0"/>
                  <w:marTop w:val="0"/>
                  <w:marBottom w:val="0"/>
                  <w:divBdr>
                    <w:top w:val="none" w:sz="0" w:space="0" w:color="auto"/>
                    <w:left w:val="none" w:sz="0" w:space="0" w:color="auto"/>
                    <w:bottom w:val="none" w:sz="0" w:space="0" w:color="auto"/>
                    <w:right w:val="none" w:sz="0" w:space="0" w:color="auto"/>
                  </w:divBdr>
                </w:div>
              </w:divsChild>
            </w:div>
            <w:div w:id="585312797">
              <w:marLeft w:val="0"/>
              <w:marRight w:val="0"/>
              <w:marTop w:val="0"/>
              <w:marBottom w:val="0"/>
              <w:divBdr>
                <w:top w:val="none" w:sz="0" w:space="0" w:color="auto"/>
                <w:left w:val="none" w:sz="0" w:space="0" w:color="auto"/>
                <w:bottom w:val="none" w:sz="0" w:space="0" w:color="auto"/>
                <w:right w:val="none" w:sz="0" w:space="0" w:color="auto"/>
              </w:divBdr>
              <w:divsChild>
                <w:div w:id="588731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655335">
          <w:marLeft w:val="0"/>
          <w:marRight w:val="0"/>
          <w:marTop w:val="0"/>
          <w:marBottom w:val="0"/>
          <w:divBdr>
            <w:top w:val="none" w:sz="0" w:space="0" w:color="auto"/>
            <w:left w:val="none" w:sz="0" w:space="0" w:color="auto"/>
            <w:bottom w:val="none" w:sz="0" w:space="0" w:color="auto"/>
            <w:right w:val="none" w:sz="0" w:space="0" w:color="auto"/>
          </w:divBdr>
          <w:divsChild>
            <w:div w:id="992373522">
              <w:marLeft w:val="0"/>
              <w:marRight w:val="0"/>
              <w:marTop w:val="0"/>
              <w:marBottom w:val="0"/>
              <w:divBdr>
                <w:top w:val="none" w:sz="0" w:space="0" w:color="auto"/>
                <w:left w:val="none" w:sz="0" w:space="0" w:color="auto"/>
                <w:bottom w:val="none" w:sz="0" w:space="0" w:color="auto"/>
                <w:right w:val="none" w:sz="0" w:space="0" w:color="auto"/>
              </w:divBdr>
              <w:divsChild>
                <w:div w:id="1950815495">
                  <w:marLeft w:val="0"/>
                  <w:marRight w:val="0"/>
                  <w:marTop w:val="0"/>
                  <w:marBottom w:val="0"/>
                  <w:divBdr>
                    <w:top w:val="none" w:sz="0" w:space="0" w:color="auto"/>
                    <w:left w:val="none" w:sz="0" w:space="0" w:color="auto"/>
                    <w:bottom w:val="none" w:sz="0" w:space="0" w:color="auto"/>
                    <w:right w:val="none" w:sz="0" w:space="0" w:color="auto"/>
                  </w:divBdr>
                </w:div>
              </w:divsChild>
            </w:div>
            <w:div w:id="1614359268">
              <w:marLeft w:val="0"/>
              <w:marRight w:val="0"/>
              <w:marTop w:val="0"/>
              <w:marBottom w:val="0"/>
              <w:divBdr>
                <w:top w:val="none" w:sz="0" w:space="0" w:color="auto"/>
                <w:left w:val="none" w:sz="0" w:space="0" w:color="auto"/>
                <w:bottom w:val="none" w:sz="0" w:space="0" w:color="auto"/>
                <w:right w:val="none" w:sz="0" w:space="0" w:color="auto"/>
              </w:divBdr>
              <w:divsChild>
                <w:div w:id="1838957862">
                  <w:marLeft w:val="0"/>
                  <w:marRight w:val="0"/>
                  <w:marTop w:val="0"/>
                  <w:marBottom w:val="0"/>
                  <w:divBdr>
                    <w:top w:val="none" w:sz="0" w:space="0" w:color="auto"/>
                    <w:left w:val="none" w:sz="0" w:space="0" w:color="auto"/>
                    <w:bottom w:val="none" w:sz="0" w:space="0" w:color="auto"/>
                    <w:right w:val="none" w:sz="0" w:space="0" w:color="auto"/>
                  </w:divBdr>
                </w:div>
              </w:divsChild>
            </w:div>
            <w:div w:id="1727028697">
              <w:marLeft w:val="0"/>
              <w:marRight w:val="0"/>
              <w:marTop w:val="0"/>
              <w:marBottom w:val="0"/>
              <w:divBdr>
                <w:top w:val="none" w:sz="0" w:space="0" w:color="auto"/>
                <w:left w:val="none" w:sz="0" w:space="0" w:color="auto"/>
                <w:bottom w:val="none" w:sz="0" w:space="0" w:color="auto"/>
                <w:right w:val="none" w:sz="0" w:space="0" w:color="auto"/>
              </w:divBdr>
              <w:divsChild>
                <w:div w:id="421536549">
                  <w:marLeft w:val="0"/>
                  <w:marRight w:val="0"/>
                  <w:marTop w:val="0"/>
                  <w:marBottom w:val="0"/>
                  <w:divBdr>
                    <w:top w:val="none" w:sz="0" w:space="0" w:color="auto"/>
                    <w:left w:val="none" w:sz="0" w:space="0" w:color="auto"/>
                    <w:bottom w:val="none" w:sz="0" w:space="0" w:color="auto"/>
                    <w:right w:val="none" w:sz="0" w:space="0" w:color="auto"/>
                  </w:divBdr>
                </w:div>
              </w:divsChild>
            </w:div>
            <w:div w:id="1774593843">
              <w:marLeft w:val="0"/>
              <w:marRight w:val="0"/>
              <w:marTop w:val="0"/>
              <w:marBottom w:val="0"/>
              <w:divBdr>
                <w:top w:val="none" w:sz="0" w:space="0" w:color="auto"/>
                <w:left w:val="none" w:sz="0" w:space="0" w:color="auto"/>
                <w:bottom w:val="none" w:sz="0" w:space="0" w:color="auto"/>
                <w:right w:val="none" w:sz="0" w:space="0" w:color="auto"/>
              </w:divBdr>
              <w:divsChild>
                <w:div w:id="741760977">
                  <w:marLeft w:val="0"/>
                  <w:marRight w:val="0"/>
                  <w:marTop w:val="0"/>
                  <w:marBottom w:val="0"/>
                  <w:divBdr>
                    <w:top w:val="none" w:sz="0" w:space="0" w:color="auto"/>
                    <w:left w:val="none" w:sz="0" w:space="0" w:color="auto"/>
                    <w:bottom w:val="none" w:sz="0" w:space="0" w:color="auto"/>
                    <w:right w:val="none" w:sz="0" w:space="0" w:color="auto"/>
                  </w:divBdr>
                  <w:divsChild>
                    <w:div w:id="1925065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4478753">
              <w:marLeft w:val="0"/>
              <w:marRight w:val="0"/>
              <w:marTop w:val="0"/>
              <w:marBottom w:val="0"/>
              <w:divBdr>
                <w:top w:val="none" w:sz="0" w:space="0" w:color="auto"/>
                <w:left w:val="none" w:sz="0" w:space="0" w:color="auto"/>
                <w:bottom w:val="none" w:sz="0" w:space="0" w:color="auto"/>
                <w:right w:val="none" w:sz="0" w:space="0" w:color="auto"/>
              </w:divBdr>
              <w:divsChild>
                <w:div w:id="145864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1844195">
          <w:marLeft w:val="0"/>
          <w:marRight w:val="0"/>
          <w:marTop w:val="0"/>
          <w:marBottom w:val="0"/>
          <w:divBdr>
            <w:top w:val="none" w:sz="0" w:space="0" w:color="auto"/>
            <w:left w:val="none" w:sz="0" w:space="0" w:color="auto"/>
            <w:bottom w:val="none" w:sz="0" w:space="0" w:color="auto"/>
            <w:right w:val="none" w:sz="0" w:space="0" w:color="auto"/>
          </w:divBdr>
          <w:divsChild>
            <w:div w:id="518466688">
              <w:marLeft w:val="0"/>
              <w:marRight w:val="0"/>
              <w:marTop w:val="0"/>
              <w:marBottom w:val="0"/>
              <w:divBdr>
                <w:top w:val="none" w:sz="0" w:space="0" w:color="auto"/>
                <w:left w:val="none" w:sz="0" w:space="0" w:color="auto"/>
                <w:bottom w:val="none" w:sz="0" w:space="0" w:color="auto"/>
                <w:right w:val="none" w:sz="0" w:space="0" w:color="auto"/>
              </w:divBdr>
              <w:divsChild>
                <w:div w:id="471289615">
                  <w:marLeft w:val="0"/>
                  <w:marRight w:val="0"/>
                  <w:marTop w:val="0"/>
                  <w:marBottom w:val="0"/>
                  <w:divBdr>
                    <w:top w:val="none" w:sz="0" w:space="0" w:color="auto"/>
                    <w:left w:val="none" w:sz="0" w:space="0" w:color="auto"/>
                    <w:bottom w:val="none" w:sz="0" w:space="0" w:color="auto"/>
                    <w:right w:val="none" w:sz="0" w:space="0" w:color="auto"/>
                  </w:divBdr>
                </w:div>
              </w:divsChild>
            </w:div>
            <w:div w:id="572280050">
              <w:marLeft w:val="0"/>
              <w:marRight w:val="0"/>
              <w:marTop w:val="0"/>
              <w:marBottom w:val="0"/>
              <w:divBdr>
                <w:top w:val="none" w:sz="0" w:space="0" w:color="auto"/>
                <w:left w:val="none" w:sz="0" w:space="0" w:color="auto"/>
                <w:bottom w:val="none" w:sz="0" w:space="0" w:color="auto"/>
                <w:right w:val="none" w:sz="0" w:space="0" w:color="auto"/>
              </w:divBdr>
              <w:divsChild>
                <w:div w:id="1424375029">
                  <w:marLeft w:val="0"/>
                  <w:marRight w:val="0"/>
                  <w:marTop w:val="0"/>
                  <w:marBottom w:val="0"/>
                  <w:divBdr>
                    <w:top w:val="none" w:sz="0" w:space="0" w:color="auto"/>
                    <w:left w:val="none" w:sz="0" w:space="0" w:color="auto"/>
                    <w:bottom w:val="none" w:sz="0" w:space="0" w:color="auto"/>
                    <w:right w:val="none" w:sz="0" w:space="0" w:color="auto"/>
                  </w:divBdr>
                </w:div>
              </w:divsChild>
            </w:div>
            <w:div w:id="1473250078">
              <w:marLeft w:val="0"/>
              <w:marRight w:val="0"/>
              <w:marTop w:val="0"/>
              <w:marBottom w:val="0"/>
              <w:divBdr>
                <w:top w:val="none" w:sz="0" w:space="0" w:color="auto"/>
                <w:left w:val="none" w:sz="0" w:space="0" w:color="auto"/>
                <w:bottom w:val="none" w:sz="0" w:space="0" w:color="auto"/>
                <w:right w:val="none" w:sz="0" w:space="0" w:color="auto"/>
              </w:divBdr>
              <w:divsChild>
                <w:div w:id="833689350">
                  <w:marLeft w:val="0"/>
                  <w:marRight w:val="0"/>
                  <w:marTop w:val="0"/>
                  <w:marBottom w:val="0"/>
                  <w:divBdr>
                    <w:top w:val="none" w:sz="0" w:space="0" w:color="auto"/>
                    <w:left w:val="none" w:sz="0" w:space="0" w:color="auto"/>
                    <w:bottom w:val="none" w:sz="0" w:space="0" w:color="auto"/>
                    <w:right w:val="none" w:sz="0" w:space="0" w:color="auto"/>
                  </w:divBdr>
                </w:div>
              </w:divsChild>
            </w:div>
            <w:div w:id="2137405565">
              <w:marLeft w:val="0"/>
              <w:marRight w:val="0"/>
              <w:marTop w:val="0"/>
              <w:marBottom w:val="0"/>
              <w:divBdr>
                <w:top w:val="none" w:sz="0" w:space="0" w:color="auto"/>
                <w:left w:val="none" w:sz="0" w:space="0" w:color="auto"/>
                <w:bottom w:val="none" w:sz="0" w:space="0" w:color="auto"/>
                <w:right w:val="none" w:sz="0" w:space="0" w:color="auto"/>
              </w:divBdr>
              <w:divsChild>
                <w:div w:id="1955206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938656">
          <w:marLeft w:val="0"/>
          <w:marRight w:val="0"/>
          <w:marTop w:val="0"/>
          <w:marBottom w:val="0"/>
          <w:divBdr>
            <w:top w:val="none" w:sz="0" w:space="0" w:color="auto"/>
            <w:left w:val="none" w:sz="0" w:space="0" w:color="auto"/>
            <w:bottom w:val="none" w:sz="0" w:space="0" w:color="auto"/>
            <w:right w:val="none" w:sz="0" w:space="0" w:color="auto"/>
          </w:divBdr>
          <w:divsChild>
            <w:div w:id="28190961">
              <w:marLeft w:val="0"/>
              <w:marRight w:val="0"/>
              <w:marTop w:val="0"/>
              <w:marBottom w:val="0"/>
              <w:divBdr>
                <w:top w:val="none" w:sz="0" w:space="0" w:color="auto"/>
                <w:left w:val="none" w:sz="0" w:space="0" w:color="auto"/>
                <w:bottom w:val="none" w:sz="0" w:space="0" w:color="auto"/>
                <w:right w:val="none" w:sz="0" w:space="0" w:color="auto"/>
              </w:divBdr>
              <w:divsChild>
                <w:div w:id="1068579978">
                  <w:marLeft w:val="0"/>
                  <w:marRight w:val="0"/>
                  <w:marTop w:val="0"/>
                  <w:marBottom w:val="0"/>
                  <w:divBdr>
                    <w:top w:val="none" w:sz="0" w:space="0" w:color="auto"/>
                    <w:left w:val="none" w:sz="0" w:space="0" w:color="auto"/>
                    <w:bottom w:val="none" w:sz="0" w:space="0" w:color="auto"/>
                    <w:right w:val="none" w:sz="0" w:space="0" w:color="auto"/>
                  </w:divBdr>
                </w:div>
              </w:divsChild>
            </w:div>
            <w:div w:id="273631101">
              <w:marLeft w:val="0"/>
              <w:marRight w:val="0"/>
              <w:marTop w:val="0"/>
              <w:marBottom w:val="0"/>
              <w:divBdr>
                <w:top w:val="none" w:sz="0" w:space="0" w:color="auto"/>
                <w:left w:val="none" w:sz="0" w:space="0" w:color="auto"/>
                <w:bottom w:val="none" w:sz="0" w:space="0" w:color="auto"/>
                <w:right w:val="none" w:sz="0" w:space="0" w:color="auto"/>
              </w:divBdr>
              <w:divsChild>
                <w:div w:id="1515723655">
                  <w:marLeft w:val="0"/>
                  <w:marRight w:val="0"/>
                  <w:marTop w:val="0"/>
                  <w:marBottom w:val="0"/>
                  <w:divBdr>
                    <w:top w:val="none" w:sz="0" w:space="0" w:color="auto"/>
                    <w:left w:val="none" w:sz="0" w:space="0" w:color="auto"/>
                    <w:bottom w:val="none" w:sz="0" w:space="0" w:color="auto"/>
                    <w:right w:val="none" w:sz="0" w:space="0" w:color="auto"/>
                  </w:divBdr>
                </w:div>
              </w:divsChild>
            </w:div>
            <w:div w:id="707799512">
              <w:marLeft w:val="0"/>
              <w:marRight w:val="0"/>
              <w:marTop w:val="0"/>
              <w:marBottom w:val="0"/>
              <w:divBdr>
                <w:top w:val="none" w:sz="0" w:space="0" w:color="auto"/>
                <w:left w:val="none" w:sz="0" w:space="0" w:color="auto"/>
                <w:bottom w:val="none" w:sz="0" w:space="0" w:color="auto"/>
                <w:right w:val="none" w:sz="0" w:space="0" w:color="auto"/>
              </w:divBdr>
              <w:divsChild>
                <w:div w:id="844629130">
                  <w:marLeft w:val="0"/>
                  <w:marRight w:val="0"/>
                  <w:marTop w:val="0"/>
                  <w:marBottom w:val="0"/>
                  <w:divBdr>
                    <w:top w:val="none" w:sz="0" w:space="0" w:color="auto"/>
                    <w:left w:val="none" w:sz="0" w:space="0" w:color="auto"/>
                    <w:bottom w:val="none" w:sz="0" w:space="0" w:color="auto"/>
                    <w:right w:val="none" w:sz="0" w:space="0" w:color="auto"/>
                  </w:divBdr>
                </w:div>
              </w:divsChild>
            </w:div>
            <w:div w:id="1022316949">
              <w:marLeft w:val="0"/>
              <w:marRight w:val="0"/>
              <w:marTop w:val="0"/>
              <w:marBottom w:val="0"/>
              <w:divBdr>
                <w:top w:val="none" w:sz="0" w:space="0" w:color="auto"/>
                <w:left w:val="none" w:sz="0" w:space="0" w:color="auto"/>
                <w:bottom w:val="none" w:sz="0" w:space="0" w:color="auto"/>
                <w:right w:val="none" w:sz="0" w:space="0" w:color="auto"/>
              </w:divBdr>
              <w:divsChild>
                <w:div w:id="1782143030">
                  <w:marLeft w:val="0"/>
                  <w:marRight w:val="0"/>
                  <w:marTop w:val="0"/>
                  <w:marBottom w:val="0"/>
                  <w:divBdr>
                    <w:top w:val="none" w:sz="0" w:space="0" w:color="auto"/>
                    <w:left w:val="none" w:sz="0" w:space="0" w:color="auto"/>
                    <w:bottom w:val="none" w:sz="0" w:space="0" w:color="auto"/>
                    <w:right w:val="none" w:sz="0" w:space="0" w:color="auto"/>
                  </w:divBdr>
                </w:div>
              </w:divsChild>
            </w:div>
            <w:div w:id="1331760408">
              <w:marLeft w:val="0"/>
              <w:marRight w:val="0"/>
              <w:marTop w:val="0"/>
              <w:marBottom w:val="0"/>
              <w:divBdr>
                <w:top w:val="none" w:sz="0" w:space="0" w:color="auto"/>
                <w:left w:val="none" w:sz="0" w:space="0" w:color="auto"/>
                <w:bottom w:val="none" w:sz="0" w:space="0" w:color="auto"/>
                <w:right w:val="none" w:sz="0" w:space="0" w:color="auto"/>
              </w:divBdr>
              <w:divsChild>
                <w:div w:id="39862405">
                  <w:marLeft w:val="0"/>
                  <w:marRight w:val="0"/>
                  <w:marTop w:val="0"/>
                  <w:marBottom w:val="0"/>
                  <w:divBdr>
                    <w:top w:val="none" w:sz="0" w:space="0" w:color="auto"/>
                    <w:left w:val="none" w:sz="0" w:space="0" w:color="auto"/>
                    <w:bottom w:val="none" w:sz="0" w:space="0" w:color="auto"/>
                    <w:right w:val="none" w:sz="0" w:space="0" w:color="auto"/>
                  </w:divBdr>
                </w:div>
              </w:divsChild>
            </w:div>
            <w:div w:id="1361593391">
              <w:marLeft w:val="0"/>
              <w:marRight w:val="0"/>
              <w:marTop w:val="0"/>
              <w:marBottom w:val="0"/>
              <w:divBdr>
                <w:top w:val="none" w:sz="0" w:space="0" w:color="auto"/>
                <w:left w:val="none" w:sz="0" w:space="0" w:color="auto"/>
                <w:bottom w:val="none" w:sz="0" w:space="0" w:color="auto"/>
                <w:right w:val="none" w:sz="0" w:space="0" w:color="auto"/>
              </w:divBdr>
              <w:divsChild>
                <w:div w:id="653143515">
                  <w:marLeft w:val="0"/>
                  <w:marRight w:val="0"/>
                  <w:marTop w:val="0"/>
                  <w:marBottom w:val="0"/>
                  <w:divBdr>
                    <w:top w:val="none" w:sz="0" w:space="0" w:color="auto"/>
                    <w:left w:val="none" w:sz="0" w:space="0" w:color="auto"/>
                    <w:bottom w:val="none" w:sz="0" w:space="0" w:color="auto"/>
                    <w:right w:val="none" w:sz="0" w:space="0" w:color="auto"/>
                  </w:divBdr>
                </w:div>
              </w:divsChild>
            </w:div>
            <w:div w:id="1374382319">
              <w:marLeft w:val="0"/>
              <w:marRight w:val="0"/>
              <w:marTop w:val="0"/>
              <w:marBottom w:val="0"/>
              <w:divBdr>
                <w:top w:val="none" w:sz="0" w:space="0" w:color="auto"/>
                <w:left w:val="none" w:sz="0" w:space="0" w:color="auto"/>
                <w:bottom w:val="none" w:sz="0" w:space="0" w:color="auto"/>
                <w:right w:val="none" w:sz="0" w:space="0" w:color="auto"/>
              </w:divBdr>
              <w:divsChild>
                <w:div w:id="642278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9892232">
          <w:marLeft w:val="0"/>
          <w:marRight w:val="0"/>
          <w:marTop w:val="0"/>
          <w:marBottom w:val="0"/>
          <w:divBdr>
            <w:top w:val="none" w:sz="0" w:space="0" w:color="auto"/>
            <w:left w:val="none" w:sz="0" w:space="0" w:color="auto"/>
            <w:bottom w:val="none" w:sz="0" w:space="0" w:color="auto"/>
            <w:right w:val="none" w:sz="0" w:space="0" w:color="auto"/>
          </w:divBdr>
          <w:divsChild>
            <w:div w:id="625814825">
              <w:marLeft w:val="0"/>
              <w:marRight w:val="0"/>
              <w:marTop w:val="0"/>
              <w:marBottom w:val="0"/>
              <w:divBdr>
                <w:top w:val="none" w:sz="0" w:space="0" w:color="auto"/>
                <w:left w:val="none" w:sz="0" w:space="0" w:color="auto"/>
                <w:bottom w:val="none" w:sz="0" w:space="0" w:color="auto"/>
                <w:right w:val="none" w:sz="0" w:space="0" w:color="auto"/>
              </w:divBdr>
              <w:divsChild>
                <w:div w:id="221912110">
                  <w:marLeft w:val="0"/>
                  <w:marRight w:val="0"/>
                  <w:marTop w:val="0"/>
                  <w:marBottom w:val="0"/>
                  <w:divBdr>
                    <w:top w:val="none" w:sz="0" w:space="0" w:color="auto"/>
                    <w:left w:val="none" w:sz="0" w:space="0" w:color="auto"/>
                    <w:bottom w:val="none" w:sz="0" w:space="0" w:color="auto"/>
                    <w:right w:val="none" w:sz="0" w:space="0" w:color="auto"/>
                  </w:divBdr>
                </w:div>
              </w:divsChild>
            </w:div>
            <w:div w:id="1637374007">
              <w:marLeft w:val="0"/>
              <w:marRight w:val="0"/>
              <w:marTop w:val="0"/>
              <w:marBottom w:val="0"/>
              <w:divBdr>
                <w:top w:val="none" w:sz="0" w:space="0" w:color="auto"/>
                <w:left w:val="none" w:sz="0" w:space="0" w:color="auto"/>
                <w:bottom w:val="none" w:sz="0" w:space="0" w:color="auto"/>
                <w:right w:val="none" w:sz="0" w:space="0" w:color="auto"/>
              </w:divBdr>
              <w:divsChild>
                <w:div w:id="574977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9607633">
          <w:marLeft w:val="0"/>
          <w:marRight w:val="0"/>
          <w:marTop w:val="0"/>
          <w:marBottom w:val="0"/>
          <w:divBdr>
            <w:top w:val="none" w:sz="0" w:space="0" w:color="auto"/>
            <w:left w:val="none" w:sz="0" w:space="0" w:color="auto"/>
            <w:bottom w:val="none" w:sz="0" w:space="0" w:color="auto"/>
            <w:right w:val="none" w:sz="0" w:space="0" w:color="auto"/>
          </w:divBdr>
          <w:divsChild>
            <w:div w:id="1129278128">
              <w:marLeft w:val="0"/>
              <w:marRight w:val="0"/>
              <w:marTop w:val="0"/>
              <w:marBottom w:val="0"/>
              <w:divBdr>
                <w:top w:val="none" w:sz="0" w:space="0" w:color="auto"/>
                <w:left w:val="none" w:sz="0" w:space="0" w:color="auto"/>
                <w:bottom w:val="none" w:sz="0" w:space="0" w:color="auto"/>
                <w:right w:val="none" w:sz="0" w:space="0" w:color="auto"/>
              </w:divBdr>
              <w:divsChild>
                <w:div w:id="706872826">
                  <w:marLeft w:val="0"/>
                  <w:marRight w:val="0"/>
                  <w:marTop w:val="0"/>
                  <w:marBottom w:val="0"/>
                  <w:divBdr>
                    <w:top w:val="none" w:sz="0" w:space="0" w:color="auto"/>
                    <w:left w:val="none" w:sz="0" w:space="0" w:color="auto"/>
                    <w:bottom w:val="none" w:sz="0" w:space="0" w:color="auto"/>
                    <w:right w:val="none" w:sz="0" w:space="0" w:color="auto"/>
                  </w:divBdr>
                </w:div>
              </w:divsChild>
            </w:div>
            <w:div w:id="1750078067">
              <w:marLeft w:val="0"/>
              <w:marRight w:val="0"/>
              <w:marTop w:val="0"/>
              <w:marBottom w:val="0"/>
              <w:divBdr>
                <w:top w:val="none" w:sz="0" w:space="0" w:color="auto"/>
                <w:left w:val="none" w:sz="0" w:space="0" w:color="auto"/>
                <w:bottom w:val="none" w:sz="0" w:space="0" w:color="auto"/>
                <w:right w:val="none" w:sz="0" w:space="0" w:color="auto"/>
              </w:divBdr>
              <w:divsChild>
                <w:div w:id="2098936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159022">
          <w:marLeft w:val="0"/>
          <w:marRight w:val="0"/>
          <w:marTop w:val="0"/>
          <w:marBottom w:val="0"/>
          <w:divBdr>
            <w:top w:val="none" w:sz="0" w:space="0" w:color="auto"/>
            <w:left w:val="none" w:sz="0" w:space="0" w:color="auto"/>
            <w:bottom w:val="none" w:sz="0" w:space="0" w:color="auto"/>
            <w:right w:val="none" w:sz="0" w:space="0" w:color="auto"/>
          </w:divBdr>
          <w:divsChild>
            <w:div w:id="842204144">
              <w:marLeft w:val="0"/>
              <w:marRight w:val="0"/>
              <w:marTop w:val="0"/>
              <w:marBottom w:val="0"/>
              <w:divBdr>
                <w:top w:val="none" w:sz="0" w:space="0" w:color="auto"/>
                <w:left w:val="none" w:sz="0" w:space="0" w:color="auto"/>
                <w:bottom w:val="none" w:sz="0" w:space="0" w:color="auto"/>
                <w:right w:val="none" w:sz="0" w:space="0" w:color="auto"/>
              </w:divBdr>
              <w:divsChild>
                <w:div w:id="712191788">
                  <w:marLeft w:val="0"/>
                  <w:marRight w:val="0"/>
                  <w:marTop w:val="0"/>
                  <w:marBottom w:val="0"/>
                  <w:divBdr>
                    <w:top w:val="none" w:sz="0" w:space="0" w:color="auto"/>
                    <w:left w:val="none" w:sz="0" w:space="0" w:color="auto"/>
                    <w:bottom w:val="none" w:sz="0" w:space="0" w:color="auto"/>
                    <w:right w:val="none" w:sz="0" w:space="0" w:color="auto"/>
                  </w:divBdr>
                </w:div>
              </w:divsChild>
            </w:div>
            <w:div w:id="1809083752">
              <w:marLeft w:val="0"/>
              <w:marRight w:val="0"/>
              <w:marTop w:val="0"/>
              <w:marBottom w:val="0"/>
              <w:divBdr>
                <w:top w:val="none" w:sz="0" w:space="0" w:color="auto"/>
                <w:left w:val="none" w:sz="0" w:space="0" w:color="auto"/>
                <w:bottom w:val="none" w:sz="0" w:space="0" w:color="auto"/>
                <w:right w:val="none" w:sz="0" w:space="0" w:color="auto"/>
              </w:divBdr>
              <w:divsChild>
                <w:div w:id="68356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6435600">
          <w:marLeft w:val="0"/>
          <w:marRight w:val="0"/>
          <w:marTop w:val="0"/>
          <w:marBottom w:val="0"/>
          <w:divBdr>
            <w:top w:val="none" w:sz="0" w:space="0" w:color="auto"/>
            <w:left w:val="none" w:sz="0" w:space="0" w:color="auto"/>
            <w:bottom w:val="none" w:sz="0" w:space="0" w:color="auto"/>
            <w:right w:val="none" w:sz="0" w:space="0" w:color="auto"/>
          </w:divBdr>
          <w:divsChild>
            <w:div w:id="540168927">
              <w:marLeft w:val="0"/>
              <w:marRight w:val="0"/>
              <w:marTop w:val="0"/>
              <w:marBottom w:val="0"/>
              <w:divBdr>
                <w:top w:val="none" w:sz="0" w:space="0" w:color="auto"/>
                <w:left w:val="none" w:sz="0" w:space="0" w:color="auto"/>
                <w:bottom w:val="none" w:sz="0" w:space="0" w:color="auto"/>
                <w:right w:val="none" w:sz="0" w:space="0" w:color="auto"/>
              </w:divBdr>
              <w:divsChild>
                <w:div w:id="1802771856">
                  <w:marLeft w:val="0"/>
                  <w:marRight w:val="0"/>
                  <w:marTop w:val="0"/>
                  <w:marBottom w:val="0"/>
                  <w:divBdr>
                    <w:top w:val="none" w:sz="0" w:space="0" w:color="auto"/>
                    <w:left w:val="none" w:sz="0" w:space="0" w:color="auto"/>
                    <w:bottom w:val="none" w:sz="0" w:space="0" w:color="auto"/>
                    <w:right w:val="none" w:sz="0" w:space="0" w:color="auto"/>
                  </w:divBdr>
                </w:div>
              </w:divsChild>
            </w:div>
            <w:div w:id="917058696">
              <w:marLeft w:val="0"/>
              <w:marRight w:val="0"/>
              <w:marTop w:val="0"/>
              <w:marBottom w:val="0"/>
              <w:divBdr>
                <w:top w:val="none" w:sz="0" w:space="0" w:color="auto"/>
                <w:left w:val="none" w:sz="0" w:space="0" w:color="auto"/>
                <w:bottom w:val="none" w:sz="0" w:space="0" w:color="auto"/>
                <w:right w:val="none" w:sz="0" w:space="0" w:color="auto"/>
              </w:divBdr>
              <w:divsChild>
                <w:div w:id="489173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729701">
          <w:marLeft w:val="0"/>
          <w:marRight w:val="0"/>
          <w:marTop w:val="0"/>
          <w:marBottom w:val="0"/>
          <w:divBdr>
            <w:top w:val="none" w:sz="0" w:space="0" w:color="auto"/>
            <w:left w:val="none" w:sz="0" w:space="0" w:color="auto"/>
            <w:bottom w:val="none" w:sz="0" w:space="0" w:color="auto"/>
            <w:right w:val="none" w:sz="0" w:space="0" w:color="auto"/>
          </w:divBdr>
          <w:divsChild>
            <w:div w:id="94130871">
              <w:marLeft w:val="0"/>
              <w:marRight w:val="0"/>
              <w:marTop w:val="0"/>
              <w:marBottom w:val="0"/>
              <w:divBdr>
                <w:top w:val="none" w:sz="0" w:space="0" w:color="auto"/>
                <w:left w:val="none" w:sz="0" w:space="0" w:color="auto"/>
                <w:bottom w:val="none" w:sz="0" w:space="0" w:color="auto"/>
                <w:right w:val="none" w:sz="0" w:space="0" w:color="auto"/>
              </w:divBdr>
              <w:divsChild>
                <w:div w:id="1861311915">
                  <w:marLeft w:val="0"/>
                  <w:marRight w:val="0"/>
                  <w:marTop w:val="0"/>
                  <w:marBottom w:val="0"/>
                  <w:divBdr>
                    <w:top w:val="none" w:sz="0" w:space="0" w:color="auto"/>
                    <w:left w:val="none" w:sz="0" w:space="0" w:color="auto"/>
                    <w:bottom w:val="none" w:sz="0" w:space="0" w:color="auto"/>
                    <w:right w:val="none" w:sz="0" w:space="0" w:color="auto"/>
                  </w:divBdr>
                </w:div>
              </w:divsChild>
            </w:div>
            <w:div w:id="1216744385">
              <w:marLeft w:val="0"/>
              <w:marRight w:val="0"/>
              <w:marTop w:val="0"/>
              <w:marBottom w:val="0"/>
              <w:divBdr>
                <w:top w:val="none" w:sz="0" w:space="0" w:color="auto"/>
                <w:left w:val="none" w:sz="0" w:space="0" w:color="auto"/>
                <w:bottom w:val="none" w:sz="0" w:space="0" w:color="auto"/>
                <w:right w:val="none" w:sz="0" w:space="0" w:color="auto"/>
              </w:divBdr>
              <w:divsChild>
                <w:div w:id="1826049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926917">
          <w:marLeft w:val="0"/>
          <w:marRight w:val="0"/>
          <w:marTop w:val="0"/>
          <w:marBottom w:val="0"/>
          <w:divBdr>
            <w:top w:val="none" w:sz="0" w:space="0" w:color="auto"/>
            <w:left w:val="none" w:sz="0" w:space="0" w:color="auto"/>
            <w:bottom w:val="none" w:sz="0" w:space="0" w:color="auto"/>
            <w:right w:val="none" w:sz="0" w:space="0" w:color="auto"/>
          </w:divBdr>
          <w:divsChild>
            <w:div w:id="103616324">
              <w:marLeft w:val="0"/>
              <w:marRight w:val="0"/>
              <w:marTop w:val="0"/>
              <w:marBottom w:val="0"/>
              <w:divBdr>
                <w:top w:val="none" w:sz="0" w:space="0" w:color="auto"/>
                <w:left w:val="none" w:sz="0" w:space="0" w:color="auto"/>
                <w:bottom w:val="none" w:sz="0" w:space="0" w:color="auto"/>
                <w:right w:val="none" w:sz="0" w:space="0" w:color="auto"/>
              </w:divBdr>
              <w:divsChild>
                <w:div w:id="641926428">
                  <w:marLeft w:val="0"/>
                  <w:marRight w:val="0"/>
                  <w:marTop w:val="0"/>
                  <w:marBottom w:val="0"/>
                  <w:divBdr>
                    <w:top w:val="none" w:sz="0" w:space="0" w:color="auto"/>
                    <w:left w:val="none" w:sz="0" w:space="0" w:color="auto"/>
                    <w:bottom w:val="none" w:sz="0" w:space="0" w:color="auto"/>
                    <w:right w:val="none" w:sz="0" w:space="0" w:color="auto"/>
                  </w:divBdr>
                </w:div>
              </w:divsChild>
            </w:div>
            <w:div w:id="1446315177">
              <w:marLeft w:val="0"/>
              <w:marRight w:val="0"/>
              <w:marTop w:val="0"/>
              <w:marBottom w:val="0"/>
              <w:divBdr>
                <w:top w:val="none" w:sz="0" w:space="0" w:color="auto"/>
                <w:left w:val="none" w:sz="0" w:space="0" w:color="auto"/>
                <w:bottom w:val="none" w:sz="0" w:space="0" w:color="auto"/>
                <w:right w:val="none" w:sz="0" w:space="0" w:color="auto"/>
              </w:divBdr>
              <w:divsChild>
                <w:div w:id="56118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723689">
          <w:marLeft w:val="0"/>
          <w:marRight w:val="0"/>
          <w:marTop w:val="0"/>
          <w:marBottom w:val="0"/>
          <w:divBdr>
            <w:top w:val="none" w:sz="0" w:space="0" w:color="auto"/>
            <w:left w:val="none" w:sz="0" w:space="0" w:color="auto"/>
            <w:bottom w:val="none" w:sz="0" w:space="0" w:color="auto"/>
            <w:right w:val="none" w:sz="0" w:space="0" w:color="auto"/>
          </w:divBdr>
          <w:divsChild>
            <w:div w:id="1063599444">
              <w:marLeft w:val="0"/>
              <w:marRight w:val="0"/>
              <w:marTop w:val="0"/>
              <w:marBottom w:val="0"/>
              <w:divBdr>
                <w:top w:val="none" w:sz="0" w:space="0" w:color="auto"/>
                <w:left w:val="none" w:sz="0" w:space="0" w:color="auto"/>
                <w:bottom w:val="none" w:sz="0" w:space="0" w:color="auto"/>
                <w:right w:val="none" w:sz="0" w:space="0" w:color="auto"/>
              </w:divBdr>
              <w:divsChild>
                <w:div w:id="487720031">
                  <w:marLeft w:val="0"/>
                  <w:marRight w:val="0"/>
                  <w:marTop w:val="0"/>
                  <w:marBottom w:val="0"/>
                  <w:divBdr>
                    <w:top w:val="none" w:sz="0" w:space="0" w:color="auto"/>
                    <w:left w:val="none" w:sz="0" w:space="0" w:color="auto"/>
                    <w:bottom w:val="none" w:sz="0" w:space="0" w:color="auto"/>
                    <w:right w:val="none" w:sz="0" w:space="0" w:color="auto"/>
                  </w:divBdr>
                </w:div>
              </w:divsChild>
            </w:div>
            <w:div w:id="1218588918">
              <w:marLeft w:val="0"/>
              <w:marRight w:val="0"/>
              <w:marTop w:val="0"/>
              <w:marBottom w:val="0"/>
              <w:divBdr>
                <w:top w:val="none" w:sz="0" w:space="0" w:color="auto"/>
                <w:left w:val="none" w:sz="0" w:space="0" w:color="auto"/>
                <w:bottom w:val="none" w:sz="0" w:space="0" w:color="auto"/>
                <w:right w:val="none" w:sz="0" w:space="0" w:color="auto"/>
              </w:divBdr>
              <w:divsChild>
                <w:div w:id="1311639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2199175">
          <w:marLeft w:val="0"/>
          <w:marRight w:val="0"/>
          <w:marTop w:val="0"/>
          <w:marBottom w:val="0"/>
          <w:divBdr>
            <w:top w:val="none" w:sz="0" w:space="0" w:color="auto"/>
            <w:left w:val="none" w:sz="0" w:space="0" w:color="auto"/>
            <w:bottom w:val="none" w:sz="0" w:space="0" w:color="auto"/>
            <w:right w:val="none" w:sz="0" w:space="0" w:color="auto"/>
          </w:divBdr>
          <w:divsChild>
            <w:div w:id="298918190">
              <w:marLeft w:val="0"/>
              <w:marRight w:val="0"/>
              <w:marTop w:val="0"/>
              <w:marBottom w:val="0"/>
              <w:divBdr>
                <w:top w:val="none" w:sz="0" w:space="0" w:color="auto"/>
                <w:left w:val="none" w:sz="0" w:space="0" w:color="auto"/>
                <w:bottom w:val="none" w:sz="0" w:space="0" w:color="auto"/>
                <w:right w:val="none" w:sz="0" w:space="0" w:color="auto"/>
              </w:divBdr>
              <w:divsChild>
                <w:div w:id="1605184068">
                  <w:marLeft w:val="0"/>
                  <w:marRight w:val="0"/>
                  <w:marTop w:val="0"/>
                  <w:marBottom w:val="0"/>
                  <w:divBdr>
                    <w:top w:val="none" w:sz="0" w:space="0" w:color="auto"/>
                    <w:left w:val="none" w:sz="0" w:space="0" w:color="auto"/>
                    <w:bottom w:val="none" w:sz="0" w:space="0" w:color="auto"/>
                    <w:right w:val="none" w:sz="0" w:space="0" w:color="auto"/>
                  </w:divBdr>
                </w:div>
              </w:divsChild>
            </w:div>
            <w:div w:id="2025327272">
              <w:marLeft w:val="0"/>
              <w:marRight w:val="0"/>
              <w:marTop w:val="0"/>
              <w:marBottom w:val="0"/>
              <w:divBdr>
                <w:top w:val="none" w:sz="0" w:space="0" w:color="auto"/>
                <w:left w:val="none" w:sz="0" w:space="0" w:color="auto"/>
                <w:bottom w:val="none" w:sz="0" w:space="0" w:color="auto"/>
                <w:right w:val="none" w:sz="0" w:space="0" w:color="auto"/>
              </w:divBdr>
              <w:divsChild>
                <w:div w:id="1089427705">
                  <w:marLeft w:val="0"/>
                  <w:marRight w:val="0"/>
                  <w:marTop w:val="0"/>
                  <w:marBottom w:val="0"/>
                  <w:divBdr>
                    <w:top w:val="none" w:sz="0" w:space="0" w:color="auto"/>
                    <w:left w:val="none" w:sz="0" w:space="0" w:color="auto"/>
                    <w:bottom w:val="none" w:sz="0" w:space="0" w:color="auto"/>
                    <w:right w:val="none" w:sz="0" w:space="0" w:color="auto"/>
                  </w:divBdr>
                  <w:divsChild>
                    <w:div w:id="1693262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6646044">
          <w:marLeft w:val="0"/>
          <w:marRight w:val="0"/>
          <w:marTop w:val="0"/>
          <w:marBottom w:val="0"/>
          <w:divBdr>
            <w:top w:val="none" w:sz="0" w:space="0" w:color="auto"/>
            <w:left w:val="none" w:sz="0" w:space="0" w:color="auto"/>
            <w:bottom w:val="none" w:sz="0" w:space="0" w:color="auto"/>
            <w:right w:val="none" w:sz="0" w:space="0" w:color="auto"/>
          </w:divBdr>
          <w:divsChild>
            <w:div w:id="1884171453">
              <w:marLeft w:val="0"/>
              <w:marRight w:val="0"/>
              <w:marTop w:val="0"/>
              <w:marBottom w:val="0"/>
              <w:divBdr>
                <w:top w:val="none" w:sz="0" w:space="0" w:color="auto"/>
                <w:left w:val="none" w:sz="0" w:space="0" w:color="auto"/>
                <w:bottom w:val="none" w:sz="0" w:space="0" w:color="auto"/>
                <w:right w:val="none" w:sz="0" w:space="0" w:color="auto"/>
              </w:divBdr>
              <w:divsChild>
                <w:div w:id="177697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8329377">
          <w:marLeft w:val="0"/>
          <w:marRight w:val="0"/>
          <w:marTop w:val="0"/>
          <w:marBottom w:val="0"/>
          <w:divBdr>
            <w:top w:val="none" w:sz="0" w:space="0" w:color="auto"/>
            <w:left w:val="none" w:sz="0" w:space="0" w:color="auto"/>
            <w:bottom w:val="none" w:sz="0" w:space="0" w:color="auto"/>
            <w:right w:val="none" w:sz="0" w:space="0" w:color="auto"/>
          </w:divBdr>
          <w:divsChild>
            <w:div w:id="786195340">
              <w:marLeft w:val="0"/>
              <w:marRight w:val="0"/>
              <w:marTop w:val="0"/>
              <w:marBottom w:val="0"/>
              <w:divBdr>
                <w:top w:val="none" w:sz="0" w:space="0" w:color="auto"/>
                <w:left w:val="none" w:sz="0" w:space="0" w:color="auto"/>
                <w:bottom w:val="none" w:sz="0" w:space="0" w:color="auto"/>
                <w:right w:val="none" w:sz="0" w:space="0" w:color="auto"/>
              </w:divBdr>
              <w:divsChild>
                <w:div w:id="77874172">
                  <w:marLeft w:val="0"/>
                  <w:marRight w:val="0"/>
                  <w:marTop w:val="0"/>
                  <w:marBottom w:val="0"/>
                  <w:divBdr>
                    <w:top w:val="none" w:sz="0" w:space="0" w:color="auto"/>
                    <w:left w:val="none" w:sz="0" w:space="0" w:color="auto"/>
                    <w:bottom w:val="none" w:sz="0" w:space="0" w:color="auto"/>
                    <w:right w:val="none" w:sz="0" w:space="0" w:color="auto"/>
                  </w:divBdr>
                </w:div>
              </w:divsChild>
            </w:div>
            <w:div w:id="1714186810">
              <w:marLeft w:val="0"/>
              <w:marRight w:val="0"/>
              <w:marTop w:val="0"/>
              <w:marBottom w:val="0"/>
              <w:divBdr>
                <w:top w:val="none" w:sz="0" w:space="0" w:color="auto"/>
                <w:left w:val="none" w:sz="0" w:space="0" w:color="auto"/>
                <w:bottom w:val="none" w:sz="0" w:space="0" w:color="auto"/>
                <w:right w:val="none" w:sz="0" w:space="0" w:color="auto"/>
              </w:divBdr>
              <w:divsChild>
                <w:div w:id="343089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3321777">
          <w:marLeft w:val="0"/>
          <w:marRight w:val="0"/>
          <w:marTop w:val="0"/>
          <w:marBottom w:val="0"/>
          <w:divBdr>
            <w:top w:val="none" w:sz="0" w:space="0" w:color="auto"/>
            <w:left w:val="none" w:sz="0" w:space="0" w:color="auto"/>
            <w:bottom w:val="none" w:sz="0" w:space="0" w:color="auto"/>
            <w:right w:val="none" w:sz="0" w:space="0" w:color="auto"/>
          </w:divBdr>
          <w:divsChild>
            <w:div w:id="69616216">
              <w:marLeft w:val="0"/>
              <w:marRight w:val="0"/>
              <w:marTop w:val="0"/>
              <w:marBottom w:val="0"/>
              <w:divBdr>
                <w:top w:val="none" w:sz="0" w:space="0" w:color="auto"/>
                <w:left w:val="none" w:sz="0" w:space="0" w:color="auto"/>
                <w:bottom w:val="none" w:sz="0" w:space="0" w:color="auto"/>
                <w:right w:val="none" w:sz="0" w:space="0" w:color="auto"/>
              </w:divBdr>
              <w:divsChild>
                <w:div w:id="1572035053">
                  <w:marLeft w:val="0"/>
                  <w:marRight w:val="0"/>
                  <w:marTop w:val="0"/>
                  <w:marBottom w:val="0"/>
                  <w:divBdr>
                    <w:top w:val="none" w:sz="0" w:space="0" w:color="auto"/>
                    <w:left w:val="none" w:sz="0" w:space="0" w:color="auto"/>
                    <w:bottom w:val="none" w:sz="0" w:space="0" w:color="auto"/>
                    <w:right w:val="none" w:sz="0" w:space="0" w:color="auto"/>
                  </w:divBdr>
                </w:div>
              </w:divsChild>
            </w:div>
            <w:div w:id="233973759">
              <w:marLeft w:val="0"/>
              <w:marRight w:val="0"/>
              <w:marTop w:val="0"/>
              <w:marBottom w:val="0"/>
              <w:divBdr>
                <w:top w:val="none" w:sz="0" w:space="0" w:color="auto"/>
                <w:left w:val="none" w:sz="0" w:space="0" w:color="auto"/>
                <w:bottom w:val="none" w:sz="0" w:space="0" w:color="auto"/>
                <w:right w:val="none" w:sz="0" w:space="0" w:color="auto"/>
              </w:divBdr>
              <w:divsChild>
                <w:div w:id="155650756">
                  <w:marLeft w:val="0"/>
                  <w:marRight w:val="0"/>
                  <w:marTop w:val="0"/>
                  <w:marBottom w:val="0"/>
                  <w:divBdr>
                    <w:top w:val="none" w:sz="0" w:space="0" w:color="auto"/>
                    <w:left w:val="none" w:sz="0" w:space="0" w:color="auto"/>
                    <w:bottom w:val="none" w:sz="0" w:space="0" w:color="auto"/>
                    <w:right w:val="none" w:sz="0" w:space="0" w:color="auto"/>
                  </w:divBdr>
                </w:div>
              </w:divsChild>
            </w:div>
            <w:div w:id="309597864">
              <w:marLeft w:val="0"/>
              <w:marRight w:val="0"/>
              <w:marTop w:val="0"/>
              <w:marBottom w:val="0"/>
              <w:divBdr>
                <w:top w:val="none" w:sz="0" w:space="0" w:color="auto"/>
                <w:left w:val="none" w:sz="0" w:space="0" w:color="auto"/>
                <w:bottom w:val="none" w:sz="0" w:space="0" w:color="auto"/>
                <w:right w:val="none" w:sz="0" w:space="0" w:color="auto"/>
              </w:divBdr>
              <w:divsChild>
                <w:div w:id="192807813">
                  <w:marLeft w:val="0"/>
                  <w:marRight w:val="0"/>
                  <w:marTop w:val="0"/>
                  <w:marBottom w:val="0"/>
                  <w:divBdr>
                    <w:top w:val="none" w:sz="0" w:space="0" w:color="auto"/>
                    <w:left w:val="none" w:sz="0" w:space="0" w:color="auto"/>
                    <w:bottom w:val="none" w:sz="0" w:space="0" w:color="auto"/>
                    <w:right w:val="none" w:sz="0" w:space="0" w:color="auto"/>
                  </w:divBdr>
                </w:div>
              </w:divsChild>
            </w:div>
            <w:div w:id="315960841">
              <w:marLeft w:val="0"/>
              <w:marRight w:val="0"/>
              <w:marTop w:val="0"/>
              <w:marBottom w:val="0"/>
              <w:divBdr>
                <w:top w:val="none" w:sz="0" w:space="0" w:color="auto"/>
                <w:left w:val="none" w:sz="0" w:space="0" w:color="auto"/>
                <w:bottom w:val="none" w:sz="0" w:space="0" w:color="auto"/>
                <w:right w:val="none" w:sz="0" w:space="0" w:color="auto"/>
              </w:divBdr>
              <w:divsChild>
                <w:div w:id="1735930227">
                  <w:marLeft w:val="0"/>
                  <w:marRight w:val="0"/>
                  <w:marTop w:val="0"/>
                  <w:marBottom w:val="0"/>
                  <w:divBdr>
                    <w:top w:val="none" w:sz="0" w:space="0" w:color="auto"/>
                    <w:left w:val="none" w:sz="0" w:space="0" w:color="auto"/>
                    <w:bottom w:val="none" w:sz="0" w:space="0" w:color="auto"/>
                    <w:right w:val="none" w:sz="0" w:space="0" w:color="auto"/>
                  </w:divBdr>
                </w:div>
              </w:divsChild>
            </w:div>
            <w:div w:id="332415154">
              <w:marLeft w:val="0"/>
              <w:marRight w:val="0"/>
              <w:marTop w:val="0"/>
              <w:marBottom w:val="0"/>
              <w:divBdr>
                <w:top w:val="none" w:sz="0" w:space="0" w:color="auto"/>
                <w:left w:val="none" w:sz="0" w:space="0" w:color="auto"/>
                <w:bottom w:val="none" w:sz="0" w:space="0" w:color="auto"/>
                <w:right w:val="none" w:sz="0" w:space="0" w:color="auto"/>
              </w:divBdr>
              <w:divsChild>
                <w:div w:id="1642928367">
                  <w:marLeft w:val="0"/>
                  <w:marRight w:val="0"/>
                  <w:marTop w:val="0"/>
                  <w:marBottom w:val="0"/>
                  <w:divBdr>
                    <w:top w:val="none" w:sz="0" w:space="0" w:color="auto"/>
                    <w:left w:val="none" w:sz="0" w:space="0" w:color="auto"/>
                    <w:bottom w:val="none" w:sz="0" w:space="0" w:color="auto"/>
                    <w:right w:val="none" w:sz="0" w:space="0" w:color="auto"/>
                  </w:divBdr>
                </w:div>
              </w:divsChild>
            </w:div>
            <w:div w:id="370495619">
              <w:marLeft w:val="0"/>
              <w:marRight w:val="0"/>
              <w:marTop w:val="0"/>
              <w:marBottom w:val="0"/>
              <w:divBdr>
                <w:top w:val="none" w:sz="0" w:space="0" w:color="auto"/>
                <w:left w:val="none" w:sz="0" w:space="0" w:color="auto"/>
                <w:bottom w:val="none" w:sz="0" w:space="0" w:color="auto"/>
                <w:right w:val="none" w:sz="0" w:space="0" w:color="auto"/>
              </w:divBdr>
              <w:divsChild>
                <w:div w:id="1501117378">
                  <w:marLeft w:val="0"/>
                  <w:marRight w:val="0"/>
                  <w:marTop w:val="0"/>
                  <w:marBottom w:val="0"/>
                  <w:divBdr>
                    <w:top w:val="none" w:sz="0" w:space="0" w:color="auto"/>
                    <w:left w:val="none" w:sz="0" w:space="0" w:color="auto"/>
                    <w:bottom w:val="none" w:sz="0" w:space="0" w:color="auto"/>
                    <w:right w:val="none" w:sz="0" w:space="0" w:color="auto"/>
                  </w:divBdr>
                </w:div>
              </w:divsChild>
            </w:div>
            <w:div w:id="615059750">
              <w:marLeft w:val="0"/>
              <w:marRight w:val="0"/>
              <w:marTop w:val="0"/>
              <w:marBottom w:val="0"/>
              <w:divBdr>
                <w:top w:val="none" w:sz="0" w:space="0" w:color="auto"/>
                <w:left w:val="none" w:sz="0" w:space="0" w:color="auto"/>
                <w:bottom w:val="none" w:sz="0" w:space="0" w:color="auto"/>
                <w:right w:val="none" w:sz="0" w:space="0" w:color="auto"/>
              </w:divBdr>
              <w:divsChild>
                <w:div w:id="1013998206">
                  <w:marLeft w:val="0"/>
                  <w:marRight w:val="0"/>
                  <w:marTop w:val="0"/>
                  <w:marBottom w:val="0"/>
                  <w:divBdr>
                    <w:top w:val="none" w:sz="0" w:space="0" w:color="auto"/>
                    <w:left w:val="none" w:sz="0" w:space="0" w:color="auto"/>
                    <w:bottom w:val="none" w:sz="0" w:space="0" w:color="auto"/>
                    <w:right w:val="none" w:sz="0" w:space="0" w:color="auto"/>
                  </w:divBdr>
                </w:div>
              </w:divsChild>
            </w:div>
            <w:div w:id="844711968">
              <w:marLeft w:val="0"/>
              <w:marRight w:val="0"/>
              <w:marTop w:val="0"/>
              <w:marBottom w:val="0"/>
              <w:divBdr>
                <w:top w:val="none" w:sz="0" w:space="0" w:color="auto"/>
                <w:left w:val="none" w:sz="0" w:space="0" w:color="auto"/>
                <w:bottom w:val="none" w:sz="0" w:space="0" w:color="auto"/>
                <w:right w:val="none" w:sz="0" w:space="0" w:color="auto"/>
              </w:divBdr>
              <w:divsChild>
                <w:div w:id="1009405178">
                  <w:marLeft w:val="0"/>
                  <w:marRight w:val="0"/>
                  <w:marTop w:val="0"/>
                  <w:marBottom w:val="0"/>
                  <w:divBdr>
                    <w:top w:val="none" w:sz="0" w:space="0" w:color="auto"/>
                    <w:left w:val="none" w:sz="0" w:space="0" w:color="auto"/>
                    <w:bottom w:val="none" w:sz="0" w:space="0" w:color="auto"/>
                    <w:right w:val="none" w:sz="0" w:space="0" w:color="auto"/>
                  </w:divBdr>
                </w:div>
              </w:divsChild>
            </w:div>
            <w:div w:id="891773808">
              <w:marLeft w:val="0"/>
              <w:marRight w:val="0"/>
              <w:marTop w:val="0"/>
              <w:marBottom w:val="0"/>
              <w:divBdr>
                <w:top w:val="none" w:sz="0" w:space="0" w:color="auto"/>
                <w:left w:val="none" w:sz="0" w:space="0" w:color="auto"/>
                <w:bottom w:val="none" w:sz="0" w:space="0" w:color="auto"/>
                <w:right w:val="none" w:sz="0" w:space="0" w:color="auto"/>
              </w:divBdr>
              <w:divsChild>
                <w:div w:id="863176529">
                  <w:marLeft w:val="0"/>
                  <w:marRight w:val="0"/>
                  <w:marTop w:val="0"/>
                  <w:marBottom w:val="0"/>
                  <w:divBdr>
                    <w:top w:val="none" w:sz="0" w:space="0" w:color="auto"/>
                    <w:left w:val="none" w:sz="0" w:space="0" w:color="auto"/>
                    <w:bottom w:val="none" w:sz="0" w:space="0" w:color="auto"/>
                    <w:right w:val="none" w:sz="0" w:space="0" w:color="auto"/>
                  </w:divBdr>
                </w:div>
              </w:divsChild>
            </w:div>
            <w:div w:id="956136435">
              <w:marLeft w:val="0"/>
              <w:marRight w:val="0"/>
              <w:marTop w:val="0"/>
              <w:marBottom w:val="0"/>
              <w:divBdr>
                <w:top w:val="none" w:sz="0" w:space="0" w:color="auto"/>
                <w:left w:val="none" w:sz="0" w:space="0" w:color="auto"/>
                <w:bottom w:val="none" w:sz="0" w:space="0" w:color="auto"/>
                <w:right w:val="none" w:sz="0" w:space="0" w:color="auto"/>
              </w:divBdr>
              <w:divsChild>
                <w:div w:id="217597775">
                  <w:marLeft w:val="0"/>
                  <w:marRight w:val="0"/>
                  <w:marTop w:val="0"/>
                  <w:marBottom w:val="0"/>
                  <w:divBdr>
                    <w:top w:val="none" w:sz="0" w:space="0" w:color="auto"/>
                    <w:left w:val="none" w:sz="0" w:space="0" w:color="auto"/>
                    <w:bottom w:val="none" w:sz="0" w:space="0" w:color="auto"/>
                    <w:right w:val="none" w:sz="0" w:space="0" w:color="auto"/>
                  </w:divBdr>
                </w:div>
              </w:divsChild>
            </w:div>
            <w:div w:id="1056781268">
              <w:marLeft w:val="0"/>
              <w:marRight w:val="0"/>
              <w:marTop w:val="0"/>
              <w:marBottom w:val="0"/>
              <w:divBdr>
                <w:top w:val="none" w:sz="0" w:space="0" w:color="auto"/>
                <w:left w:val="none" w:sz="0" w:space="0" w:color="auto"/>
                <w:bottom w:val="none" w:sz="0" w:space="0" w:color="auto"/>
                <w:right w:val="none" w:sz="0" w:space="0" w:color="auto"/>
              </w:divBdr>
              <w:divsChild>
                <w:div w:id="797644576">
                  <w:marLeft w:val="0"/>
                  <w:marRight w:val="0"/>
                  <w:marTop w:val="0"/>
                  <w:marBottom w:val="0"/>
                  <w:divBdr>
                    <w:top w:val="none" w:sz="0" w:space="0" w:color="auto"/>
                    <w:left w:val="none" w:sz="0" w:space="0" w:color="auto"/>
                    <w:bottom w:val="none" w:sz="0" w:space="0" w:color="auto"/>
                    <w:right w:val="none" w:sz="0" w:space="0" w:color="auto"/>
                  </w:divBdr>
                </w:div>
              </w:divsChild>
            </w:div>
            <w:div w:id="1149859895">
              <w:marLeft w:val="0"/>
              <w:marRight w:val="0"/>
              <w:marTop w:val="0"/>
              <w:marBottom w:val="0"/>
              <w:divBdr>
                <w:top w:val="none" w:sz="0" w:space="0" w:color="auto"/>
                <w:left w:val="none" w:sz="0" w:space="0" w:color="auto"/>
                <w:bottom w:val="none" w:sz="0" w:space="0" w:color="auto"/>
                <w:right w:val="none" w:sz="0" w:space="0" w:color="auto"/>
              </w:divBdr>
              <w:divsChild>
                <w:div w:id="2115056719">
                  <w:marLeft w:val="0"/>
                  <w:marRight w:val="0"/>
                  <w:marTop w:val="0"/>
                  <w:marBottom w:val="0"/>
                  <w:divBdr>
                    <w:top w:val="none" w:sz="0" w:space="0" w:color="auto"/>
                    <w:left w:val="none" w:sz="0" w:space="0" w:color="auto"/>
                    <w:bottom w:val="none" w:sz="0" w:space="0" w:color="auto"/>
                    <w:right w:val="none" w:sz="0" w:space="0" w:color="auto"/>
                  </w:divBdr>
                </w:div>
              </w:divsChild>
            </w:div>
            <w:div w:id="1169056965">
              <w:marLeft w:val="0"/>
              <w:marRight w:val="0"/>
              <w:marTop w:val="0"/>
              <w:marBottom w:val="0"/>
              <w:divBdr>
                <w:top w:val="none" w:sz="0" w:space="0" w:color="auto"/>
                <w:left w:val="none" w:sz="0" w:space="0" w:color="auto"/>
                <w:bottom w:val="none" w:sz="0" w:space="0" w:color="auto"/>
                <w:right w:val="none" w:sz="0" w:space="0" w:color="auto"/>
              </w:divBdr>
              <w:divsChild>
                <w:div w:id="258759565">
                  <w:marLeft w:val="0"/>
                  <w:marRight w:val="0"/>
                  <w:marTop w:val="0"/>
                  <w:marBottom w:val="0"/>
                  <w:divBdr>
                    <w:top w:val="none" w:sz="0" w:space="0" w:color="auto"/>
                    <w:left w:val="none" w:sz="0" w:space="0" w:color="auto"/>
                    <w:bottom w:val="none" w:sz="0" w:space="0" w:color="auto"/>
                    <w:right w:val="none" w:sz="0" w:space="0" w:color="auto"/>
                  </w:divBdr>
                </w:div>
              </w:divsChild>
            </w:div>
            <w:div w:id="1289355654">
              <w:marLeft w:val="0"/>
              <w:marRight w:val="0"/>
              <w:marTop w:val="0"/>
              <w:marBottom w:val="0"/>
              <w:divBdr>
                <w:top w:val="none" w:sz="0" w:space="0" w:color="auto"/>
                <w:left w:val="none" w:sz="0" w:space="0" w:color="auto"/>
                <w:bottom w:val="none" w:sz="0" w:space="0" w:color="auto"/>
                <w:right w:val="none" w:sz="0" w:space="0" w:color="auto"/>
              </w:divBdr>
              <w:divsChild>
                <w:div w:id="1985423938">
                  <w:marLeft w:val="0"/>
                  <w:marRight w:val="0"/>
                  <w:marTop w:val="0"/>
                  <w:marBottom w:val="0"/>
                  <w:divBdr>
                    <w:top w:val="none" w:sz="0" w:space="0" w:color="auto"/>
                    <w:left w:val="none" w:sz="0" w:space="0" w:color="auto"/>
                    <w:bottom w:val="none" w:sz="0" w:space="0" w:color="auto"/>
                    <w:right w:val="none" w:sz="0" w:space="0" w:color="auto"/>
                  </w:divBdr>
                </w:div>
              </w:divsChild>
            </w:div>
            <w:div w:id="1380592130">
              <w:marLeft w:val="0"/>
              <w:marRight w:val="0"/>
              <w:marTop w:val="0"/>
              <w:marBottom w:val="0"/>
              <w:divBdr>
                <w:top w:val="none" w:sz="0" w:space="0" w:color="auto"/>
                <w:left w:val="none" w:sz="0" w:space="0" w:color="auto"/>
                <w:bottom w:val="none" w:sz="0" w:space="0" w:color="auto"/>
                <w:right w:val="none" w:sz="0" w:space="0" w:color="auto"/>
              </w:divBdr>
              <w:divsChild>
                <w:div w:id="59602027">
                  <w:marLeft w:val="0"/>
                  <w:marRight w:val="0"/>
                  <w:marTop w:val="0"/>
                  <w:marBottom w:val="0"/>
                  <w:divBdr>
                    <w:top w:val="none" w:sz="0" w:space="0" w:color="auto"/>
                    <w:left w:val="none" w:sz="0" w:space="0" w:color="auto"/>
                    <w:bottom w:val="none" w:sz="0" w:space="0" w:color="auto"/>
                    <w:right w:val="none" w:sz="0" w:space="0" w:color="auto"/>
                  </w:divBdr>
                </w:div>
              </w:divsChild>
            </w:div>
            <w:div w:id="1430154767">
              <w:marLeft w:val="0"/>
              <w:marRight w:val="0"/>
              <w:marTop w:val="0"/>
              <w:marBottom w:val="0"/>
              <w:divBdr>
                <w:top w:val="none" w:sz="0" w:space="0" w:color="auto"/>
                <w:left w:val="none" w:sz="0" w:space="0" w:color="auto"/>
                <w:bottom w:val="none" w:sz="0" w:space="0" w:color="auto"/>
                <w:right w:val="none" w:sz="0" w:space="0" w:color="auto"/>
              </w:divBdr>
              <w:divsChild>
                <w:div w:id="1344043612">
                  <w:marLeft w:val="0"/>
                  <w:marRight w:val="0"/>
                  <w:marTop w:val="0"/>
                  <w:marBottom w:val="0"/>
                  <w:divBdr>
                    <w:top w:val="none" w:sz="0" w:space="0" w:color="auto"/>
                    <w:left w:val="none" w:sz="0" w:space="0" w:color="auto"/>
                    <w:bottom w:val="none" w:sz="0" w:space="0" w:color="auto"/>
                    <w:right w:val="none" w:sz="0" w:space="0" w:color="auto"/>
                  </w:divBdr>
                </w:div>
              </w:divsChild>
            </w:div>
            <w:div w:id="1481776004">
              <w:marLeft w:val="0"/>
              <w:marRight w:val="0"/>
              <w:marTop w:val="0"/>
              <w:marBottom w:val="0"/>
              <w:divBdr>
                <w:top w:val="none" w:sz="0" w:space="0" w:color="auto"/>
                <w:left w:val="none" w:sz="0" w:space="0" w:color="auto"/>
                <w:bottom w:val="none" w:sz="0" w:space="0" w:color="auto"/>
                <w:right w:val="none" w:sz="0" w:space="0" w:color="auto"/>
              </w:divBdr>
              <w:divsChild>
                <w:div w:id="1895774327">
                  <w:marLeft w:val="0"/>
                  <w:marRight w:val="0"/>
                  <w:marTop w:val="0"/>
                  <w:marBottom w:val="0"/>
                  <w:divBdr>
                    <w:top w:val="none" w:sz="0" w:space="0" w:color="auto"/>
                    <w:left w:val="none" w:sz="0" w:space="0" w:color="auto"/>
                    <w:bottom w:val="none" w:sz="0" w:space="0" w:color="auto"/>
                    <w:right w:val="none" w:sz="0" w:space="0" w:color="auto"/>
                  </w:divBdr>
                </w:div>
              </w:divsChild>
            </w:div>
            <w:div w:id="1691444011">
              <w:marLeft w:val="0"/>
              <w:marRight w:val="0"/>
              <w:marTop w:val="0"/>
              <w:marBottom w:val="0"/>
              <w:divBdr>
                <w:top w:val="none" w:sz="0" w:space="0" w:color="auto"/>
                <w:left w:val="none" w:sz="0" w:space="0" w:color="auto"/>
                <w:bottom w:val="none" w:sz="0" w:space="0" w:color="auto"/>
                <w:right w:val="none" w:sz="0" w:space="0" w:color="auto"/>
              </w:divBdr>
              <w:divsChild>
                <w:div w:id="642848922">
                  <w:marLeft w:val="0"/>
                  <w:marRight w:val="0"/>
                  <w:marTop w:val="0"/>
                  <w:marBottom w:val="0"/>
                  <w:divBdr>
                    <w:top w:val="none" w:sz="0" w:space="0" w:color="auto"/>
                    <w:left w:val="none" w:sz="0" w:space="0" w:color="auto"/>
                    <w:bottom w:val="none" w:sz="0" w:space="0" w:color="auto"/>
                    <w:right w:val="none" w:sz="0" w:space="0" w:color="auto"/>
                  </w:divBdr>
                </w:div>
              </w:divsChild>
            </w:div>
            <w:div w:id="1698113912">
              <w:marLeft w:val="0"/>
              <w:marRight w:val="0"/>
              <w:marTop w:val="0"/>
              <w:marBottom w:val="0"/>
              <w:divBdr>
                <w:top w:val="none" w:sz="0" w:space="0" w:color="auto"/>
                <w:left w:val="none" w:sz="0" w:space="0" w:color="auto"/>
                <w:bottom w:val="none" w:sz="0" w:space="0" w:color="auto"/>
                <w:right w:val="none" w:sz="0" w:space="0" w:color="auto"/>
              </w:divBdr>
              <w:divsChild>
                <w:div w:id="2067681465">
                  <w:marLeft w:val="0"/>
                  <w:marRight w:val="0"/>
                  <w:marTop w:val="0"/>
                  <w:marBottom w:val="0"/>
                  <w:divBdr>
                    <w:top w:val="none" w:sz="0" w:space="0" w:color="auto"/>
                    <w:left w:val="none" w:sz="0" w:space="0" w:color="auto"/>
                    <w:bottom w:val="none" w:sz="0" w:space="0" w:color="auto"/>
                    <w:right w:val="none" w:sz="0" w:space="0" w:color="auto"/>
                  </w:divBdr>
                </w:div>
              </w:divsChild>
            </w:div>
            <w:div w:id="1723165197">
              <w:marLeft w:val="0"/>
              <w:marRight w:val="0"/>
              <w:marTop w:val="0"/>
              <w:marBottom w:val="0"/>
              <w:divBdr>
                <w:top w:val="none" w:sz="0" w:space="0" w:color="auto"/>
                <w:left w:val="none" w:sz="0" w:space="0" w:color="auto"/>
                <w:bottom w:val="none" w:sz="0" w:space="0" w:color="auto"/>
                <w:right w:val="none" w:sz="0" w:space="0" w:color="auto"/>
              </w:divBdr>
              <w:divsChild>
                <w:div w:id="592781477">
                  <w:marLeft w:val="0"/>
                  <w:marRight w:val="0"/>
                  <w:marTop w:val="0"/>
                  <w:marBottom w:val="0"/>
                  <w:divBdr>
                    <w:top w:val="none" w:sz="0" w:space="0" w:color="auto"/>
                    <w:left w:val="none" w:sz="0" w:space="0" w:color="auto"/>
                    <w:bottom w:val="none" w:sz="0" w:space="0" w:color="auto"/>
                    <w:right w:val="none" w:sz="0" w:space="0" w:color="auto"/>
                  </w:divBdr>
                </w:div>
              </w:divsChild>
            </w:div>
            <w:div w:id="1759251587">
              <w:marLeft w:val="0"/>
              <w:marRight w:val="0"/>
              <w:marTop w:val="0"/>
              <w:marBottom w:val="0"/>
              <w:divBdr>
                <w:top w:val="none" w:sz="0" w:space="0" w:color="auto"/>
                <w:left w:val="none" w:sz="0" w:space="0" w:color="auto"/>
                <w:bottom w:val="none" w:sz="0" w:space="0" w:color="auto"/>
                <w:right w:val="none" w:sz="0" w:space="0" w:color="auto"/>
              </w:divBdr>
              <w:divsChild>
                <w:div w:id="344480790">
                  <w:marLeft w:val="0"/>
                  <w:marRight w:val="0"/>
                  <w:marTop w:val="0"/>
                  <w:marBottom w:val="0"/>
                  <w:divBdr>
                    <w:top w:val="none" w:sz="0" w:space="0" w:color="auto"/>
                    <w:left w:val="none" w:sz="0" w:space="0" w:color="auto"/>
                    <w:bottom w:val="none" w:sz="0" w:space="0" w:color="auto"/>
                    <w:right w:val="none" w:sz="0" w:space="0" w:color="auto"/>
                  </w:divBdr>
                </w:div>
              </w:divsChild>
            </w:div>
            <w:div w:id="1798837280">
              <w:marLeft w:val="0"/>
              <w:marRight w:val="0"/>
              <w:marTop w:val="0"/>
              <w:marBottom w:val="0"/>
              <w:divBdr>
                <w:top w:val="none" w:sz="0" w:space="0" w:color="auto"/>
                <w:left w:val="none" w:sz="0" w:space="0" w:color="auto"/>
                <w:bottom w:val="none" w:sz="0" w:space="0" w:color="auto"/>
                <w:right w:val="none" w:sz="0" w:space="0" w:color="auto"/>
              </w:divBdr>
              <w:divsChild>
                <w:div w:id="1496729124">
                  <w:marLeft w:val="0"/>
                  <w:marRight w:val="0"/>
                  <w:marTop w:val="0"/>
                  <w:marBottom w:val="0"/>
                  <w:divBdr>
                    <w:top w:val="none" w:sz="0" w:space="0" w:color="auto"/>
                    <w:left w:val="none" w:sz="0" w:space="0" w:color="auto"/>
                    <w:bottom w:val="none" w:sz="0" w:space="0" w:color="auto"/>
                    <w:right w:val="none" w:sz="0" w:space="0" w:color="auto"/>
                  </w:divBdr>
                </w:div>
              </w:divsChild>
            </w:div>
            <w:div w:id="1888181691">
              <w:marLeft w:val="0"/>
              <w:marRight w:val="0"/>
              <w:marTop w:val="0"/>
              <w:marBottom w:val="0"/>
              <w:divBdr>
                <w:top w:val="none" w:sz="0" w:space="0" w:color="auto"/>
                <w:left w:val="none" w:sz="0" w:space="0" w:color="auto"/>
                <w:bottom w:val="none" w:sz="0" w:space="0" w:color="auto"/>
                <w:right w:val="none" w:sz="0" w:space="0" w:color="auto"/>
              </w:divBdr>
              <w:divsChild>
                <w:div w:id="1675109058">
                  <w:marLeft w:val="0"/>
                  <w:marRight w:val="0"/>
                  <w:marTop w:val="0"/>
                  <w:marBottom w:val="0"/>
                  <w:divBdr>
                    <w:top w:val="none" w:sz="0" w:space="0" w:color="auto"/>
                    <w:left w:val="none" w:sz="0" w:space="0" w:color="auto"/>
                    <w:bottom w:val="none" w:sz="0" w:space="0" w:color="auto"/>
                    <w:right w:val="none" w:sz="0" w:space="0" w:color="auto"/>
                  </w:divBdr>
                </w:div>
              </w:divsChild>
            </w:div>
            <w:div w:id="1893760768">
              <w:marLeft w:val="0"/>
              <w:marRight w:val="0"/>
              <w:marTop w:val="0"/>
              <w:marBottom w:val="0"/>
              <w:divBdr>
                <w:top w:val="none" w:sz="0" w:space="0" w:color="auto"/>
                <w:left w:val="none" w:sz="0" w:space="0" w:color="auto"/>
                <w:bottom w:val="none" w:sz="0" w:space="0" w:color="auto"/>
                <w:right w:val="none" w:sz="0" w:space="0" w:color="auto"/>
              </w:divBdr>
              <w:divsChild>
                <w:div w:id="700016954">
                  <w:marLeft w:val="0"/>
                  <w:marRight w:val="0"/>
                  <w:marTop w:val="0"/>
                  <w:marBottom w:val="0"/>
                  <w:divBdr>
                    <w:top w:val="none" w:sz="0" w:space="0" w:color="auto"/>
                    <w:left w:val="none" w:sz="0" w:space="0" w:color="auto"/>
                    <w:bottom w:val="none" w:sz="0" w:space="0" w:color="auto"/>
                    <w:right w:val="none" w:sz="0" w:space="0" w:color="auto"/>
                  </w:divBdr>
                </w:div>
              </w:divsChild>
            </w:div>
            <w:div w:id="1911846028">
              <w:marLeft w:val="0"/>
              <w:marRight w:val="0"/>
              <w:marTop w:val="0"/>
              <w:marBottom w:val="0"/>
              <w:divBdr>
                <w:top w:val="none" w:sz="0" w:space="0" w:color="auto"/>
                <w:left w:val="none" w:sz="0" w:space="0" w:color="auto"/>
                <w:bottom w:val="none" w:sz="0" w:space="0" w:color="auto"/>
                <w:right w:val="none" w:sz="0" w:space="0" w:color="auto"/>
              </w:divBdr>
              <w:divsChild>
                <w:div w:id="277684436">
                  <w:marLeft w:val="0"/>
                  <w:marRight w:val="0"/>
                  <w:marTop w:val="0"/>
                  <w:marBottom w:val="0"/>
                  <w:divBdr>
                    <w:top w:val="none" w:sz="0" w:space="0" w:color="auto"/>
                    <w:left w:val="none" w:sz="0" w:space="0" w:color="auto"/>
                    <w:bottom w:val="none" w:sz="0" w:space="0" w:color="auto"/>
                    <w:right w:val="none" w:sz="0" w:space="0" w:color="auto"/>
                  </w:divBdr>
                </w:div>
              </w:divsChild>
            </w:div>
            <w:div w:id="1953900297">
              <w:marLeft w:val="0"/>
              <w:marRight w:val="0"/>
              <w:marTop w:val="0"/>
              <w:marBottom w:val="0"/>
              <w:divBdr>
                <w:top w:val="none" w:sz="0" w:space="0" w:color="auto"/>
                <w:left w:val="none" w:sz="0" w:space="0" w:color="auto"/>
                <w:bottom w:val="none" w:sz="0" w:space="0" w:color="auto"/>
                <w:right w:val="none" w:sz="0" w:space="0" w:color="auto"/>
              </w:divBdr>
              <w:divsChild>
                <w:div w:id="1828135114">
                  <w:marLeft w:val="0"/>
                  <w:marRight w:val="0"/>
                  <w:marTop w:val="0"/>
                  <w:marBottom w:val="0"/>
                  <w:divBdr>
                    <w:top w:val="none" w:sz="0" w:space="0" w:color="auto"/>
                    <w:left w:val="none" w:sz="0" w:space="0" w:color="auto"/>
                    <w:bottom w:val="none" w:sz="0" w:space="0" w:color="auto"/>
                    <w:right w:val="none" w:sz="0" w:space="0" w:color="auto"/>
                  </w:divBdr>
                </w:div>
              </w:divsChild>
            </w:div>
            <w:div w:id="1965622983">
              <w:marLeft w:val="0"/>
              <w:marRight w:val="0"/>
              <w:marTop w:val="0"/>
              <w:marBottom w:val="0"/>
              <w:divBdr>
                <w:top w:val="none" w:sz="0" w:space="0" w:color="auto"/>
                <w:left w:val="none" w:sz="0" w:space="0" w:color="auto"/>
                <w:bottom w:val="none" w:sz="0" w:space="0" w:color="auto"/>
                <w:right w:val="none" w:sz="0" w:space="0" w:color="auto"/>
              </w:divBdr>
              <w:divsChild>
                <w:div w:id="424687323">
                  <w:marLeft w:val="0"/>
                  <w:marRight w:val="0"/>
                  <w:marTop w:val="0"/>
                  <w:marBottom w:val="0"/>
                  <w:divBdr>
                    <w:top w:val="none" w:sz="0" w:space="0" w:color="auto"/>
                    <w:left w:val="none" w:sz="0" w:space="0" w:color="auto"/>
                    <w:bottom w:val="none" w:sz="0" w:space="0" w:color="auto"/>
                    <w:right w:val="none" w:sz="0" w:space="0" w:color="auto"/>
                  </w:divBdr>
                </w:div>
              </w:divsChild>
            </w:div>
            <w:div w:id="1973554031">
              <w:marLeft w:val="0"/>
              <w:marRight w:val="0"/>
              <w:marTop w:val="0"/>
              <w:marBottom w:val="0"/>
              <w:divBdr>
                <w:top w:val="none" w:sz="0" w:space="0" w:color="auto"/>
                <w:left w:val="none" w:sz="0" w:space="0" w:color="auto"/>
                <w:bottom w:val="none" w:sz="0" w:space="0" w:color="auto"/>
                <w:right w:val="none" w:sz="0" w:space="0" w:color="auto"/>
              </w:divBdr>
              <w:divsChild>
                <w:div w:id="1633055868">
                  <w:marLeft w:val="0"/>
                  <w:marRight w:val="0"/>
                  <w:marTop w:val="0"/>
                  <w:marBottom w:val="0"/>
                  <w:divBdr>
                    <w:top w:val="none" w:sz="0" w:space="0" w:color="auto"/>
                    <w:left w:val="none" w:sz="0" w:space="0" w:color="auto"/>
                    <w:bottom w:val="none" w:sz="0" w:space="0" w:color="auto"/>
                    <w:right w:val="none" w:sz="0" w:space="0" w:color="auto"/>
                  </w:divBdr>
                </w:div>
              </w:divsChild>
            </w:div>
            <w:div w:id="1999962470">
              <w:marLeft w:val="0"/>
              <w:marRight w:val="0"/>
              <w:marTop w:val="0"/>
              <w:marBottom w:val="0"/>
              <w:divBdr>
                <w:top w:val="none" w:sz="0" w:space="0" w:color="auto"/>
                <w:left w:val="none" w:sz="0" w:space="0" w:color="auto"/>
                <w:bottom w:val="none" w:sz="0" w:space="0" w:color="auto"/>
                <w:right w:val="none" w:sz="0" w:space="0" w:color="auto"/>
              </w:divBdr>
              <w:divsChild>
                <w:div w:id="1626692541">
                  <w:marLeft w:val="0"/>
                  <w:marRight w:val="0"/>
                  <w:marTop w:val="0"/>
                  <w:marBottom w:val="0"/>
                  <w:divBdr>
                    <w:top w:val="none" w:sz="0" w:space="0" w:color="auto"/>
                    <w:left w:val="none" w:sz="0" w:space="0" w:color="auto"/>
                    <w:bottom w:val="none" w:sz="0" w:space="0" w:color="auto"/>
                    <w:right w:val="none" w:sz="0" w:space="0" w:color="auto"/>
                  </w:divBdr>
                </w:div>
              </w:divsChild>
            </w:div>
            <w:div w:id="2024503409">
              <w:marLeft w:val="0"/>
              <w:marRight w:val="0"/>
              <w:marTop w:val="0"/>
              <w:marBottom w:val="0"/>
              <w:divBdr>
                <w:top w:val="none" w:sz="0" w:space="0" w:color="auto"/>
                <w:left w:val="none" w:sz="0" w:space="0" w:color="auto"/>
                <w:bottom w:val="none" w:sz="0" w:space="0" w:color="auto"/>
                <w:right w:val="none" w:sz="0" w:space="0" w:color="auto"/>
              </w:divBdr>
              <w:divsChild>
                <w:div w:id="1904631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32637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EDAB4A-073A-4679-BE0B-0DBBB636E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27</Pages>
  <Words>13574</Words>
  <Characters>77372</Characters>
  <Application>Microsoft Office Word</Application>
  <DocSecurity>0</DocSecurity>
  <Lines>644</Lines>
  <Paragraphs>181</Paragraphs>
  <ScaleCrop>false</ScaleCrop>
  <HeadingPairs>
    <vt:vector size="4" baseType="variant">
      <vt:variant>
        <vt:lpstr>Titolo</vt:lpstr>
      </vt:variant>
      <vt:variant>
        <vt:i4>1</vt:i4>
      </vt:variant>
      <vt:variant>
        <vt:lpstr>Headings</vt:lpstr>
      </vt:variant>
      <vt:variant>
        <vt:i4>12</vt:i4>
      </vt:variant>
    </vt:vector>
  </HeadingPairs>
  <TitlesOfParts>
    <vt:vector size="13" baseType="lpstr">
      <vt:lpstr/>
      <vt:lpstr>COMUNE DI BUCCHERI</vt:lpstr>
      <vt:lpstr>CARTA DEI SERVIZI</vt:lpstr>
      <vt:lpstr>Fondamenti della carta </vt:lpstr>
      <vt:lpstr/>
      <vt:lpstr>1.1 Gestione del Servizio Idrico Integrato </vt:lpstr>
      <vt:lpstr>1.2 Quadro giuridico di riferimento </vt:lpstr>
      <vt:lpstr>1.3 Principi fondamentali del servizio </vt:lpstr>
      <vt:lpstr>Eguaglianza ed imparzialità di trattamento</vt:lpstr>
      <vt:lpstr>Efficacia ed efficienza</vt:lpstr>
      <vt:lpstr>Continuità del servizio</vt:lpstr>
      <vt:lpstr>1.4 Validità della carta </vt:lpstr>
      <vt:lpstr>1.5 Procedura di aggiornamento </vt:lpstr>
    </vt:vector>
  </TitlesOfParts>
  <Company>Sie Spa</Company>
  <LinksUpToDate>false</LinksUpToDate>
  <CharactersWithSpaces>90765</CharactersWithSpaces>
  <SharedDoc>false</SharedDoc>
  <HLinks>
    <vt:vector size="3060" baseType="variant">
      <vt:variant>
        <vt:i4>4128785</vt:i4>
      </vt:variant>
      <vt:variant>
        <vt:i4>1527</vt:i4>
      </vt:variant>
      <vt:variant>
        <vt:i4>0</vt:i4>
      </vt:variant>
      <vt:variant>
        <vt:i4>5</vt:i4>
      </vt:variant>
      <vt:variant>
        <vt:lpwstr/>
      </vt:variant>
      <vt:variant>
        <vt:lpwstr>bookmark112</vt:lpwstr>
      </vt:variant>
      <vt:variant>
        <vt:i4>4128787</vt:i4>
      </vt:variant>
      <vt:variant>
        <vt:i4>1524</vt:i4>
      </vt:variant>
      <vt:variant>
        <vt:i4>0</vt:i4>
      </vt:variant>
      <vt:variant>
        <vt:i4>5</vt:i4>
      </vt:variant>
      <vt:variant>
        <vt:lpwstr/>
      </vt:variant>
      <vt:variant>
        <vt:lpwstr>bookmark110</vt:lpwstr>
      </vt:variant>
      <vt:variant>
        <vt:i4>4063258</vt:i4>
      </vt:variant>
      <vt:variant>
        <vt:i4>1521</vt:i4>
      </vt:variant>
      <vt:variant>
        <vt:i4>0</vt:i4>
      </vt:variant>
      <vt:variant>
        <vt:i4>5</vt:i4>
      </vt:variant>
      <vt:variant>
        <vt:lpwstr/>
      </vt:variant>
      <vt:variant>
        <vt:lpwstr>bookmark109</vt:lpwstr>
      </vt:variant>
      <vt:variant>
        <vt:i4>3735568</vt:i4>
      </vt:variant>
      <vt:variant>
        <vt:i4>1518</vt:i4>
      </vt:variant>
      <vt:variant>
        <vt:i4>0</vt:i4>
      </vt:variant>
      <vt:variant>
        <vt:i4>5</vt:i4>
      </vt:variant>
      <vt:variant>
        <vt:lpwstr/>
      </vt:variant>
      <vt:variant>
        <vt:lpwstr>bookmark173</vt:lpwstr>
      </vt:variant>
      <vt:variant>
        <vt:i4>3670043</vt:i4>
      </vt:variant>
      <vt:variant>
        <vt:i4>1515</vt:i4>
      </vt:variant>
      <vt:variant>
        <vt:i4>0</vt:i4>
      </vt:variant>
      <vt:variant>
        <vt:i4>5</vt:i4>
      </vt:variant>
      <vt:variant>
        <vt:lpwstr/>
      </vt:variant>
      <vt:variant>
        <vt:lpwstr>bookmark168</vt:lpwstr>
      </vt:variant>
      <vt:variant>
        <vt:i4>3735574</vt:i4>
      </vt:variant>
      <vt:variant>
        <vt:i4>1512</vt:i4>
      </vt:variant>
      <vt:variant>
        <vt:i4>0</vt:i4>
      </vt:variant>
      <vt:variant>
        <vt:i4>5</vt:i4>
      </vt:variant>
      <vt:variant>
        <vt:lpwstr/>
      </vt:variant>
      <vt:variant>
        <vt:lpwstr>bookmark175</vt:lpwstr>
      </vt:variant>
      <vt:variant>
        <vt:i4>3735571</vt:i4>
      </vt:variant>
      <vt:variant>
        <vt:i4>1509</vt:i4>
      </vt:variant>
      <vt:variant>
        <vt:i4>0</vt:i4>
      </vt:variant>
      <vt:variant>
        <vt:i4>5</vt:i4>
      </vt:variant>
      <vt:variant>
        <vt:lpwstr/>
      </vt:variant>
      <vt:variant>
        <vt:lpwstr>bookmark170</vt:lpwstr>
      </vt:variant>
      <vt:variant>
        <vt:i4>3670043</vt:i4>
      </vt:variant>
      <vt:variant>
        <vt:i4>1506</vt:i4>
      </vt:variant>
      <vt:variant>
        <vt:i4>0</vt:i4>
      </vt:variant>
      <vt:variant>
        <vt:i4>5</vt:i4>
      </vt:variant>
      <vt:variant>
        <vt:lpwstr/>
      </vt:variant>
      <vt:variant>
        <vt:lpwstr>bookmark168</vt:lpwstr>
      </vt:variant>
      <vt:variant>
        <vt:i4>3735568</vt:i4>
      </vt:variant>
      <vt:variant>
        <vt:i4>1503</vt:i4>
      </vt:variant>
      <vt:variant>
        <vt:i4>0</vt:i4>
      </vt:variant>
      <vt:variant>
        <vt:i4>5</vt:i4>
      </vt:variant>
      <vt:variant>
        <vt:lpwstr/>
      </vt:variant>
      <vt:variant>
        <vt:lpwstr>bookmark173</vt:lpwstr>
      </vt:variant>
      <vt:variant>
        <vt:i4>3670043</vt:i4>
      </vt:variant>
      <vt:variant>
        <vt:i4>1500</vt:i4>
      </vt:variant>
      <vt:variant>
        <vt:i4>0</vt:i4>
      </vt:variant>
      <vt:variant>
        <vt:i4>5</vt:i4>
      </vt:variant>
      <vt:variant>
        <vt:lpwstr/>
      </vt:variant>
      <vt:variant>
        <vt:lpwstr>bookmark168</vt:lpwstr>
      </vt:variant>
      <vt:variant>
        <vt:i4>3670042</vt:i4>
      </vt:variant>
      <vt:variant>
        <vt:i4>1497</vt:i4>
      </vt:variant>
      <vt:variant>
        <vt:i4>0</vt:i4>
      </vt:variant>
      <vt:variant>
        <vt:i4>5</vt:i4>
      </vt:variant>
      <vt:variant>
        <vt:lpwstr/>
      </vt:variant>
      <vt:variant>
        <vt:lpwstr>bookmark169</vt:lpwstr>
      </vt:variant>
      <vt:variant>
        <vt:i4>3670043</vt:i4>
      </vt:variant>
      <vt:variant>
        <vt:i4>1494</vt:i4>
      </vt:variant>
      <vt:variant>
        <vt:i4>0</vt:i4>
      </vt:variant>
      <vt:variant>
        <vt:i4>5</vt:i4>
      </vt:variant>
      <vt:variant>
        <vt:lpwstr/>
      </vt:variant>
      <vt:variant>
        <vt:lpwstr>bookmark168</vt:lpwstr>
      </vt:variant>
      <vt:variant>
        <vt:i4>3735571</vt:i4>
      </vt:variant>
      <vt:variant>
        <vt:i4>1491</vt:i4>
      </vt:variant>
      <vt:variant>
        <vt:i4>0</vt:i4>
      </vt:variant>
      <vt:variant>
        <vt:i4>5</vt:i4>
      </vt:variant>
      <vt:variant>
        <vt:lpwstr/>
      </vt:variant>
      <vt:variant>
        <vt:lpwstr>bookmark170</vt:lpwstr>
      </vt:variant>
      <vt:variant>
        <vt:i4>3670043</vt:i4>
      </vt:variant>
      <vt:variant>
        <vt:i4>1488</vt:i4>
      </vt:variant>
      <vt:variant>
        <vt:i4>0</vt:i4>
      </vt:variant>
      <vt:variant>
        <vt:i4>5</vt:i4>
      </vt:variant>
      <vt:variant>
        <vt:lpwstr/>
      </vt:variant>
      <vt:variant>
        <vt:lpwstr>bookmark168</vt:lpwstr>
      </vt:variant>
      <vt:variant>
        <vt:i4>3670042</vt:i4>
      </vt:variant>
      <vt:variant>
        <vt:i4>1485</vt:i4>
      </vt:variant>
      <vt:variant>
        <vt:i4>0</vt:i4>
      </vt:variant>
      <vt:variant>
        <vt:i4>5</vt:i4>
      </vt:variant>
      <vt:variant>
        <vt:lpwstr/>
      </vt:variant>
      <vt:variant>
        <vt:lpwstr>bookmark169</vt:lpwstr>
      </vt:variant>
      <vt:variant>
        <vt:i4>3670043</vt:i4>
      </vt:variant>
      <vt:variant>
        <vt:i4>1482</vt:i4>
      </vt:variant>
      <vt:variant>
        <vt:i4>0</vt:i4>
      </vt:variant>
      <vt:variant>
        <vt:i4>5</vt:i4>
      </vt:variant>
      <vt:variant>
        <vt:lpwstr/>
      </vt:variant>
      <vt:variant>
        <vt:lpwstr>bookmark168</vt:lpwstr>
      </vt:variant>
      <vt:variant>
        <vt:i4>3866650</vt:i4>
      </vt:variant>
      <vt:variant>
        <vt:i4>1479</vt:i4>
      </vt:variant>
      <vt:variant>
        <vt:i4>0</vt:i4>
      </vt:variant>
      <vt:variant>
        <vt:i4>5</vt:i4>
      </vt:variant>
      <vt:variant>
        <vt:lpwstr/>
      </vt:variant>
      <vt:variant>
        <vt:lpwstr>bookmark159</vt:lpwstr>
      </vt:variant>
      <vt:variant>
        <vt:i4>3866644</vt:i4>
      </vt:variant>
      <vt:variant>
        <vt:i4>1476</vt:i4>
      </vt:variant>
      <vt:variant>
        <vt:i4>0</vt:i4>
      </vt:variant>
      <vt:variant>
        <vt:i4>5</vt:i4>
      </vt:variant>
      <vt:variant>
        <vt:lpwstr/>
      </vt:variant>
      <vt:variant>
        <vt:lpwstr>bookmark157</vt:lpwstr>
      </vt:variant>
      <vt:variant>
        <vt:i4>3735568</vt:i4>
      </vt:variant>
      <vt:variant>
        <vt:i4>1473</vt:i4>
      </vt:variant>
      <vt:variant>
        <vt:i4>0</vt:i4>
      </vt:variant>
      <vt:variant>
        <vt:i4>5</vt:i4>
      </vt:variant>
      <vt:variant>
        <vt:lpwstr/>
      </vt:variant>
      <vt:variant>
        <vt:lpwstr>bookmark173</vt:lpwstr>
      </vt:variant>
      <vt:variant>
        <vt:i4>3670043</vt:i4>
      </vt:variant>
      <vt:variant>
        <vt:i4>1470</vt:i4>
      </vt:variant>
      <vt:variant>
        <vt:i4>0</vt:i4>
      </vt:variant>
      <vt:variant>
        <vt:i4>5</vt:i4>
      </vt:variant>
      <vt:variant>
        <vt:lpwstr/>
      </vt:variant>
      <vt:variant>
        <vt:lpwstr>bookmark168</vt:lpwstr>
      </vt:variant>
      <vt:variant>
        <vt:i4>3735569</vt:i4>
      </vt:variant>
      <vt:variant>
        <vt:i4>1467</vt:i4>
      </vt:variant>
      <vt:variant>
        <vt:i4>0</vt:i4>
      </vt:variant>
      <vt:variant>
        <vt:i4>5</vt:i4>
      </vt:variant>
      <vt:variant>
        <vt:lpwstr/>
      </vt:variant>
      <vt:variant>
        <vt:lpwstr>bookmark172</vt:lpwstr>
      </vt:variant>
      <vt:variant>
        <vt:i4>3670043</vt:i4>
      </vt:variant>
      <vt:variant>
        <vt:i4>1464</vt:i4>
      </vt:variant>
      <vt:variant>
        <vt:i4>0</vt:i4>
      </vt:variant>
      <vt:variant>
        <vt:i4>5</vt:i4>
      </vt:variant>
      <vt:variant>
        <vt:lpwstr/>
      </vt:variant>
      <vt:variant>
        <vt:lpwstr>bookmark168</vt:lpwstr>
      </vt:variant>
      <vt:variant>
        <vt:i4>3735570</vt:i4>
      </vt:variant>
      <vt:variant>
        <vt:i4>1461</vt:i4>
      </vt:variant>
      <vt:variant>
        <vt:i4>0</vt:i4>
      </vt:variant>
      <vt:variant>
        <vt:i4>5</vt:i4>
      </vt:variant>
      <vt:variant>
        <vt:lpwstr/>
      </vt:variant>
      <vt:variant>
        <vt:lpwstr>bookmark171</vt:lpwstr>
      </vt:variant>
      <vt:variant>
        <vt:i4>3735571</vt:i4>
      </vt:variant>
      <vt:variant>
        <vt:i4>1458</vt:i4>
      </vt:variant>
      <vt:variant>
        <vt:i4>0</vt:i4>
      </vt:variant>
      <vt:variant>
        <vt:i4>5</vt:i4>
      </vt:variant>
      <vt:variant>
        <vt:lpwstr/>
      </vt:variant>
      <vt:variant>
        <vt:lpwstr>bookmark170</vt:lpwstr>
      </vt:variant>
      <vt:variant>
        <vt:i4>3670036</vt:i4>
      </vt:variant>
      <vt:variant>
        <vt:i4>1455</vt:i4>
      </vt:variant>
      <vt:variant>
        <vt:i4>0</vt:i4>
      </vt:variant>
      <vt:variant>
        <vt:i4>5</vt:i4>
      </vt:variant>
      <vt:variant>
        <vt:lpwstr/>
      </vt:variant>
      <vt:variant>
        <vt:lpwstr>bookmark167</vt:lpwstr>
      </vt:variant>
      <vt:variant>
        <vt:i4>3670037</vt:i4>
      </vt:variant>
      <vt:variant>
        <vt:i4>1452</vt:i4>
      </vt:variant>
      <vt:variant>
        <vt:i4>0</vt:i4>
      </vt:variant>
      <vt:variant>
        <vt:i4>5</vt:i4>
      </vt:variant>
      <vt:variant>
        <vt:lpwstr/>
      </vt:variant>
      <vt:variant>
        <vt:lpwstr>bookmark166</vt:lpwstr>
      </vt:variant>
      <vt:variant>
        <vt:i4>3670042</vt:i4>
      </vt:variant>
      <vt:variant>
        <vt:i4>1449</vt:i4>
      </vt:variant>
      <vt:variant>
        <vt:i4>0</vt:i4>
      </vt:variant>
      <vt:variant>
        <vt:i4>5</vt:i4>
      </vt:variant>
      <vt:variant>
        <vt:lpwstr/>
      </vt:variant>
      <vt:variant>
        <vt:lpwstr>bookmark169</vt:lpwstr>
      </vt:variant>
      <vt:variant>
        <vt:i4>3670036</vt:i4>
      </vt:variant>
      <vt:variant>
        <vt:i4>1446</vt:i4>
      </vt:variant>
      <vt:variant>
        <vt:i4>0</vt:i4>
      </vt:variant>
      <vt:variant>
        <vt:i4>5</vt:i4>
      </vt:variant>
      <vt:variant>
        <vt:lpwstr/>
      </vt:variant>
      <vt:variant>
        <vt:lpwstr>bookmark167</vt:lpwstr>
      </vt:variant>
      <vt:variant>
        <vt:i4>3670037</vt:i4>
      </vt:variant>
      <vt:variant>
        <vt:i4>1443</vt:i4>
      </vt:variant>
      <vt:variant>
        <vt:i4>0</vt:i4>
      </vt:variant>
      <vt:variant>
        <vt:i4>5</vt:i4>
      </vt:variant>
      <vt:variant>
        <vt:lpwstr/>
      </vt:variant>
      <vt:variant>
        <vt:lpwstr>bookmark166</vt:lpwstr>
      </vt:variant>
      <vt:variant>
        <vt:i4>3670037</vt:i4>
      </vt:variant>
      <vt:variant>
        <vt:i4>1440</vt:i4>
      </vt:variant>
      <vt:variant>
        <vt:i4>0</vt:i4>
      </vt:variant>
      <vt:variant>
        <vt:i4>5</vt:i4>
      </vt:variant>
      <vt:variant>
        <vt:lpwstr/>
      </vt:variant>
      <vt:variant>
        <vt:lpwstr>bookmark166</vt:lpwstr>
      </vt:variant>
      <vt:variant>
        <vt:i4>3866650</vt:i4>
      </vt:variant>
      <vt:variant>
        <vt:i4>1437</vt:i4>
      </vt:variant>
      <vt:variant>
        <vt:i4>0</vt:i4>
      </vt:variant>
      <vt:variant>
        <vt:i4>5</vt:i4>
      </vt:variant>
      <vt:variant>
        <vt:lpwstr/>
      </vt:variant>
      <vt:variant>
        <vt:lpwstr>bookmark159</vt:lpwstr>
      </vt:variant>
      <vt:variant>
        <vt:i4>3866644</vt:i4>
      </vt:variant>
      <vt:variant>
        <vt:i4>1434</vt:i4>
      </vt:variant>
      <vt:variant>
        <vt:i4>0</vt:i4>
      </vt:variant>
      <vt:variant>
        <vt:i4>5</vt:i4>
      </vt:variant>
      <vt:variant>
        <vt:lpwstr/>
      </vt:variant>
      <vt:variant>
        <vt:lpwstr>bookmark157</vt:lpwstr>
      </vt:variant>
      <vt:variant>
        <vt:i4>3997722</vt:i4>
      </vt:variant>
      <vt:variant>
        <vt:i4>1431</vt:i4>
      </vt:variant>
      <vt:variant>
        <vt:i4>0</vt:i4>
      </vt:variant>
      <vt:variant>
        <vt:i4>5</vt:i4>
      </vt:variant>
      <vt:variant>
        <vt:lpwstr/>
      </vt:variant>
      <vt:variant>
        <vt:lpwstr>bookmark139</vt:lpwstr>
      </vt:variant>
      <vt:variant>
        <vt:i4>3997719</vt:i4>
      </vt:variant>
      <vt:variant>
        <vt:i4>1428</vt:i4>
      </vt:variant>
      <vt:variant>
        <vt:i4>0</vt:i4>
      </vt:variant>
      <vt:variant>
        <vt:i4>5</vt:i4>
      </vt:variant>
      <vt:variant>
        <vt:lpwstr/>
      </vt:variant>
      <vt:variant>
        <vt:lpwstr>bookmark134</vt:lpwstr>
      </vt:variant>
      <vt:variant>
        <vt:i4>3932183</vt:i4>
      </vt:variant>
      <vt:variant>
        <vt:i4>1425</vt:i4>
      </vt:variant>
      <vt:variant>
        <vt:i4>0</vt:i4>
      </vt:variant>
      <vt:variant>
        <vt:i4>5</vt:i4>
      </vt:variant>
      <vt:variant>
        <vt:lpwstr/>
      </vt:variant>
      <vt:variant>
        <vt:lpwstr>bookmark124</vt:lpwstr>
      </vt:variant>
      <vt:variant>
        <vt:i4>3932178</vt:i4>
      </vt:variant>
      <vt:variant>
        <vt:i4>1422</vt:i4>
      </vt:variant>
      <vt:variant>
        <vt:i4>0</vt:i4>
      </vt:variant>
      <vt:variant>
        <vt:i4>5</vt:i4>
      </vt:variant>
      <vt:variant>
        <vt:lpwstr/>
      </vt:variant>
      <vt:variant>
        <vt:lpwstr>bookmark121</vt:lpwstr>
      </vt:variant>
      <vt:variant>
        <vt:i4>4128795</vt:i4>
      </vt:variant>
      <vt:variant>
        <vt:i4>1419</vt:i4>
      </vt:variant>
      <vt:variant>
        <vt:i4>0</vt:i4>
      </vt:variant>
      <vt:variant>
        <vt:i4>5</vt:i4>
      </vt:variant>
      <vt:variant>
        <vt:lpwstr/>
      </vt:variant>
      <vt:variant>
        <vt:lpwstr>bookmark118</vt:lpwstr>
      </vt:variant>
      <vt:variant>
        <vt:i4>3866646</vt:i4>
      </vt:variant>
      <vt:variant>
        <vt:i4>1416</vt:i4>
      </vt:variant>
      <vt:variant>
        <vt:i4>0</vt:i4>
      </vt:variant>
      <vt:variant>
        <vt:i4>5</vt:i4>
      </vt:variant>
      <vt:variant>
        <vt:lpwstr/>
      </vt:variant>
      <vt:variant>
        <vt:lpwstr>bookmark155</vt:lpwstr>
      </vt:variant>
      <vt:variant>
        <vt:i4>3866640</vt:i4>
      </vt:variant>
      <vt:variant>
        <vt:i4>1413</vt:i4>
      </vt:variant>
      <vt:variant>
        <vt:i4>0</vt:i4>
      </vt:variant>
      <vt:variant>
        <vt:i4>5</vt:i4>
      </vt:variant>
      <vt:variant>
        <vt:lpwstr/>
      </vt:variant>
      <vt:variant>
        <vt:lpwstr>bookmark153</vt:lpwstr>
      </vt:variant>
      <vt:variant>
        <vt:i4>3932183</vt:i4>
      </vt:variant>
      <vt:variant>
        <vt:i4>1410</vt:i4>
      </vt:variant>
      <vt:variant>
        <vt:i4>0</vt:i4>
      </vt:variant>
      <vt:variant>
        <vt:i4>5</vt:i4>
      </vt:variant>
      <vt:variant>
        <vt:lpwstr/>
      </vt:variant>
      <vt:variant>
        <vt:lpwstr>bookmark124</vt:lpwstr>
      </vt:variant>
      <vt:variant>
        <vt:i4>3932178</vt:i4>
      </vt:variant>
      <vt:variant>
        <vt:i4>1407</vt:i4>
      </vt:variant>
      <vt:variant>
        <vt:i4>0</vt:i4>
      </vt:variant>
      <vt:variant>
        <vt:i4>5</vt:i4>
      </vt:variant>
      <vt:variant>
        <vt:lpwstr/>
      </vt:variant>
      <vt:variant>
        <vt:lpwstr>bookmark121</vt:lpwstr>
      </vt:variant>
      <vt:variant>
        <vt:i4>4128795</vt:i4>
      </vt:variant>
      <vt:variant>
        <vt:i4>1404</vt:i4>
      </vt:variant>
      <vt:variant>
        <vt:i4>0</vt:i4>
      </vt:variant>
      <vt:variant>
        <vt:i4>5</vt:i4>
      </vt:variant>
      <vt:variant>
        <vt:lpwstr/>
      </vt:variant>
      <vt:variant>
        <vt:lpwstr>bookmark118</vt:lpwstr>
      </vt:variant>
      <vt:variant>
        <vt:i4>3997714</vt:i4>
      </vt:variant>
      <vt:variant>
        <vt:i4>1401</vt:i4>
      </vt:variant>
      <vt:variant>
        <vt:i4>0</vt:i4>
      </vt:variant>
      <vt:variant>
        <vt:i4>5</vt:i4>
      </vt:variant>
      <vt:variant>
        <vt:lpwstr/>
      </vt:variant>
      <vt:variant>
        <vt:lpwstr>bookmark131</vt:lpwstr>
      </vt:variant>
      <vt:variant>
        <vt:i4>3932186</vt:i4>
      </vt:variant>
      <vt:variant>
        <vt:i4>1398</vt:i4>
      </vt:variant>
      <vt:variant>
        <vt:i4>0</vt:i4>
      </vt:variant>
      <vt:variant>
        <vt:i4>5</vt:i4>
      </vt:variant>
      <vt:variant>
        <vt:lpwstr/>
      </vt:variant>
      <vt:variant>
        <vt:lpwstr>bookmark129</vt:lpwstr>
      </vt:variant>
      <vt:variant>
        <vt:i4>3932187</vt:i4>
      </vt:variant>
      <vt:variant>
        <vt:i4>1395</vt:i4>
      </vt:variant>
      <vt:variant>
        <vt:i4>0</vt:i4>
      </vt:variant>
      <vt:variant>
        <vt:i4>5</vt:i4>
      </vt:variant>
      <vt:variant>
        <vt:lpwstr/>
      </vt:variant>
      <vt:variant>
        <vt:lpwstr>bookmark128</vt:lpwstr>
      </vt:variant>
      <vt:variant>
        <vt:i4>3997715</vt:i4>
      </vt:variant>
      <vt:variant>
        <vt:i4>1392</vt:i4>
      </vt:variant>
      <vt:variant>
        <vt:i4>0</vt:i4>
      </vt:variant>
      <vt:variant>
        <vt:i4>5</vt:i4>
      </vt:variant>
      <vt:variant>
        <vt:lpwstr/>
      </vt:variant>
      <vt:variant>
        <vt:lpwstr>bookmark130</vt:lpwstr>
      </vt:variant>
      <vt:variant>
        <vt:i4>3932186</vt:i4>
      </vt:variant>
      <vt:variant>
        <vt:i4>1389</vt:i4>
      </vt:variant>
      <vt:variant>
        <vt:i4>0</vt:i4>
      </vt:variant>
      <vt:variant>
        <vt:i4>5</vt:i4>
      </vt:variant>
      <vt:variant>
        <vt:lpwstr/>
      </vt:variant>
      <vt:variant>
        <vt:lpwstr>bookmark129</vt:lpwstr>
      </vt:variant>
      <vt:variant>
        <vt:i4>3932187</vt:i4>
      </vt:variant>
      <vt:variant>
        <vt:i4>1386</vt:i4>
      </vt:variant>
      <vt:variant>
        <vt:i4>0</vt:i4>
      </vt:variant>
      <vt:variant>
        <vt:i4>5</vt:i4>
      </vt:variant>
      <vt:variant>
        <vt:lpwstr/>
      </vt:variant>
      <vt:variant>
        <vt:lpwstr>bookmark128</vt:lpwstr>
      </vt:variant>
      <vt:variant>
        <vt:i4>3997714</vt:i4>
      </vt:variant>
      <vt:variant>
        <vt:i4>1383</vt:i4>
      </vt:variant>
      <vt:variant>
        <vt:i4>0</vt:i4>
      </vt:variant>
      <vt:variant>
        <vt:i4>5</vt:i4>
      </vt:variant>
      <vt:variant>
        <vt:lpwstr/>
      </vt:variant>
      <vt:variant>
        <vt:lpwstr>bookmark131</vt:lpwstr>
      </vt:variant>
      <vt:variant>
        <vt:i4>3997715</vt:i4>
      </vt:variant>
      <vt:variant>
        <vt:i4>1380</vt:i4>
      </vt:variant>
      <vt:variant>
        <vt:i4>0</vt:i4>
      </vt:variant>
      <vt:variant>
        <vt:i4>5</vt:i4>
      </vt:variant>
      <vt:variant>
        <vt:lpwstr/>
      </vt:variant>
      <vt:variant>
        <vt:lpwstr>bookmark130</vt:lpwstr>
      </vt:variant>
      <vt:variant>
        <vt:i4>3932186</vt:i4>
      </vt:variant>
      <vt:variant>
        <vt:i4>1377</vt:i4>
      </vt:variant>
      <vt:variant>
        <vt:i4>0</vt:i4>
      </vt:variant>
      <vt:variant>
        <vt:i4>5</vt:i4>
      </vt:variant>
      <vt:variant>
        <vt:lpwstr/>
      </vt:variant>
      <vt:variant>
        <vt:lpwstr>bookmark129</vt:lpwstr>
      </vt:variant>
      <vt:variant>
        <vt:i4>3932187</vt:i4>
      </vt:variant>
      <vt:variant>
        <vt:i4>1374</vt:i4>
      </vt:variant>
      <vt:variant>
        <vt:i4>0</vt:i4>
      </vt:variant>
      <vt:variant>
        <vt:i4>5</vt:i4>
      </vt:variant>
      <vt:variant>
        <vt:lpwstr/>
      </vt:variant>
      <vt:variant>
        <vt:lpwstr>bookmark128</vt:lpwstr>
      </vt:variant>
      <vt:variant>
        <vt:i4>3932183</vt:i4>
      </vt:variant>
      <vt:variant>
        <vt:i4>1371</vt:i4>
      </vt:variant>
      <vt:variant>
        <vt:i4>0</vt:i4>
      </vt:variant>
      <vt:variant>
        <vt:i4>5</vt:i4>
      </vt:variant>
      <vt:variant>
        <vt:lpwstr/>
      </vt:variant>
      <vt:variant>
        <vt:lpwstr>bookmark124</vt:lpwstr>
      </vt:variant>
      <vt:variant>
        <vt:i4>3932178</vt:i4>
      </vt:variant>
      <vt:variant>
        <vt:i4>1368</vt:i4>
      </vt:variant>
      <vt:variant>
        <vt:i4>0</vt:i4>
      </vt:variant>
      <vt:variant>
        <vt:i4>5</vt:i4>
      </vt:variant>
      <vt:variant>
        <vt:lpwstr/>
      </vt:variant>
      <vt:variant>
        <vt:lpwstr>bookmark121</vt:lpwstr>
      </vt:variant>
      <vt:variant>
        <vt:i4>4128795</vt:i4>
      </vt:variant>
      <vt:variant>
        <vt:i4>1365</vt:i4>
      </vt:variant>
      <vt:variant>
        <vt:i4>0</vt:i4>
      </vt:variant>
      <vt:variant>
        <vt:i4>5</vt:i4>
      </vt:variant>
      <vt:variant>
        <vt:lpwstr/>
      </vt:variant>
      <vt:variant>
        <vt:lpwstr>bookmark118</vt:lpwstr>
      </vt:variant>
      <vt:variant>
        <vt:i4>3801107</vt:i4>
      </vt:variant>
      <vt:variant>
        <vt:i4>1362</vt:i4>
      </vt:variant>
      <vt:variant>
        <vt:i4>0</vt:i4>
      </vt:variant>
      <vt:variant>
        <vt:i4>5</vt:i4>
      </vt:variant>
      <vt:variant>
        <vt:lpwstr/>
      </vt:variant>
      <vt:variant>
        <vt:lpwstr>bookmark140</vt:lpwstr>
      </vt:variant>
      <vt:variant>
        <vt:i4>3997722</vt:i4>
      </vt:variant>
      <vt:variant>
        <vt:i4>1359</vt:i4>
      </vt:variant>
      <vt:variant>
        <vt:i4>0</vt:i4>
      </vt:variant>
      <vt:variant>
        <vt:i4>5</vt:i4>
      </vt:variant>
      <vt:variant>
        <vt:lpwstr/>
      </vt:variant>
      <vt:variant>
        <vt:lpwstr>bookmark139</vt:lpwstr>
      </vt:variant>
      <vt:variant>
        <vt:i4>3997717</vt:i4>
      </vt:variant>
      <vt:variant>
        <vt:i4>1356</vt:i4>
      </vt:variant>
      <vt:variant>
        <vt:i4>0</vt:i4>
      </vt:variant>
      <vt:variant>
        <vt:i4>5</vt:i4>
      </vt:variant>
      <vt:variant>
        <vt:lpwstr/>
      </vt:variant>
      <vt:variant>
        <vt:lpwstr>bookmark136</vt:lpwstr>
      </vt:variant>
      <vt:variant>
        <vt:i4>3997719</vt:i4>
      </vt:variant>
      <vt:variant>
        <vt:i4>1353</vt:i4>
      </vt:variant>
      <vt:variant>
        <vt:i4>0</vt:i4>
      </vt:variant>
      <vt:variant>
        <vt:i4>5</vt:i4>
      </vt:variant>
      <vt:variant>
        <vt:lpwstr/>
      </vt:variant>
      <vt:variant>
        <vt:lpwstr>bookmark134</vt:lpwstr>
      </vt:variant>
      <vt:variant>
        <vt:i4>3997718</vt:i4>
      </vt:variant>
      <vt:variant>
        <vt:i4>1350</vt:i4>
      </vt:variant>
      <vt:variant>
        <vt:i4>0</vt:i4>
      </vt:variant>
      <vt:variant>
        <vt:i4>5</vt:i4>
      </vt:variant>
      <vt:variant>
        <vt:lpwstr/>
      </vt:variant>
      <vt:variant>
        <vt:lpwstr>bookmark135</vt:lpwstr>
      </vt:variant>
      <vt:variant>
        <vt:i4>3997719</vt:i4>
      </vt:variant>
      <vt:variant>
        <vt:i4>1347</vt:i4>
      </vt:variant>
      <vt:variant>
        <vt:i4>0</vt:i4>
      </vt:variant>
      <vt:variant>
        <vt:i4>5</vt:i4>
      </vt:variant>
      <vt:variant>
        <vt:lpwstr/>
      </vt:variant>
      <vt:variant>
        <vt:lpwstr>bookmark134</vt:lpwstr>
      </vt:variant>
      <vt:variant>
        <vt:i4>3997719</vt:i4>
      </vt:variant>
      <vt:variant>
        <vt:i4>1344</vt:i4>
      </vt:variant>
      <vt:variant>
        <vt:i4>0</vt:i4>
      </vt:variant>
      <vt:variant>
        <vt:i4>5</vt:i4>
      </vt:variant>
      <vt:variant>
        <vt:lpwstr/>
      </vt:variant>
      <vt:variant>
        <vt:lpwstr>bookmark134</vt:lpwstr>
      </vt:variant>
      <vt:variant>
        <vt:i4>4128786</vt:i4>
      </vt:variant>
      <vt:variant>
        <vt:i4>1341</vt:i4>
      </vt:variant>
      <vt:variant>
        <vt:i4>0</vt:i4>
      </vt:variant>
      <vt:variant>
        <vt:i4>5</vt:i4>
      </vt:variant>
      <vt:variant>
        <vt:lpwstr/>
      </vt:variant>
      <vt:variant>
        <vt:lpwstr>bookmark111</vt:lpwstr>
      </vt:variant>
      <vt:variant>
        <vt:i4>4063258</vt:i4>
      </vt:variant>
      <vt:variant>
        <vt:i4>1338</vt:i4>
      </vt:variant>
      <vt:variant>
        <vt:i4>0</vt:i4>
      </vt:variant>
      <vt:variant>
        <vt:i4>5</vt:i4>
      </vt:variant>
      <vt:variant>
        <vt:lpwstr/>
      </vt:variant>
      <vt:variant>
        <vt:lpwstr>bookmark109</vt:lpwstr>
      </vt:variant>
      <vt:variant>
        <vt:i4>3932183</vt:i4>
      </vt:variant>
      <vt:variant>
        <vt:i4>1335</vt:i4>
      </vt:variant>
      <vt:variant>
        <vt:i4>0</vt:i4>
      </vt:variant>
      <vt:variant>
        <vt:i4>5</vt:i4>
      </vt:variant>
      <vt:variant>
        <vt:lpwstr/>
      </vt:variant>
      <vt:variant>
        <vt:lpwstr>bookmark124</vt:lpwstr>
      </vt:variant>
      <vt:variant>
        <vt:i4>4128795</vt:i4>
      </vt:variant>
      <vt:variant>
        <vt:i4>1332</vt:i4>
      </vt:variant>
      <vt:variant>
        <vt:i4>0</vt:i4>
      </vt:variant>
      <vt:variant>
        <vt:i4>5</vt:i4>
      </vt:variant>
      <vt:variant>
        <vt:lpwstr/>
      </vt:variant>
      <vt:variant>
        <vt:lpwstr>bookmark118</vt:lpwstr>
      </vt:variant>
      <vt:variant>
        <vt:i4>4128810</vt:i4>
      </vt:variant>
      <vt:variant>
        <vt:i4>1329</vt:i4>
      </vt:variant>
      <vt:variant>
        <vt:i4>0</vt:i4>
      </vt:variant>
      <vt:variant>
        <vt:i4>5</vt:i4>
      </vt:variant>
      <vt:variant>
        <vt:lpwstr/>
      </vt:variant>
      <vt:variant>
        <vt:lpwstr>bookmark81</vt:lpwstr>
      </vt:variant>
      <vt:variant>
        <vt:i4>4128810</vt:i4>
      </vt:variant>
      <vt:variant>
        <vt:i4>1326</vt:i4>
      </vt:variant>
      <vt:variant>
        <vt:i4>0</vt:i4>
      </vt:variant>
      <vt:variant>
        <vt:i4>5</vt:i4>
      </vt:variant>
      <vt:variant>
        <vt:lpwstr/>
      </vt:variant>
      <vt:variant>
        <vt:lpwstr>bookmark81</vt:lpwstr>
      </vt:variant>
      <vt:variant>
        <vt:i4>3932193</vt:i4>
      </vt:variant>
      <vt:variant>
        <vt:i4>1323</vt:i4>
      </vt:variant>
      <vt:variant>
        <vt:i4>0</vt:i4>
      </vt:variant>
      <vt:variant>
        <vt:i4>5</vt:i4>
      </vt:variant>
      <vt:variant>
        <vt:lpwstr/>
      </vt:variant>
      <vt:variant>
        <vt:lpwstr>bookmark32</vt:lpwstr>
      </vt:variant>
      <vt:variant>
        <vt:i4>3932193</vt:i4>
      </vt:variant>
      <vt:variant>
        <vt:i4>1320</vt:i4>
      </vt:variant>
      <vt:variant>
        <vt:i4>0</vt:i4>
      </vt:variant>
      <vt:variant>
        <vt:i4>5</vt:i4>
      </vt:variant>
      <vt:variant>
        <vt:lpwstr/>
      </vt:variant>
      <vt:variant>
        <vt:lpwstr>bookmark32</vt:lpwstr>
      </vt:variant>
      <vt:variant>
        <vt:i4>3932193</vt:i4>
      </vt:variant>
      <vt:variant>
        <vt:i4>1317</vt:i4>
      </vt:variant>
      <vt:variant>
        <vt:i4>0</vt:i4>
      </vt:variant>
      <vt:variant>
        <vt:i4>5</vt:i4>
      </vt:variant>
      <vt:variant>
        <vt:lpwstr/>
      </vt:variant>
      <vt:variant>
        <vt:lpwstr>bookmark32</vt:lpwstr>
      </vt:variant>
      <vt:variant>
        <vt:i4>3670038</vt:i4>
      </vt:variant>
      <vt:variant>
        <vt:i4>1314</vt:i4>
      </vt:variant>
      <vt:variant>
        <vt:i4>0</vt:i4>
      </vt:variant>
      <vt:variant>
        <vt:i4>5</vt:i4>
      </vt:variant>
      <vt:variant>
        <vt:lpwstr/>
      </vt:variant>
      <vt:variant>
        <vt:lpwstr>bookmark165</vt:lpwstr>
      </vt:variant>
      <vt:variant>
        <vt:i4>3866646</vt:i4>
      </vt:variant>
      <vt:variant>
        <vt:i4>1311</vt:i4>
      </vt:variant>
      <vt:variant>
        <vt:i4>0</vt:i4>
      </vt:variant>
      <vt:variant>
        <vt:i4>5</vt:i4>
      </vt:variant>
      <vt:variant>
        <vt:lpwstr/>
      </vt:variant>
      <vt:variant>
        <vt:lpwstr>bookmark155</vt:lpwstr>
      </vt:variant>
      <vt:variant>
        <vt:i4>3997714</vt:i4>
      </vt:variant>
      <vt:variant>
        <vt:i4>1308</vt:i4>
      </vt:variant>
      <vt:variant>
        <vt:i4>0</vt:i4>
      </vt:variant>
      <vt:variant>
        <vt:i4>5</vt:i4>
      </vt:variant>
      <vt:variant>
        <vt:lpwstr/>
      </vt:variant>
      <vt:variant>
        <vt:lpwstr>bookmark131</vt:lpwstr>
      </vt:variant>
      <vt:variant>
        <vt:i4>3997715</vt:i4>
      </vt:variant>
      <vt:variant>
        <vt:i4>1305</vt:i4>
      </vt:variant>
      <vt:variant>
        <vt:i4>0</vt:i4>
      </vt:variant>
      <vt:variant>
        <vt:i4>5</vt:i4>
      </vt:variant>
      <vt:variant>
        <vt:lpwstr/>
      </vt:variant>
      <vt:variant>
        <vt:lpwstr>bookmark130</vt:lpwstr>
      </vt:variant>
      <vt:variant>
        <vt:i4>3932186</vt:i4>
      </vt:variant>
      <vt:variant>
        <vt:i4>1302</vt:i4>
      </vt:variant>
      <vt:variant>
        <vt:i4>0</vt:i4>
      </vt:variant>
      <vt:variant>
        <vt:i4>5</vt:i4>
      </vt:variant>
      <vt:variant>
        <vt:lpwstr/>
      </vt:variant>
      <vt:variant>
        <vt:lpwstr>bookmark129</vt:lpwstr>
      </vt:variant>
      <vt:variant>
        <vt:i4>3932187</vt:i4>
      </vt:variant>
      <vt:variant>
        <vt:i4>1299</vt:i4>
      </vt:variant>
      <vt:variant>
        <vt:i4>0</vt:i4>
      </vt:variant>
      <vt:variant>
        <vt:i4>5</vt:i4>
      </vt:variant>
      <vt:variant>
        <vt:lpwstr/>
      </vt:variant>
      <vt:variant>
        <vt:lpwstr>bookmark128</vt:lpwstr>
      </vt:variant>
      <vt:variant>
        <vt:i4>3997713</vt:i4>
      </vt:variant>
      <vt:variant>
        <vt:i4>1296</vt:i4>
      </vt:variant>
      <vt:variant>
        <vt:i4>0</vt:i4>
      </vt:variant>
      <vt:variant>
        <vt:i4>5</vt:i4>
      </vt:variant>
      <vt:variant>
        <vt:lpwstr/>
      </vt:variant>
      <vt:variant>
        <vt:lpwstr>bookmark132</vt:lpwstr>
      </vt:variant>
      <vt:variant>
        <vt:i4>3932186</vt:i4>
      </vt:variant>
      <vt:variant>
        <vt:i4>1293</vt:i4>
      </vt:variant>
      <vt:variant>
        <vt:i4>0</vt:i4>
      </vt:variant>
      <vt:variant>
        <vt:i4>5</vt:i4>
      </vt:variant>
      <vt:variant>
        <vt:lpwstr/>
      </vt:variant>
      <vt:variant>
        <vt:lpwstr>bookmark129</vt:lpwstr>
      </vt:variant>
      <vt:variant>
        <vt:i4>3932187</vt:i4>
      </vt:variant>
      <vt:variant>
        <vt:i4>1290</vt:i4>
      </vt:variant>
      <vt:variant>
        <vt:i4>0</vt:i4>
      </vt:variant>
      <vt:variant>
        <vt:i4>5</vt:i4>
      </vt:variant>
      <vt:variant>
        <vt:lpwstr/>
      </vt:variant>
      <vt:variant>
        <vt:lpwstr>bookmark128</vt:lpwstr>
      </vt:variant>
      <vt:variant>
        <vt:i4>3670033</vt:i4>
      </vt:variant>
      <vt:variant>
        <vt:i4>1287</vt:i4>
      </vt:variant>
      <vt:variant>
        <vt:i4>0</vt:i4>
      </vt:variant>
      <vt:variant>
        <vt:i4>5</vt:i4>
      </vt:variant>
      <vt:variant>
        <vt:lpwstr/>
      </vt:variant>
      <vt:variant>
        <vt:lpwstr>bookmark162</vt:lpwstr>
      </vt:variant>
      <vt:variant>
        <vt:i4>3670034</vt:i4>
      </vt:variant>
      <vt:variant>
        <vt:i4>1284</vt:i4>
      </vt:variant>
      <vt:variant>
        <vt:i4>0</vt:i4>
      </vt:variant>
      <vt:variant>
        <vt:i4>5</vt:i4>
      </vt:variant>
      <vt:variant>
        <vt:lpwstr/>
      </vt:variant>
      <vt:variant>
        <vt:lpwstr>bookmark161</vt:lpwstr>
      </vt:variant>
      <vt:variant>
        <vt:i4>3866651</vt:i4>
      </vt:variant>
      <vt:variant>
        <vt:i4>1281</vt:i4>
      </vt:variant>
      <vt:variant>
        <vt:i4>0</vt:i4>
      </vt:variant>
      <vt:variant>
        <vt:i4>5</vt:i4>
      </vt:variant>
      <vt:variant>
        <vt:lpwstr/>
      </vt:variant>
      <vt:variant>
        <vt:lpwstr>bookmark158</vt:lpwstr>
      </vt:variant>
      <vt:variant>
        <vt:i4>3866644</vt:i4>
      </vt:variant>
      <vt:variant>
        <vt:i4>1278</vt:i4>
      </vt:variant>
      <vt:variant>
        <vt:i4>0</vt:i4>
      </vt:variant>
      <vt:variant>
        <vt:i4>5</vt:i4>
      </vt:variant>
      <vt:variant>
        <vt:lpwstr/>
      </vt:variant>
      <vt:variant>
        <vt:lpwstr>bookmark157</vt:lpwstr>
      </vt:variant>
      <vt:variant>
        <vt:i4>3866651</vt:i4>
      </vt:variant>
      <vt:variant>
        <vt:i4>1275</vt:i4>
      </vt:variant>
      <vt:variant>
        <vt:i4>0</vt:i4>
      </vt:variant>
      <vt:variant>
        <vt:i4>5</vt:i4>
      </vt:variant>
      <vt:variant>
        <vt:lpwstr/>
      </vt:variant>
      <vt:variant>
        <vt:lpwstr>bookmark158</vt:lpwstr>
      </vt:variant>
      <vt:variant>
        <vt:i4>3735578</vt:i4>
      </vt:variant>
      <vt:variant>
        <vt:i4>1272</vt:i4>
      </vt:variant>
      <vt:variant>
        <vt:i4>0</vt:i4>
      </vt:variant>
      <vt:variant>
        <vt:i4>5</vt:i4>
      </vt:variant>
      <vt:variant>
        <vt:lpwstr/>
      </vt:variant>
      <vt:variant>
        <vt:lpwstr>bookmark179</vt:lpwstr>
      </vt:variant>
      <vt:variant>
        <vt:i4>3670043</vt:i4>
      </vt:variant>
      <vt:variant>
        <vt:i4>1269</vt:i4>
      </vt:variant>
      <vt:variant>
        <vt:i4>0</vt:i4>
      </vt:variant>
      <vt:variant>
        <vt:i4>5</vt:i4>
      </vt:variant>
      <vt:variant>
        <vt:lpwstr/>
      </vt:variant>
      <vt:variant>
        <vt:lpwstr>bookmark168</vt:lpwstr>
      </vt:variant>
      <vt:variant>
        <vt:i4>3866646</vt:i4>
      </vt:variant>
      <vt:variant>
        <vt:i4>1266</vt:i4>
      </vt:variant>
      <vt:variant>
        <vt:i4>0</vt:i4>
      </vt:variant>
      <vt:variant>
        <vt:i4>5</vt:i4>
      </vt:variant>
      <vt:variant>
        <vt:lpwstr/>
      </vt:variant>
      <vt:variant>
        <vt:lpwstr>bookmark155</vt:lpwstr>
      </vt:variant>
      <vt:variant>
        <vt:i4>3866646</vt:i4>
      </vt:variant>
      <vt:variant>
        <vt:i4>1263</vt:i4>
      </vt:variant>
      <vt:variant>
        <vt:i4>0</vt:i4>
      </vt:variant>
      <vt:variant>
        <vt:i4>5</vt:i4>
      </vt:variant>
      <vt:variant>
        <vt:lpwstr/>
      </vt:variant>
      <vt:variant>
        <vt:lpwstr>bookmark155</vt:lpwstr>
      </vt:variant>
      <vt:variant>
        <vt:i4>3735579</vt:i4>
      </vt:variant>
      <vt:variant>
        <vt:i4>1260</vt:i4>
      </vt:variant>
      <vt:variant>
        <vt:i4>0</vt:i4>
      </vt:variant>
      <vt:variant>
        <vt:i4>5</vt:i4>
      </vt:variant>
      <vt:variant>
        <vt:lpwstr/>
      </vt:variant>
      <vt:variant>
        <vt:lpwstr>bookmark178</vt:lpwstr>
      </vt:variant>
      <vt:variant>
        <vt:i4>3932178</vt:i4>
      </vt:variant>
      <vt:variant>
        <vt:i4>1257</vt:i4>
      </vt:variant>
      <vt:variant>
        <vt:i4>0</vt:i4>
      </vt:variant>
      <vt:variant>
        <vt:i4>5</vt:i4>
      </vt:variant>
      <vt:variant>
        <vt:lpwstr/>
      </vt:variant>
      <vt:variant>
        <vt:lpwstr>bookmark121</vt:lpwstr>
      </vt:variant>
      <vt:variant>
        <vt:i4>3932178</vt:i4>
      </vt:variant>
      <vt:variant>
        <vt:i4>1254</vt:i4>
      </vt:variant>
      <vt:variant>
        <vt:i4>0</vt:i4>
      </vt:variant>
      <vt:variant>
        <vt:i4>5</vt:i4>
      </vt:variant>
      <vt:variant>
        <vt:lpwstr/>
      </vt:variant>
      <vt:variant>
        <vt:lpwstr>bookmark121</vt:lpwstr>
      </vt:variant>
      <vt:variant>
        <vt:i4>4128795</vt:i4>
      </vt:variant>
      <vt:variant>
        <vt:i4>1251</vt:i4>
      </vt:variant>
      <vt:variant>
        <vt:i4>0</vt:i4>
      </vt:variant>
      <vt:variant>
        <vt:i4>5</vt:i4>
      </vt:variant>
      <vt:variant>
        <vt:lpwstr/>
      </vt:variant>
      <vt:variant>
        <vt:lpwstr>bookmark118</vt:lpwstr>
      </vt:variant>
      <vt:variant>
        <vt:i4>3735579</vt:i4>
      </vt:variant>
      <vt:variant>
        <vt:i4>1248</vt:i4>
      </vt:variant>
      <vt:variant>
        <vt:i4>0</vt:i4>
      </vt:variant>
      <vt:variant>
        <vt:i4>5</vt:i4>
      </vt:variant>
      <vt:variant>
        <vt:lpwstr/>
      </vt:variant>
      <vt:variant>
        <vt:lpwstr>bookmark178</vt:lpwstr>
      </vt:variant>
      <vt:variant>
        <vt:i4>3866645</vt:i4>
      </vt:variant>
      <vt:variant>
        <vt:i4>1245</vt:i4>
      </vt:variant>
      <vt:variant>
        <vt:i4>0</vt:i4>
      </vt:variant>
      <vt:variant>
        <vt:i4>5</vt:i4>
      </vt:variant>
      <vt:variant>
        <vt:lpwstr/>
      </vt:variant>
      <vt:variant>
        <vt:lpwstr>bookmark156</vt:lpwstr>
      </vt:variant>
      <vt:variant>
        <vt:i4>3735572</vt:i4>
      </vt:variant>
      <vt:variant>
        <vt:i4>1242</vt:i4>
      </vt:variant>
      <vt:variant>
        <vt:i4>0</vt:i4>
      </vt:variant>
      <vt:variant>
        <vt:i4>5</vt:i4>
      </vt:variant>
      <vt:variant>
        <vt:lpwstr/>
      </vt:variant>
      <vt:variant>
        <vt:lpwstr>bookmark177</vt:lpwstr>
      </vt:variant>
      <vt:variant>
        <vt:i4>3604518</vt:i4>
      </vt:variant>
      <vt:variant>
        <vt:i4>1239</vt:i4>
      </vt:variant>
      <vt:variant>
        <vt:i4>0</vt:i4>
      </vt:variant>
      <vt:variant>
        <vt:i4>5</vt:i4>
      </vt:variant>
      <vt:variant>
        <vt:lpwstr/>
      </vt:variant>
      <vt:variant>
        <vt:lpwstr>bookmark49</vt:lpwstr>
      </vt:variant>
      <vt:variant>
        <vt:i4>3866647</vt:i4>
      </vt:variant>
      <vt:variant>
        <vt:i4>1236</vt:i4>
      </vt:variant>
      <vt:variant>
        <vt:i4>0</vt:i4>
      </vt:variant>
      <vt:variant>
        <vt:i4>5</vt:i4>
      </vt:variant>
      <vt:variant>
        <vt:lpwstr/>
      </vt:variant>
      <vt:variant>
        <vt:lpwstr>bookmark154</vt:lpwstr>
      </vt:variant>
      <vt:variant>
        <vt:i4>3997713</vt:i4>
      </vt:variant>
      <vt:variant>
        <vt:i4>1233</vt:i4>
      </vt:variant>
      <vt:variant>
        <vt:i4>0</vt:i4>
      </vt:variant>
      <vt:variant>
        <vt:i4>5</vt:i4>
      </vt:variant>
      <vt:variant>
        <vt:lpwstr/>
      </vt:variant>
      <vt:variant>
        <vt:lpwstr>bookmark132</vt:lpwstr>
      </vt:variant>
      <vt:variant>
        <vt:i4>3932186</vt:i4>
      </vt:variant>
      <vt:variant>
        <vt:i4>1230</vt:i4>
      </vt:variant>
      <vt:variant>
        <vt:i4>0</vt:i4>
      </vt:variant>
      <vt:variant>
        <vt:i4>5</vt:i4>
      </vt:variant>
      <vt:variant>
        <vt:lpwstr/>
      </vt:variant>
      <vt:variant>
        <vt:lpwstr>bookmark129</vt:lpwstr>
      </vt:variant>
      <vt:variant>
        <vt:i4>3932187</vt:i4>
      </vt:variant>
      <vt:variant>
        <vt:i4>1227</vt:i4>
      </vt:variant>
      <vt:variant>
        <vt:i4>0</vt:i4>
      </vt:variant>
      <vt:variant>
        <vt:i4>5</vt:i4>
      </vt:variant>
      <vt:variant>
        <vt:lpwstr/>
      </vt:variant>
      <vt:variant>
        <vt:lpwstr>bookmark128</vt:lpwstr>
      </vt:variant>
      <vt:variant>
        <vt:i4>3932186</vt:i4>
      </vt:variant>
      <vt:variant>
        <vt:i4>1224</vt:i4>
      </vt:variant>
      <vt:variant>
        <vt:i4>0</vt:i4>
      </vt:variant>
      <vt:variant>
        <vt:i4>5</vt:i4>
      </vt:variant>
      <vt:variant>
        <vt:lpwstr/>
      </vt:variant>
      <vt:variant>
        <vt:lpwstr>bookmark129</vt:lpwstr>
      </vt:variant>
      <vt:variant>
        <vt:i4>3932187</vt:i4>
      </vt:variant>
      <vt:variant>
        <vt:i4>1221</vt:i4>
      </vt:variant>
      <vt:variant>
        <vt:i4>0</vt:i4>
      </vt:variant>
      <vt:variant>
        <vt:i4>5</vt:i4>
      </vt:variant>
      <vt:variant>
        <vt:lpwstr/>
      </vt:variant>
      <vt:variant>
        <vt:lpwstr>bookmark128</vt:lpwstr>
      </vt:variant>
      <vt:variant>
        <vt:i4>3735590</vt:i4>
      </vt:variant>
      <vt:variant>
        <vt:i4>1218</vt:i4>
      </vt:variant>
      <vt:variant>
        <vt:i4>0</vt:i4>
      </vt:variant>
      <vt:variant>
        <vt:i4>5</vt:i4>
      </vt:variant>
      <vt:variant>
        <vt:lpwstr/>
      </vt:variant>
      <vt:variant>
        <vt:lpwstr>bookmark47</vt:lpwstr>
      </vt:variant>
      <vt:variant>
        <vt:i4>3670054</vt:i4>
      </vt:variant>
      <vt:variant>
        <vt:i4>1215</vt:i4>
      </vt:variant>
      <vt:variant>
        <vt:i4>0</vt:i4>
      </vt:variant>
      <vt:variant>
        <vt:i4>5</vt:i4>
      </vt:variant>
      <vt:variant>
        <vt:lpwstr/>
      </vt:variant>
      <vt:variant>
        <vt:lpwstr>bookmark46</vt:lpwstr>
      </vt:variant>
      <vt:variant>
        <vt:i4>3735590</vt:i4>
      </vt:variant>
      <vt:variant>
        <vt:i4>1212</vt:i4>
      </vt:variant>
      <vt:variant>
        <vt:i4>0</vt:i4>
      </vt:variant>
      <vt:variant>
        <vt:i4>5</vt:i4>
      </vt:variant>
      <vt:variant>
        <vt:lpwstr/>
      </vt:variant>
      <vt:variant>
        <vt:lpwstr>bookmark47</vt:lpwstr>
      </vt:variant>
      <vt:variant>
        <vt:i4>3932198</vt:i4>
      </vt:variant>
      <vt:variant>
        <vt:i4>1209</vt:i4>
      </vt:variant>
      <vt:variant>
        <vt:i4>0</vt:i4>
      </vt:variant>
      <vt:variant>
        <vt:i4>5</vt:i4>
      </vt:variant>
      <vt:variant>
        <vt:lpwstr/>
      </vt:variant>
      <vt:variant>
        <vt:lpwstr>bookmark42</vt:lpwstr>
      </vt:variant>
      <vt:variant>
        <vt:i4>3932186</vt:i4>
      </vt:variant>
      <vt:variant>
        <vt:i4>1206</vt:i4>
      </vt:variant>
      <vt:variant>
        <vt:i4>0</vt:i4>
      </vt:variant>
      <vt:variant>
        <vt:i4>5</vt:i4>
      </vt:variant>
      <vt:variant>
        <vt:lpwstr/>
      </vt:variant>
      <vt:variant>
        <vt:lpwstr>bookmark129</vt:lpwstr>
      </vt:variant>
      <vt:variant>
        <vt:i4>3932187</vt:i4>
      </vt:variant>
      <vt:variant>
        <vt:i4>1203</vt:i4>
      </vt:variant>
      <vt:variant>
        <vt:i4>0</vt:i4>
      </vt:variant>
      <vt:variant>
        <vt:i4>5</vt:i4>
      </vt:variant>
      <vt:variant>
        <vt:lpwstr/>
      </vt:variant>
      <vt:variant>
        <vt:lpwstr>bookmark128</vt:lpwstr>
      </vt:variant>
      <vt:variant>
        <vt:i4>4063270</vt:i4>
      </vt:variant>
      <vt:variant>
        <vt:i4>1200</vt:i4>
      </vt:variant>
      <vt:variant>
        <vt:i4>0</vt:i4>
      </vt:variant>
      <vt:variant>
        <vt:i4>5</vt:i4>
      </vt:variant>
      <vt:variant>
        <vt:lpwstr/>
      </vt:variant>
      <vt:variant>
        <vt:lpwstr>bookmark40</vt:lpwstr>
      </vt:variant>
      <vt:variant>
        <vt:i4>3604513</vt:i4>
      </vt:variant>
      <vt:variant>
        <vt:i4>1197</vt:i4>
      </vt:variant>
      <vt:variant>
        <vt:i4>0</vt:i4>
      </vt:variant>
      <vt:variant>
        <vt:i4>5</vt:i4>
      </vt:variant>
      <vt:variant>
        <vt:lpwstr/>
      </vt:variant>
      <vt:variant>
        <vt:lpwstr>bookmark39</vt:lpwstr>
      </vt:variant>
      <vt:variant>
        <vt:i4>3735585</vt:i4>
      </vt:variant>
      <vt:variant>
        <vt:i4>1194</vt:i4>
      </vt:variant>
      <vt:variant>
        <vt:i4>0</vt:i4>
      </vt:variant>
      <vt:variant>
        <vt:i4>5</vt:i4>
      </vt:variant>
      <vt:variant>
        <vt:lpwstr/>
      </vt:variant>
      <vt:variant>
        <vt:lpwstr>bookmark37</vt:lpwstr>
      </vt:variant>
      <vt:variant>
        <vt:i4>3997713</vt:i4>
      </vt:variant>
      <vt:variant>
        <vt:i4>1191</vt:i4>
      </vt:variant>
      <vt:variant>
        <vt:i4>0</vt:i4>
      </vt:variant>
      <vt:variant>
        <vt:i4>5</vt:i4>
      </vt:variant>
      <vt:variant>
        <vt:lpwstr/>
      </vt:variant>
      <vt:variant>
        <vt:lpwstr>bookmark132</vt:lpwstr>
      </vt:variant>
      <vt:variant>
        <vt:i4>3932186</vt:i4>
      </vt:variant>
      <vt:variant>
        <vt:i4>1188</vt:i4>
      </vt:variant>
      <vt:variant>
        <vt:i4>0</vt:i4>
      </vt:variant>
      <vt:variant>
        <vt:i4>5</vt:i4>
      </vt:variant>
      <vt:variant>
        <vt:lpwstr/>
      </vt:variant>
      <vt:variant>
        <vt:lpwstr>bookmark129</vt:lpwstr>
      </vt:variant>
      <vt:variant>
        <vt:i4>3932187</vt:i4>
      </vt:variant>
      <vt:variant>
        <vt:i4>1185</vt:i4>
      </vt:variant>
      <vt:variant>
        <vt:i4>0</vt:i4>
      </vt:variant>
      <vt:variant>
        <vt:i4>5</vt:i4>
      </vt:variant>
      <vt:variant>
        <vt:lpwstr/>
      </vt:variant>
      <vt:variant>
        <vt:lpwstr>bookmark128</vt:lpwstr>
      </vt:variant>
      <vt:variant>
        <vt:i4>3932186</vt:i4>
      </vt:variant>
      <vt:variant>
        <vt:i4>1182</vt:i4>
      </vt:variant>
      <vt:variant>
        <vt:i4>0</vt:i4>
      </vt:variant>
      <vt:variant>
        <vt:i4>5</vt:i4>
      </vt:variant>
      <vt:variant>
        <vt:lpwstr/>
      </vt:variant>
      <vt:variant>
        <vt:lpwstr>bookmark129</vt:lpwstr>
      </vt:variant>
      <vt:variant>
        <vt:i4>3932187</vt:i4>
      </vt:variant>
      <vt:variant>
        <vt:i4>1179</vt:i4>
      </vt:variant>
      <vt:variant>
        <vt:i4>0</vt:i4>
      </vt:variant>
      <vt:variant>
        <vt:i4>5</vt:i4>
      </vt:variant>
      <vt:variant>
        <vt:lpwstr/>
      </vt:variant>
      <vt:variant>
        <vt:lpwstr>bookmark128</vt:lpwstr>
      </vt:variant>
      <vt:variant>
        <vt:i4>3801105</vt:i4>
      </vt:variant>
      <vt:variant>
        <vt:i4>1176</vt:i4>
      </vt:variant>
      <vt:variant>
        <vt:i4>0</vt:i4>
      </vt:variant>
      <vt:variant>
        <vt:i4>5</vt:i4>
      </vt:variant>
      <vt:variant>
        <vt:lpwstr/>
      </vt:variant>
      <vt:variant>
        <vt:lpwstr>bookmark142</vt:lpwstr>
      </vt:variant>
      <vt:variant>
        <vt:i4>3801105</vt:i4>
      </vt:variant>
      <vt:variant>
        <vt:i4>1173</vt:i4>
      </vt:variant>
      <vt:variant>
        <vt:i4>0</vt:i4>
      </vt:variant>
      <vt:variant>
        <vt:i4>5</vt:i4>
      </vt:variant>
      <vt:variant>
        <vt:lpwstr/>
      </vt:variant>
      <vt:variant>
        <vt:lpwstr>bookmark142</vt:lpwstr>
      </vt:variant>
      <vt:variant>
        <vt:i4>3801114</vt:i4>
      </vt:variant>
      <vt:variant>
        <vt:i4>1170</vt:i4>
      </vt:variant>
      <vt:variant>
        <vt:i4>0</vt:i4>
      </vt:variant>
      <vt:variant>
        <vt:i4>5</vt:i4>
      </vt:variant>
      <vt:variant>
        <vt:lpwstr/>
      </vt:variant>
      <vt:variant>
        <vt:lpwstr>bookmark149</vt:lpwstr>
      </vt:variant>
      <vt:variant>
        <vt:i4>3801105</vt:i4>
      </vt:variant>
      <vt:variant>
        <vt:i4>1167</vt:i4>
      </vt:variant>
      <vt:variant>
        <vt:i4>0</vt:i4>
      </vt:variant>
      <vt:variant>
        <vt:i4>5</vt:i4>
      </vt:variant>
      <vt:variant>
        <vt:lpwstr/>
      </vt:variant>
      <vt:variant>
        <vt:lpwstr>bookmark142</vt:lpwstr>
      </vt:variant>
      <vt:variant>
        <vt:i4>3801108</vt:i4>
      </vt:variant>
      <vt:variant>
        <vt:i4>1164</vt:i4>
      </vt:variant>
      <vt:variant>
        <vt:i4>0</vt:i4>
      </vt:variant>
      <vt:variant>
        <vt:i4>5</vt:i4>
      </vt:variant>
      <vt:variant>
        <vt:lpwstr/>
      </vt:variant>
      <vt:variant>
        <vt:lpwstr>bookmark147</vt:lpwstr>
      </vt:variant>
      <vt:variant>
        <vt:i4>3801105</vt:i4>
      </vt:variant>
      <vt:variant>
        <vt:i4>1161</vt:i4>
      </vt:variant>
      <vt:variant>
        <vt:i4>0</vt:i4>
      </vt:variant>
      <vt:variant>
        <vt:i4>5</vt:i4>
      </vt:variant>
      <vt:variant>
        <vt:lpwstr/>
      </vt:variant>
      <vt:variant>
        <vt:lpwstr>bookmark142</vt:lpwstr>
      </vt:variant>
      <vt:variant>
        <vt:i4>3801108</vt:i4>
      </vt:variant>
      <vt:variant>
        <vt:i4>1158</vt:i4>
      </vt:variant>
      <vt:variant>
        <vt:i4>0</vt:i4>
      </vt:variant>
      <vt:variant>
        <vt:i4>5</vt:i4>
      </vt:variant>
      <vt:variant>
        <vt:lpwstr/>
      </vt:variant>
      <vt:variant>
        <vt:lpwstr>bookmark147</vt:lpwstr>
      </vt:variant>
      <vt:variant>
        <vt:i4>4063259</vt:i4>
      </vt:variant>
      <vt:variant>
        <vt:i4>1155</vt:i4>
      </vt:variant>
      <vt:variant>
        <vt:i4>0</vt:i4>
      </vt:variant>
      <vt:variant>
        <vt:i4>5</vt:i4>
      </vt:variant>
      <vt:variant>
        <vt:lpwstr/>
      </vt:variant>
      <vt:variant>
        <vt:lpwstr>bookmark108</vt:lpwstr>
      </vt:variant>
      <vt:variant>
        <vt:i4>3801111</vt:i4>
      </vt:variant>
      <vt:variant>
        <vt:i4>1152</vt:i4>
      </vt:variant>
      <vt:variant>
        <vt:i4>0</vt:i4>
      </vt:variant>
      <vt:variant>
        <vt:i4>5</vt:i4>
      </vt:variant>
      <vt:variant>
        <vt:lpwstr/>
      </vt:variant>
      <vt:variant>
        <vt:lpwstr>bookmark144</vt:lpwstr>
      </vt:variant>
      <vt:variant>
        <vt:i4>3801111</vt:i4>
      </vt:variant>
      <vt:variant>
        <vt:i4>1149</vt:i4>
      </vt:variant>
      <vt:variant>
        <vt:i4>0</vt:i4>
      </vt:variant>
      <vt:variant>
        <vt:i4>5</vt:i4>
      </vt:variant>
      <vt:variant>
        <vt:lpwstr/>
      </vt:variant>
      <vt:variant>
        <vt:lpwstr>bookmark144</vt:lpwstr>
      </vt:variant>
      <vt:variant>
        <vt:i4>3801109</vt:i4>
      </vt:variant>
      <vt:variant>
        <vt:i4>1146</vt:i4>
      </vt:variant>
      <vt:variant>
        <vt:i4>0</vt:i4>
      </vt:variant>
      <vt:variant>
        <vt:i4>5</vt:i4>
      </vt:variant>
      <vt:variant>
        <vt:lpwstr/>
      </vt:variant>
      <vt:variant>
        <vt:lpwstr>bookmark146</vt:lpwstr>
      </vt:variant>
      <vt:variant>
        <vt:i4>3801111</vt:i4>
      </vt:variant>
      <vt:variant>
        <vt:i4>1143</vt:i4>
      </vt:variant>
      <vt:variant>
        <vt:i4>0</vt:i4>
      </vt:variant>
      <vt:variant>
        <vt:i4>5</vt:i4>
      </vt:variant>
      <vt:variant>
        <vt:lpwstr/>
      </vt:variant>
      <vt:variant>
        <vt:lpwstr>bookmark144</vt:lpwstr>
      </vt:variant>
      <vt:variant>
        <vt:i4>3801111</vt:i4>
      </vt:variant>
      <vt:variant>
        <vt:i4>1140</vt:i4>
      </vt:variant>
      <vt:variant>
        <vt:i4>0</vt:i4>
      </vt:variant>
      <vt:variant>
        <vt:i4>5</vt:i4>
      </vt:variant>
      <vt:variant>
        <vt:lpwstr/>
      </vt:variant>
      <vt:variant>
        <vt:lpwstr>bookmark144</vt:lpwstr>
      </vt:variant>
      <vt:variant>
        <vt:i4>3801111</vt:i4>
      </vt:variant>
      <vt:variant>
        <vt:i4>1137</vt:i4>
      </vt:variant>
      <vt:variant>
        <vt:i4>0</vt:i4>
      </vt:variant>
      <vt:variant>
        <vt:i4>5</vt:i4>
      </vt:variant>
      <vt:variant>
        <vt:lpwstr/>
      </vt:variant>
      <vt:variant>
        <vt:lpwstr>bookmark144</vt:lpwstr>
      </vt:variant>
      <vt:variant>
        <vt:i4>3801111</vt:i4>
      </vt:variant>
      <vt:variant>
        <vt:i4>1134</vt:i4>
      </vt:variant>
      <vt:variant>
        <vt:i4>0</vt:i4>
      </vt:variant>
      <vt:variant>
        <vt:i4>5</vt:i4>
      </vt:variant>
      <vt:variant>
        <vt:lpwstr/>
      </vt:variant>
      <vt:variant>
        <vt:lpwstr>bookmark144</vt:lpwstr>
      </vt:variant>
      <vt:variant>
        <vt:i4>3801111</vt:i4>
      </vt:variant>
      <vt:variant>
        <vt:i4>1131</vt:i4>
      </vt:variant>
      <vt:variant>
        <vt:i4>0</vt:i4>
      </vt:variant>
      <vt:variant>
        <vt:i4>5</vt:i4>
      </vt:variant>
      <vt:variant>
        <vt:lpwstr/>
      </vt:variant>
      <vt:variant>
        <vt:lpwstr>bookmark144</vt:lpwstr>
      </vt:variant>
      <vt:variant>
        <vt:i4>3801111</vt:i4>
      </vt:variant>
      <vt:variant>
        <vt:i4>1128</vt:i4>
      </vt:variant>
      <vt:variant>
        <vt:i4>0</vt:i4>
      </vt:variant>
      <vt:variant>
        <vt:i4>5</vt:i4>
      </vt:variant>
      <vt:variant>
        <vt:lpwstr/>
      </vt:variant>
      <vt:variant>
        <vt:lpwstr>bookmark144</vt:lpwstr>
      </vt:variant>
      <vt:variant>
        <vt:i4>3801104</vt:i4>
      </vt:variant>
      <vt:variant>
        <vt:i4>1125</vt:i4>
      </vt:variant>
      <vt:variant>
        <vt:i4>0</vt:i4>
      </vt:variant>
      <vt:variant>
        <vt:i4>5</vt:i4>
      </vt:variant>
      <vt:variant>
        <vt:lpwstr/>
      </vt:variant>
      <vt:variant>
        <vt:lpwstr>bookmark143</vt:lpwstr>
      </vt:variant>
      <vt:variant>
        <vt:i4>3997723</vt:i4>
      </vt:variant>
      <vt:variant>
        <vt:i4>1122</vt:i4>
      </vt:variant>
      <vt:variant>
        <vt:i4>0</vt:i4>
      </vt:variant>
      <vt:variant>
        <vt:i4>5</vt:i4>
      </vt:variant>
      <vt:variant>
        <vt:lpwstr/>
      </vt:variant>
      <vt:variant>
        <vt:lpwstr>bookmark138</vt:lpwstr>
      </vt:variant>
      <vt:variant>
        <vt:i4>3997716</vt:i4>
      </vt:variant>
      <vt:variant>
        <vt:i4>1119</vt:i4>
      </vt:variant>
      <vt:variant>
        <vt:i4>0</vt:i4>
      </vt:variant>
      <vt:variant>
        <vt:i4>5</vt:i4>
      </vt:variant>
      <vt:variant>
        <vt:lpwstr/>
      </vt:variant>
      <vt:variant>
        <vt:lpwstr>bookmark137</vt:lpwstr>
      </vt:variant>
      <vt:variant>
        <vt:i4>3997714</vt:i4>
      </vt:variant>
      <vt:variant>
        <vt:i4>1116</vt:i4>
      </vt:variant>
      <vt:variant>
        <vt:i4>0</vt:i4>
      </vt:variant>
      <vt:variant>
        <vt:i4>5</vt:i4>
      </vt:variant>
      <vt:variant>
        <vt:lpwstr/>
      </vt:variant>
      <vt:variant>
        <vt:lpwstr>bookmark131</vt:lpwstr>
      </vt:variant>
      <vt:variant>
        <vt:i4>3932186</vt:i4>
      </vt:variant>
      <vt:variant>
        <vt:i4>1113</vt:i4>
      </vt:variant>
      <vt:variant>
        <vt:i4>0</vt:i4>
      </vt:variant>
      <vt:variant>
        <vt:i4>5</vt:i4>
      </vt:variant>
      <vt:variant>
        <vt:lpwstr/>
      </vt:variant>
      <vt:variant>
        <vt:lpwstr>bookmark129</vt:lpwstr>
      </vt:variant>
      <vt:variant>
        <vt:i4>3932187</vt:i4>
      </vt:variant>
      <vt:variant>
        <vt:i4>1110</vt:i4>
      </vt:variant>
      <vt:variant>
        <vt:i4>0</vt:i4>
      </vt:variant>
      <vt:variant>
        <vt:i4>5</vt:i4>
      </vt:variant>
      <vt:variant>
        <vt:lpwstr/>
      </vt:variant>
      <vt:variant>
        <vt:lpwstr>bookmark128</vt:lpwstr>
      </vt:variant>
      <vt:variant>
        <vt:i4>4063270</vt:i4>
      </vt:variant>
      <vt:variant>
        <vt:i4>1107</vt:i4>
      </vt:variant>
      <vt:variant>
        <vt:i4>0</vt:i4>
      </vt:variant>
      <vt:variant>
        <vt:i4>5</vt:i4>
      </vt:variant>
      <vt:variant>
        <vt:lpwstr/>
      </vt:variant>
      <vt:variant>
        <vt:lpwstr>bookmark40</vt:lpwstr>
      </vt:variant>
      <vt:variant>
        <vt:i4>3997718</vt:i4>
      </vt:variant>
      <vt:variant>
        <vt:i4>1104</vt:i4>
      </vt:variant>
      <vt:variant>
        <vt:i4>0</vt:i4>
      </vt:variant>
      <vt:variant>
        <vt:i4>5</vt:i4>
      </vt:variant>
      <vt:variant>
        <vt:lpwstr/>
      </vt:variant>
      <vt:variant>
        <vt:lpwstr>bookmark135</vt:lpwstr>
      </vt:variant>
      <vt:variant>
        <vt:i4>4128794</vt:i4>
      </vt:variant>
      <vt:variant>
        <vt:i4>1101</vt:i4>
      </vt:variant>
      <vt:variant>
        <vt:i4>0</vt:i4>
      </vt:variant>
      <vt:variant>
        <vt:i4>5</vt:i4>
      </vt:variant>
      <vt:variant>
        <vt:lpwstr/>
      </vt:variant>
      <vt:variant>
        <vt:lpwstr>bookmark119</vt:lpwstr>
      </vt:variant>
      <vt:variant>
        <vt:i4>4128795</vt:i4>
      </vt:variant>
      <vt:variant>
        <vt:i4>1098</vt:i4>
      </vt:variant>
      <vt:variant>
        <vt:i4>0</vt:i4>
      </vt:variant>
      <vt:variant>
        <vt:i4>5</vt:i4>
      </vt:variant>
      <vt:variant>
        <vt:lpwstr/>
      </vt:variant>
      <vt:variant>
        <vt:lpwstr>bookmark118</vt:lpwstr>
      </vt:variant>
      <vt:variant>
        <vt:i4>4128795</vt:i4>
      </vt:variant>
      <vt:variant>
        <vt:i4>1095</vt:i4>
      </vt:variant>
      <vt:variant>
        <vt:i4>0</vt:i4>
      </vt:variant>
      <vt:variant>
        <vt:i4>5</vt:i4>
      </vt:variant>
      <vt:variant>
        <vt:lpwstr/>
      </vt:variant>
      <vt:variant>
        <vt:lpwstr>bookmark118</vt:lpwstr>
      </vt:variant>
      <vt:variant>
        <vt:i4>4128790</vt:i4>
      </vt:variant>
      <vt:variant>
        <vt:i4>1092</vt:i4>
      </vt:variant>
      <vt:variant>
        <vt:i4>0</vt:i4>
      </vt:variant>
      <vt:variant>
        <vt:i4>5</vt:i4>
      </vt:variant>
      <vt:variant>
        <vt:lpwstr/>
      </vt:variant>
      <vt:variant>
        <vt:lpwstr>bookmark115</vt:lpwstr>
      </vt:variant>
      <vt:variant>
        <vt:i4>4128791</vt:i4>
      </vt:variant>
      <vt:variant>
        <vt:i4>1089</vt:i4>
      </vt:variant>
      <vt:variant>
        <vt:i4>0</vt:i4>
      </vt:variant>
      <vt:variant>
        <vt:i4>5</vt:i4>
      </vt:variant>
      <vt:variant>
        <vt:lpwstr/>
      </vt:variant>
      <vt:variant>
        <vt:lpwstr>bookmark114</vt:lpwstr>
      </vt:variant>
      <vt:variant>
        <vt:i4>3604516</vt:i4>
      </vt:variant>
      <vt:variant>
        <vt:i4>1086</vt:i4>
      </vt:variant>
      <vt:variant>
        <vt:i4>0</vt:i4>
      </vt:variant>
      <vt:variant>
        <vt:i4>5</vt:i4>
      </vt:variant>
      <vt:variant>
        <vt:lpwstr/>
      </vt:variant>
      <vt:variant>
        <vt:lpwstr>bookmark69</vt:lpwstr>
      </vt:variant>
      <vt:variant>
        <vt:i4>3604516</vt:i4>
      </vt:variant>
      <vt:variant>
        <vt:i4>1083</vt:i4>
      </vt:variant>
      <vt:variant>
        <vt:i4>0</vt:i4>
      </vt:variant>
      <vt:variant>
        <vt:i4>5</vt:i4>
      </vt:variant>
      <vt:variant>
        <vt:lpwstr/>
      </vt:variant>
      <vt:variant>
        <vt:lpwstr>bookmark69</vt:lpwstr>
      </vt:variant>
      <vt:variant>
        <vt:i4>3866661</vt:i4>
      </vt:variant>
      <vt:variant>
        <vt:i4>1080</vt:i4>
      </vt:variant>
      <vt:variant>
        <vt:i4>0</vt:i4>
      </vt:variant>
      <vt:variant>
        <vt:i4>5</vt:i4>
      </vt:variant>
      <vt:variant>
        <vt:lpwstr/>
      </vt:variant>
      <vt:variant>
        <vt:lpwstr>bookmark75</vt:lpwstr>
      </vt:variant>
      <vt:variant>
        <vt:i4>3801125</vt:i4>
      </vt:variant>
      <vt:variant>
        <vt:i4>1077</vt:i4>
      </vt:variant>
      <vt:variant>
        <vt:i4>0</vt:i4>
      </vt:variant>
      <vt:variant>
        <vt:i4>5</vt:i4>
      </vt:variant>
      <vt:variant>
        <vt:lpwstr/>
      </vt:variant>
      <vt:variant>
        <vt:lpwstr>bookmark74</vt:lpwstr>
      </vt:variant>
      <vt:variant>
        <vt:i4>3932196</vt:i4>
      </vt:variant>
      <vt:variant>
        <vt:i4>1074</vt:i4>
      </vt:variant>
      <vt:variant>
        <vt:i4>0</vt:i4>
      </vt:variant>
      <vt:variant>
        <vt:i4>5</vt:i4>
      </vt:variant>
      <vt:variant>
        <vt:lpwstr/>
      </vt:variant>
      <vt:variant>
        <vt:lpwstr>bookmark62</vt:lpwstr>
      </vt:variant>
      <vt:variant>
        <vt:i4>4128804</vt:i4>
      </vt:variant>
      <vt:variant>
        <vt:i4>1071</vt:i4>
      </vt:variant>
      <vt:variant>
        <vt:i4>0</vt:i4>
      </vt:variant>
      <vt:variant>
        <vt:i4>5</vt:i4>
      </vt:variant>
      <vt:variant>
        <vt:lpwstr/>
      </vt:variant>
      <vt:variant>
        <vt:lpwstr>bookmark61</vt:lpwstr>
      </vt:variant>
      <vt:variant>
        <vt:i4>3670055</vt:i4>
      </vt:variant>
      <vt:variant>
        <vt:i4>1068</vt:i4>
      </vt:variant>
      <vt:variant>
        <vt:i4>0</vt:i4>
      </vt:variant>
      <vt:variant>
        <vt:i4>5</vt:i4>
      </vt:variant>
      <vt:variant>
        <vt:lpwstr/>
      </vt:variant>
      <vt:variant>
        <vt:lpwstr>bookmark56</vt:lpwstr>
      </vt:variant>
      <vt:variant>
        <vt:i4>3538982</vt:i4>
      </vt:variant>
      <vt:variant>
        <vt:i4>1065</vt:i4>
      </vt:variant>
      <vt:variant>
        <vt:i4>0</vt:i4>
      </vt:variant>
      <vt:variant>
        <vt:i4>5</vt:i4>
      </vt:variant>
      <vt:variant>
        <vt:lpwstr/>
      </vt:variant>
      <vt:variant>
        <vt:lpwstr>bookmark48</vt:lpwstr>
      </vt:variant>
      <vt:variant>
        <vt:i4>3735590</vt:i4>
      </vt:variant>
      <vt:variant>
        <vt:i4>1062</vt:i4>
      </vt:variant>
      <vt:variant>
        <vt:i4>0</vt:i4>
      </vt:variant>
      <vt:variant>
        <vt:i4>5</vt:i4>
      </vt:variant>
      <vt:variant>
        <vt:lpwstr/>
      </vt:variant>
      <vt:variant>
        <vt:lpwstr>bookmark47</vt:lpwstr>
      </vt:variant>
      <vt:variant>
        <vt:i4>3670054</vt:i4>
      </vt:variant>
      <vt:variant>
        <vt:i4>1059</vt:i4>
      </vt:variant>
      <vt:variant>
        <vt:i4>0</vt:i4>
      </vt:variant>
      <vt:variant>
        <vt:i4>5</vt:i4>
      </vt:variant>
      <vt:variant>
        <vt:lpwstr/>
      </vt:variant>
      <vt:variant>
        <vt:lpwstr>bookmark46</vt:lpwstr>
      </vt:variant>
      <vt:variant>
        <vt:i4>3866662</vt:i4>
      </vt:variant>
      <vt:variant>
        <vt:i4>1056</vt:i4>
      </vt:variant>
      <vt:variant>
        <vt:i4>0</vt:i4>
      </vt:variant>
      <vt:variant>
        <vt:i4>5</vt:i4>
      </vt:variant>
      <vt:variant>
        <vt:lpwstr/>
      </vt:variant>
      <vt:variant>
        <vt:lpwstr>bookmark45</vt:lpwstr>
      </vt:variant>
      <vt:variant>
        <vt:i4>3866662</vt:i4>
      </vt:variant>
      <vt:variant>
        <vt:i4>1053</vt:i4>
      </vt:variant>
      <vt:variant>
        <vt:i4>0</vt:i4>
      </vt:variant>
      <vt:variant>
        <vt:i4>5</vt:i4>
      </vt:variant>
      <vt:variant>
        <vt:lpwstr/>
      </vt:variant>
      <vt:variant>
        <vt:lpwstr>bookmark45</vt:lpwstr>
      </vt:variant>
      <vt:variant>
        <vt:i4>3932198</vt:i4>
      </vt:variant>
      <vt:variant>
        <vt:i4>1050</vt:i4>
      </vt:variant>
      <vt:variant>
        <vt:i4>0</vt:i4>
      </vt:variant>
      <vt:variant>
        <vt:i4>5</vt:i4>
      </vt:variant>
      <vt:variant>
        <vt:lpwstr/>
      </vt:variant>
      <vt:variant>
        <vt:lpwstr>bookmark42</vt:lpwstr>
      </vt:variant>
      <vt:variant>
        <vt:i4>4063270</vt:i4>
      </vt:variant>
      <vt:variant>
        <vt:i4>1047</vt:i4>
      </vt:variant>
      <vt:variant>
        <vt:i4>0</vt:i4>
      </vt:variant>
      <vt:variant>
        <vt:i4>5</vt:i4>
      </vt:variant>
      <vt:variant>
        <vt:lpwstr/>
      </vt:variant>
      <vt:variant>
        <vt:lpwstr>bookmark40</vt:lpwstr>
      </vt:variant>
      <vt:variant>
        <vt:i4>3866657</vt:i4>
      </vt:variant>
      <vt:variant>
        <vt:i4>1044</vt:i4>
      </vt:variant>
      <vt:variant>
        <vt:i4>0</vt:i4>
      </vt:variant>
      <vt:variant>
        <vt:i4>5</vt:i4>
      </vt:variant>
      <vt:variant>
        <vt:lpwstr/>
      </vt:variant>
      <vt:variant>
        <vt:lpwstr>bookmark35</vt:lpwstr>
      </vt:variant>
      <vt:variant>
        <vt:i4>4128801</vt:i4>
      </vt:variant>
      <vt:variant>
        <vt:i4>1041</vt:i4>
      </vt:variant>
      <vt:variant>
        <vt:i4>0</vt:i4>
      </vt:variant>
      <vt:variant>
        <vt:i4>5</vt:i4>
      </vt:variant>
      <vt:variant>
        <vt:lpwstr/>
      </vt:variant>
      <vt:variant>
        <vt:lpwstr>bookmark31</vt:lpwstr>
      </vt:variant>
      <vt:variant>
        <vt:i4>4128801</vt:i4>
      </vt:variant>
      <vt:variant>
        <vt:i4>1038</vt:i4>
      </vt:variant>
      <vt:variant>
        <vt:i4>0</vt:i4>
      </vt:variant>
      <vt:variant>
        <vt:i4>5</vt:i4>
      </vt:variant>
      <vt:variant>
        <vt:lpwstr/>
      </vt:variant>
      <vt:variant>
        <vt:lpwstr>bookmark31</vt:lpwstr>
      </vt:variant>
      <vt:variant>
        <vt:i4>3538976</vt:i4>
      </vt:variant>
      <vt:variant>
        <vt:i4>1035</vt:i4>
      </vt:variant>
      <vt:variant>
        <vt:i4>0</vt:i4>
      </vt:variant>
      <vt:variant>
        <vt:i4>5</vt:i4>
      </vt:variant>
      <vt:variant>
        <vt:lpwstr/>
      </vt:variant>
      <vt:variant>
        <vt:lpwstr>bookmark28</vt:lpwstr>
      </vt:variant>
      <vt:variant>
        <vt:i4>3538976</vt:i4>
      </vt:variant>
      <vt:variant>
        <vt:i4>1032</vt:i4>
      </vt:variant>
      <vt:variant>
        <vt:i4>0</vt:i4>
      </vt:variant>
      <vt:variant>
        <vt:i4>5</vt:i4>
      </vt:variant>
      <vt:variant>
        <vt:lpwstr/>
      </vt:variant>
      <vt:variant>
        <vt:lpwstr>bookmark28</vt:lpwstr>
      </vt:variant>
      <vt:variant>
        <vt:i4>4063264</vt:i4>
      </vt:variant>
      <vt:variant>
        <vt:i4>1029</vt:i4>
      </vt:variant>
      <vt:variant>
        <vt:i4>0</vt:i4>
      </vt:variant>
      <vt:variant>
        <vt:i4>5</vt:i4>
      </vt:variant>
      <vt:variant>
        <vt:lpwstr/>
      </vt:variant>
      <vt:variant>
        <vt:lpwstr>bookmark20</vt:lpwstr>
      </vt:variant>
      <vt:variant>
        <vt:i4>3866659</vt:i4>
      </vt:variant>
      <vt:variant>
        <vt:i4>1026</vt:i4>
      </vt:variant>
      <vt:variant>
        <vt:i4>0</vt:i4>
      </vt:variant>
      <vt:variant>
        <vt:i4>5</vt:i4>
      </vt:variant>
      <vt:variant>
        <vt:lpwstr/>
      </vt:variant>
      <vt:variant>
        <vt:lpwstr>bookmark15</vt:lpwstr>
      </vt:variant>
      <vt:variant>
        <vt:i4>3997731</vt:i4>
      </vt:variant>
      <vt:variant>
        <vt:i4>1023</vt:i4>
      </vt:variant>
      <vt:variant>
        <vt:i4>0</vt:i4>
      </vt:variant>
      <vt:variant>
        <vt:i4>5</vt:i4>
      </vt:variant>
      <vt:variant>
        <vt:lpwstr/>
      </vt:variant>
      <vt:variant>
        <vt:lpwstr>bookmark13</vt:lpwstr>
      </vt:variant>
      <vt:variant>
        <vt:i4>3997731</vt:i4>
      </vt:variant>
      <vt:variant>
        <vt:i4>1020</vt:i4>
      </vt:variant>
      <vt:variant>
        <vt:i4>0</vt:i4>
      </vt:variant>
      <vt:variant>
        <vt:i4>5</vt:i4>
      </vt:variant>
      <vt:variant>
        <vt:lpwstr/>
      </vt:variant>
      <vt:variant>
        <vt:lpwstr>bookmark13</vt:lpwstr>
      </vt:variant>
      <vt:variant>
        <vt:i4>4128803</vt:i4>
      </vt:variant>
      <vt:variant>
        <vt:i4>1017</vt:i4>
      </vt:variant>
      <vt:variant>
        <vt:i4>0</vt:i4>
      </vt:variant>
      <vt:variant>
        <vt:i4>5</vt:i4>
      </vt:variant>
      <vt:variant>
        <vt:lpwstr/>
      </vt:variant>
      <vt:variant>
        <vt:lpwstr>bookmark11</vt:lpwstr>
      </vt:variant>
      <vt:variant>
        <vt:i4>4063267</vt:i4>
      </vt:variant>
      <vt:variant>
        <vt:i4>1014</vt:i4>
      </vt:variant>
      <vt:variant>
        <vt:i4>0</vt:i4>
      </vt:variant>
      <vt:variant>
        <vt:i4>5</vt:i4>
      </vt:variant>
      <vt:variant>
        <vt:lpwstr/>
      </vt:variant>
      <vt:variant>
        <vt:lpwstr>bookmark10</vt:lpwstr>
      </vt:variant>
      <vt:variant>
        <vt:i4>4063267</vt:i4>
      </vt:variant>
      <vt:variant>
        <vt:i4>1011</vt:i4>
      </vt:variant>
      <vt:variant>
        <vt:i4>0</vt:i4>
      </vt:variant>
      <vt:variant>
        <vt:i4>5</vt:i4>
      </vt:variant>
      <vt:variant>
        <vt:lpwstr/>
      </vt:variant>
      <vt:variant>
        <vt:lpwstr>bookmark10</vt:lpwstr>
      </vt:variant>
      <vt:variant>
        <vt:i4>917547</vt:i4>
      </vt:variant>
      <vt:variant>
        <vt:i4>1008</vt:i4>
      </vt:variant>
      <vt:variant>
        <vt:i4>0</vt:i4>
      </vt:variant>
      <vt:variant>
        <vt:i4>5</vt:i4>
      </vt:variant>
      <vt:variant>
        <vt:lpwstr/>
      </vt:variant>
      <vt:variant>
        <vt:lpwstr>bookmark9</vt:lpwstr>
      </vt:variant>
      <vt:variant>
        <vt:i4>917541</vt:i4>
      </vt:variant>
      <vt:variant>
        <vt:i4>1005</vt:i4>
      </vt:variant>
      <vt:variant>
        <vt:i4>0</vt:i4>
      </vt:variant>
      <vt:variant>
        <vt:i4>5</vt:i4>
      </vt:variant>
      <vt:variant>
        <vt:lpwstr/>
      </vt:variant>
      <vt:variant>
        <vt:lpwstr>bookmark7</vt:lpwstr>
      </vt:variant>
      <vt:variant>
        <vt:i4>917540</vt:i4>
      </vt:variant>
      <vt:variant>
        <vt:i4>1002</vt:i4>
      </vt:variant>
      <vt:variant>
        <vt:i4>0</vt:i4>
      </vt:variant>
      <vt:variant>
        <vt:i4>5</vt:i4>
      </vt:variant>
      <vt:variant>
        <vt:lpwstr/>
      </vt:variant>
      <vt:variant>
        <vt:lpwstr>bookmark6</vt:lpwstr>
      </vt:variant>
      <vt:variant>
        <vt:i4>917541</vt:i4>
      </vt:variant>
      <vt:variant>
        <vt:i4>999</vt:i4>
      </vt:variant>
      <vt:variant>
        <vt:i4>0</vt:i4>
      </vt:variant>
      <vt:variant>
        <vt:i4>5</vt:i4>
      </vt:variant>
      <vt:variant>
        <vt:lpwstr/>
      </vt:variant>
      <vt:variant>
        <vt:lpwstr>bookmark7</vt:lpwstr>
      </vt:variant>
      <vt:variant>
        <vt:i4>917540</vt:i4>
      </vt:variant>
      <vt:variant>
        <vt:i4>996</vt:i4>
      </vt:variant>
      <vt:variant>
        <vt:i4>0</vt:i4>
      </vt:variant>
      <vt:variant>
        <vt:i4>5</vt:i4>
      </vt:variant>
      <vt:variant>
        <vt:lpwstr/>
      </vt:variant>
      <vt:variant>
        <vt:lpwstr>bookmark6</vt:lpwstr>
      </vt:variant>
      <vt:variant>
        <vt:i4>3932179</vt:i4>
      </vt:variant>
      <vt:variant>
        <vt:i4>993</vt:i4>
      </vt:variant>
      <vt:variant>
        <vt:i4>0</vt:i4>
      </vt:variant>
      <vt:variant>
        <vt:i4>5</vt:i4>
      </vt:variant>
      <vt:variant>
        <vt:lpwstr/>
      </vt:variant>
      <vt:variant>
        <vt:lpwstr>bookmark120</vt:lpwstr>
      </vt:variant>
      <vt:variant>
        <vt:i4>3801106</vt:i4>
      </vt:variant>
      <vt:variant>
        <vt:i4>990</vt:i4>
      </vt:variant>
      <vt:variant>
        <vt:i4>0</vt:i4>
      </vt:variant>
      <vt:variant>
        <vt:i4>5</vt:i4>
      </vt:variant>
      <vt:variant>
        <vt:lpwstr/>
      </vt:variant>
      <vt:variant>
        <vt:lpwstr>bookmark141</vt:lpwstr>
      </vt:variant>
      <vt:variant>
        <vt:i4>4128789</vt:i4>
      </vt:variant>
      <vt:variant>
        <vt:i4>987</vt:i4>
      </vt:variant>
      <vt:variant>
        <vt:i4>0</vt:i4>
      </vt:variant>
      <vt:variant>
        <vt:i4>5</vt:i4>
      </vt:variant>
      <vt:variant>
        <vt:lpwstr/>
      </vt:variant>
      <vt:variant>
        <vt:lpwstr>bookmark116</vt:lpwstr>
      </vt:variant>
      <vt:variant>
        <vt:i4>4128784</vt:i4>
      </vt:variant>
      <vt:variant>
        <vt:i4>984</vt:i4>
      </vt:variant>
      <vt:variant>
        <vt:i4>0</vt:i4>
      </vt:variant>
      <vt:variant>
        <vt:i4>5</vt:i4>
      </vt:variant>
      <vt:variant>
        <vt:lpwstr/>
      </vt:variant>
      <vt:variant>
        <vt:lpwstr>bookmark113</vt:lpwstr>
      </vt:variant>
      <vt:variant>
        <vt:i4>3997719</vt:i4>
      </vt:variant>
      <vt:variant>
        <vt:i4>981</vt:i4>
      </vt:variant>
      <vt:variant>
        <vt:i4>0</vt:i4>
      </vt:variant>
      <vt:variant>
        <vt:i4>5</vt:i4>
      </vt:variant>
      <vt:variant>
        <vt:lpwstr/>
      </vt:variant>
      <vt:variant>
        <vt:lpwstr>bookmark134</vt:lpwstr>
      </vt:variant>
      <vt:variant>
        <vt:i4>4128791</vt:i4>
      </vt:variant>
      <vt:variant>
        <vt:i4>978</vt:i4>
      </vt:variant>
      <vt:variant>
        <vt:i4>0</vt:i4>
      </vt:variant>
      <vt:variant>
        <vt:i4>5</vt:i4>
      </vt:variant>
      <vt:variant>
        <vt:lpwstr/>
      </vt:variant>
      <vt:variant>
        <vt:lpwstr>bookmark114</vt:lpwstr>
      </vt:variant>
      <vt:variant>
        <vt:i4>3997719</vt:i4>
      </vt:variant>
      <vt:variant>
        <vt:i4>975</vt:i4>
      </vt:variant>
      <vt:variant>
        <vt:i4>0</vt:i4>
      </vt:variant>
      <vt:variant>
        <vt:i4>5</vt:i4>
      </vt:variant>
      <vt:variant>
        <vt:lpwstr/>
      </vt:variant>
      <vt:variant>
        <vt:lpwstr>bookmark134</vt:lpwstr>
      </vt:variant>
      <vt:variant>
        <vt:i4>4128790</vt:i4>
      </vt:variant>
      <vt:variant>
        <vt:i4>972</vt:i4>
      </vt:variant>
      <vt:variant>
        <vt:i4>0</vt:i4>
      </vt:variant>
      <vt:variant>
        <vt:i4>5</vt:i4>
      </vt:variant>
      <vt:variant>
        <vt:lpwstr/>
      </vt:variant>
      <vt:variant>
        <vt:lpwstr>bookmark115</vt:lpwstr>
      </vt:variant>
      <vt:variant>
        <vt:i4>4128791</vt:i4>
      </vt:variant>
      <vt:variant>
        <vt:i4>969</vt:i4>
      </vt:variant>
      <vt:variant>
        <vt:i4>0</vt:i4>
      </vt:variant>
      <vt:variant>
        <vt:i4>5</vt:i4>
      </vt:variant>
      <vt:variant>
        <vt:lpwstr/>
      </vt:variant>
      <vt:variant>
        <vt:lpwstr>bookmark114</vt:lpwstr>
      </vt:variant>
      <vt:variant>
        <vt:i4>4128791</vt:i4>
      </vt:variant>
      <vt:variant>
        <vt:i4>966</vt:i4>
      </vt:variant>
      <vt:variant>
        <vt:i4>0</vt:i4>
      </vt:variant>
      <vt:variant>
        <vt:i4>5</vt:i4>
      </vt:variant>
      <vt:variant>
        <vt:lpwstr/>
      </vt:variant>
      <vt:variant>
        <vt:lpwstr>bookmark114</vt:lpwstr>
      </vt:variant>
      <vt:variant>
        <vt:i4>4128791</vt:i4>
      </vt:variant>
      <vt:variant>
        <vt:i4>963</vt:i4>
      </vt:variant>
      <vt:variant>
        <vt:i4>0</vt:i4>
      </vt:variant>
      <vt:variant>
        <vt:i4>5</vt:i4>
      </vt:variant>
      <vt:variant>
        <vt:lpwstr/>
      </vt:variant>
      <vt:variant>
        <vt:lpwstr>bookmark114</vt:lpwstr>
      </vt:variant>
      <vt:variant>
        <vt:i4>4128791</vt:i4>
      </vt:variant>
      <vt:variant>
        <vt:i4>960</vt:i4>
      </vt:variant>
      <vt:variant>
        <vt:i4>0</vt:i4>
      </vt:variant>
      <vt:variant>
        <vt:i4>5</vt:i4>
      </vt:variant>
      <vt:variant>
        <vt:lpwstr/>
      </vt:variant>
      <vt:variant>
        <vt:lpwstr>bookmark114</vt:lpwstr>
      </vt:variant>
      <vt:variant>
        <vt:i4>4128784</vt:i4>
      </vt:variant>
      <vt:variant>
        <vt:i4>957</vt:i4>
      </vt:variant>
      <vt:variant>
        <vt:i4>0</vt:i4>
      </vt:variant>
      <vt:variant>
        <vt:i4>5</vt:i4>
      </vt:variant>
      <vt:variant>
        <vt:lpwstr/>
      </vt:variant>
      <vt:variant>
        <vt:lpwstr>bookmark113</vt:lpwstr>
      </vt:variant>
      <vt:variant>
        <vt:i4>4063252</vt:i4>
      </vt:variant>
      <vt:variant>
        <vt:i4>954</vt:i4>
      </vt:variant>
      <vt:variant>
        <vt:i4>0</vt:i4>
      </vt:variant>
      <vt:variant>
        <vt:i4>5</vt:i4>
      </vt:variant>
      <vt:variant>
        <vt:lpwstr/>
      </vt:variant>
      <vt:variant>
        <vt:lpwstr>bookmark107</vt:lpwstr>
      </vt:variant>
      <vt:variant>
        <vt:i4>3932203</vt:i4>
      </vt:variant>
      <vt:variant>
        <vt:i4>951</vt:i4>
      </vt:variant>
      <vt:variant>
        <vt:i4>0</vt:i4>
      </vt:variant>
      <vt:variant>
        <vt:i4>5</vt:i4>
      </vt:variant>
      <vt:variant>
        <vt:lpwstr/>
      </vt:variant>
      <vt:variant>
        <vt:lpwstr>bookmark92</vt:lpwstr>
      </vt:variant>
      <vt:variant>
        <vt:i4>4063248</vt:i4>
      </vt:variant>
      <vt:variant>
        <vt:i4>948</vt:i4>
      </vt:variant>
      <vt:variant>
        <vt:i4>0</vt:i4>
      </vt:variant>
      <vt:variant>
        <vt:i4>5</vt:i4>
      </vt:variant>
      <vt:variant>
        <vt:lpwstr/>
      </vt:variant>
      <vt:variant>
        <vt:lpwstr>bookmark103</vt:lpwstr>
      </vt:variant>
      <vt:variant>
        <vt:i4>4063249</vt:i4>
      </vt:variant>
      <vt:variant>
        <vt:i4>945</vt:i4>
      </vt:variant>
      <vt:variant>
        <vt:i4>0</vt:i4>
      </vt:variant>
      <vt:variant>
        <vt:i4>5</vt:i4>
      </vt:variant>
      <vt:variant>
        <vt:lpwstr/>
      </vt:variant>
      <vt:variant>
        <vt:lpwstr>bookmark102</vt:lpwstr>
      </vt:variant>
      <vt:variant>
        <vt:i4>4063250</vt:i4>
      </vt:variant>
      <vt:variant>
        <vt:i4>942</vt:i4>
      </vt:variant>
      <vt:variant>
        <vt:i4>0</vt:i4>
      </vt:variant>
      <vt:variant>
        <vt:i4>5</vt:i4>
      </vt:variant>
      <vt:variant>
        <vt:lpwstr/>
      </vt:variant>
      <vt:variant>
        <vt:lpwstr>bookmark101</vt:lpwstr>
      </vt:variant>
      <vt:variant>
        <vt:i4>3735595</vt:i4>
      </vt:variant>
      <vt:variant>
        <vt:i4>939</vt:i4>
      </vt:variant>
      <vt:variant>
        <vt:i4>0</vt:i4>
      </vt:variant>
      <vt:variant>
        <vt:i4>5</vt:i4>
      </vt:variant>
      <vt:variant>
        <vt:lpwstr/>
      </vt:variant>
      <vt:variant>
        <vt:lpwstr>bookmark97</vt:lpwstr>
      </vt:variant>
      <vt:variant>
        <vt:i4>4063248</vt:i4>
      </vt:variant>
      <vt:variant>
        <vt:i4>936</vt:i4>
      </vt:variant>
      <vt:variant>
        <vt:i4>0</vt:i4>
      </vt:variant>
      <vt:variant>
        <vt:i4>5</vt:i4>
      </vt:variant>
      <vt:variant>
        <vt:lpwstr/>
      </vt:variant>
      <vt:variant>
        <vt:lpwstr>bookmark103</vt:lpwstr>
      </vt:variant>
      <vt:variant>
        <vt:i4>4063249</vt:i4>
      </vt:variant>
      <vt:variant>
        <vt:i4>933</vt:i4>
      </vt:variant>
      <vt:variant>
        <vt:i4>0</vt:i4>
      </vt:variant>
      <vt:variant>
        <vt:i4>5</vt:i4>
      </vt:variant>
      <vt:variant>
        <vt:lpwstr/>
      </vt:variant>
      <vt:variant>
        <vt:lpwstr>bookmark102</vt:lpwstr>
      </vt:variant>
      <vt:variant>
        <vt:i4>4063248</vt:i4>
      </vt:variant>
      <vt:variant>
        <vt:i4>930</vt:i4>
      </vt:variant>
      <vt:variant>
        <vt:i4>0</vt:i4>
      </vt:variant>
      <vt:variant>
        <vt:i4>5</vt:i4>
      </vt:variant>
      <vt:variant>
        <vt:lpwstr/>
      </vt:variant>
      <vt:variant>
        <vt:lpwstr>bookmark103</vt:lpwstr>
      </vt:variant>
      <vt:variant>
        <vt:i4>4063248</vt:i4>
      </vt:variant>
      <vt:variant>
        <vt:i4>927</vt:i4>
      </vt:variant>
      <vt:variant>
        <vt:i4>0</vt:i4>
      </vt:variant>
      <vt:variant>
        <vt:i4>5</vt:i4>
      </vt:variant>
      <vt:variant>
        <vt:lpwstr/>
      </vt:variant>
      <vt:variant>
        <vt:lpwstr>bookmark103</vt:lpwstr>
      </vt:variant>
      <vt:variant>
        <vt:i4>4063249</vt:i4>
      </vt:variant>
      <vt:variant>
        <vt:i4>924</vt:i4>
      </vt:variant>
      <vt:variant>
        <vt:i4>0</vt:i4>
      </vt:variant>
      <vt:variant>
        <vt:i4>5</vt:i4>
      </vt:variant>
      <vt:variant>
        <vt:lpwstr/>
      </vt:variant>
      <vt:variant>
        <vt:lpwstr>bookmark102</vt:lpwstr>
      </vt:variant>
      <vt:variant>
        <vt:i4>4063250</vt:i4>
      </vt:variant>
      <vt:variant>
        <vt:i4>921</vt:i4>
      </vt:variant>
      <vt:variant>
        <vt:i4>0</vt:i4>
      </vt:variant>
      <vt:variant>
        <vt:i4>5</vt:i4>
      </vt:variant>
      <vt:variant>
        <vt:lpwstr/>
      </vt:variant>
      <vt:variant>
        <vt:lpwstr>bookmark101</vt:lpwstr>
      </vt:variant>
      <vt:variant>
        <vt:i4>4063251</vt:i4>
      </vt:variant>
      <vt:variant>
        <vt:i4>918</vt:i4>
      </vt:variant>
      <vt:variant>
        <vt:i4>0</vt:i4>
      </vt:variant>
      <vt:variant>
        <vt:i4>5</vt:i4>
      </vt:variant>
      <vt:variant>
        <vt:lpwstr/>
      </vt:variant>
      <vt:variant>
        <vt:lpwstr>bookmark100</vt:lpwstr>
      </vt:variant>
      <vt:variant>
        <vt:i4>3604523</vt:i4>
      </vt:variant>
      <vt:variant>
        <vt:i4>915</vt:i4>
      </vt:variant>
      <vt:variant>
        <vt:i4>0</vt:i4>
      </vt:variant>
      <vt:variant>
        <vt:i4>5</vt:i4>
      </vt:variant>
      <vt:variant>
        <vt:lpwstr/>
      </vt:variant>
      <vt:variant>
        <vt:lpwstr>bookmark99</vt:lpwstr>
      </vt:variant>
      <vt:variant>
        <vt:i4>3538987</vt:i4>
      </vt:variant>
      <vt:variant>
        <vt:i4>912</vt:i4>
      </vt:variant>
      <vt:variant>
        <vt:i4>0</vt:i4>
      </vt:variant>
      <vt:variant>
        <vt:i4>5</vt:i4>
      </vt:variant>
      <vt:variant>
        <vt:lpwstr/>
      </vt:variant>
      <vt:variant>
        <vt:lpwstr>bookmark98</vt:lpwstr>
      </vt:variant>
      <vt:variant>
        <vt:i4>3997739</vt:i4>
      </vt:variant>
      <vt:variant>
        <vt:i4>909</vt:i4>
      </vt:variant>
      <vt:variant>
        <vt:i4>0</vt:i4>
      </vt:variant>
      <vt:variant>
        <vt:i4>5</vt:i4>
      </vt:variant>
      <vt:variant>
        <vt:lpwstr/>
      </vt:variant>
      <vt:variant>
        <vt:lpwstr>bookmark93</vt:lpwstr>
      </vt:variant>
      <vt:variant>
        <vt:i4>4063248</vt:i4>
      </vt:variant>
      <vt:variant>
        <vt:i4>906</vt:i4>
      </vt:variant>
      <vt:variant>
        <vt:i4>0</vt:i4>
      </vt:variant>
      <vt:variant>
        <vt:i4>5</vt:i4>
      </vt:variant>
      <vt:variant>
        <vt:lpwstr/>
      </vt:variant>
      <vt:variant>
        <vt:lpwstr>bookmark103</vt:lpwstr>
      </vt:variant>
      <vt:variant>
        <vt:i4>4063249</vt:i4>
      </vt:variant>
      <vt:variant>
        <vt:i4>903</vt:i4>
      </vt:variant>
      <vt:variant>
        <vt:i4>0</vt:i4>
      </vt:variant>
      <vt:variant>
        <vt:i4>5</vt:i4>
      </vt:variant>
      <vt:variant>
        <vt:lpwstr/>
      </vt:variant>
      <vt:variant>
        <vt:lpwstr>bookmark102</vt:lpwstr>
      </vt:variant>
      <vt:variant>
        <vt:i4>4063250</vt:i4>
      </vt:variant>
      <vt:variant>
        <vt:i4>900</vt:i4>
      </vt:variant>
      <vt:variant>
        <vt:i4>0</vt:i4>
      </vt:variant>
      <vt:variant>
        <vt:i4>5</vt:i4>
      </vt:variant>
      <vt:variant>
        <vt:lpwstr/>
      </vt:variant>
      <vt:variant>
        <vt:lpwstr>bookmark101</vt:lpwstr>
      </vt:variant>
      <vt:variant>
        <vt:i4>3670059</vt:i4>
      </vt:variant>
      <vt:variant>
        <vt:i4>897</vt:i4>
      </vt:variant>
      <vt:variant>
        <vt:i4>0</vt:i4>
      </vt:variant>
      <vt:variant>
        <vt:i4>5</vt:i4>
      </vt:variant>
      <vt:variant>
        <vt:lpwstr/>
      </vt:variant>
      <vt:variant>
        <vt:lpwstr>bookmark96</vt:lpwstr>
      </vt:variant>
      <vt:variant>
        <vt:i4>3801131</vt:i4>
      </vt:variant>
      <vt:variant>
        <vt:i4>894</vt:i4>
      </vt:variant>
      <vt:variant>
        <vt:i4>0</vt:i4>
      </vt:variant>
      <vt:variant>
        <vt:i4>5</vt:i4>
      </vt:variant>
      <vt:variant>
        <vt:lpwstr/>
      </vt:variant>
      <vt:variant>
        <vt:lpwstr>bookmark94</vt:lpwstr>
      </vt:variant>
      <vt:variant>
        <vt:i4>3866667</vt:i4>
      </vt:variant>
      <vt:variant>
        <vt:i4>891</vt:i4>
      </vt:variant>
      <vt:variant>
        <vt:i4>0</vt:i4>
      </vt:variant>
      <vt:variant>
        <vt:i4>5</vt:i4>
      </vt:variant>
      <vt:variant>
        <vt:lpwstr/>
      </vt:variant>
      <vt:variant>
        <vt:lpwstr>bookmark95</vt:lpwstr>
      </vt:variant>
      <vt:variant>
        <vt:i4>3801131</vt:i4>
      </vt:variant>
      <vt:variant>
        <vt:i4>888</vt:i4>
      </vt:variant>
      <vt:variant>
        <vt:i4>0</vt:i4>
      </vt:variant>
      <vt:variant>
        <vt:i4>5</vt:i4>
      </vt:variant>
      <vt:variant>
        <vt:lpwstr/>
      </vt:variant>
      <vt:variant>
        <vt:lpwstr>bookmark94</vt:lpwstr>
      </vt:variant>
      <vt:variant>
        <vt:i4>4063248</vt:i4>
      </vt:variant>
      <vt:variant>
        <vt:i4>885</vt:i4>
      </vt:variant>
      <vt:variant>
        <vt:i4>0</vt:i4>
      </vt:variant>
      <vt:variant>
        <vt:i4>5</vt:i4>
      </vt:variant>
      <vt:variant>
        <vt:lpwstr/>
      </vt:variant>
      <vt:variant>
        <vt:lpwstr>bookmark103</vt:lpwstr>
      </vt:variant>
      <vt:variant>
        <vt:i4>4063249</vt:i4>
      </vt:variant>
      <vt:variant>
        <vt:i4>882</vt:i4>
      </vt:variant>
      <vt:variant>
        <vt:i4>0</vt:i4>
      </vt:variant>
      <vt:variant>
        <vt:i4>5</vt:i4>
      </vt:variant>
      <vt:variant>
        <vt:lpwstr/>
      </vt:variant>
      <vt:variant>
        <vt:lpwstr>bookmark102</vt:lpwstr>
      </vt:variant>
      <vt:variant>
        <vt:i4>4063250</vt:i4>
      </vt:variant>
      <vt:variant>
        <vt:i4>879</vt:i4>
      </vt:variant>
      <vt:variant>
        <vt:i4>0</vt:i4>
      </vt:variant>
      <vt:variant>
        <vt:i4>5</vt:i4>
      </vt:variant>
      <vt:variant>
        <vt:lpwstr/>
      </vt:variant>
      <vt:variant>
        <vt:lpwstr>bookmark101</vt:lpwstr>
      </vt:variant>
      <vt:variant>
        <vt:i4>917539</vt:i4>
      </vt:variant>
      <vt:variant>
        <vt:i4>876</vt:i4>
      </vt:variant>
      <vt:variant>
        <vt:i4>0</vt:i4>
      </vt:variant>
      <vt:variant>
        <vt:i4>5</vt:i4>
      </vt:variant>
      <vt:variant>
        <vt:lpwstr/>
      </vt:variant>
      <vt:variant>
        <vt:lpwstr>bookmark1</vt:lpwstr>
      </vt:variant>
      <vt:variant>
        <vt:i4>3866667</vt:i4>
      </vt:variant>
      <vt:variant>
        <vt:i4>873</vt:i4>
      </vt:variant>
      <vt:variant>
        <vt:i4>0</vt:i4>
      </vt:variant>
      <vt:variant>
        <vt:i4>5</vt:i4>
      </vt:variant>
      <vt:variant>
        <vt:lpwstr/>
      </vt:variant>
      <vt:variant>
        <vt:lpwstr>bookmark95</vt:lpwstr>
      </vt:variant>
      <vt:variant>
        <vt:i4>3932177</vt:i4>
      </vt:variant>
      <vt:variant>
        <vt:i4>870</vt:i4>
      </vt:variant>
      <vt:variant>
        <vt:i4>0</vt:i4>
      </vt:variant>
      <vt:variant>
        <vt:i4>5</vt:i4>
      </vt:variant>
      <vt:variant>
        <vt:lpwstr/>
      </vt:variant>
      <vt:variant>
        <vt:lpwstr>bookmark122</vt:lpwstr>
      </vt:variant>
      <vt:variant>
        <vt:i4>3932178</vt:i4>
      </vt:variant>
      <vt:variant>
        <vt:i4>867</vt:i4>
      </vt:variant>
      <vt:variant>
        <vt:i4>0</vt:i4>
      </vt:variant>
      <vt:variant>
        <vt:i4>5</vt:i4>
      </vt:variant>
      <vt:variant>
        <vt:lpwstr/>
      </vt:variant>
      <vt:variant>
        <vt:lpwstr>bookmark121</vt:lpwstr>
      </vt:variant>
      <vt:variant>
        <vt:i4>4063275</vt:i4>
      </vt:variant>
      <vt:variant>
        <vt:i4>864</vt:i4>
      </vt:variant>
      <vt:variant>
        <vt:i4>0</vt:i4>
      </vt:variant>
      <vt:variant>
        <vt:i4>5</vt:i4>
      </vt:variant>
      <vt:variant>
        <vt:lpwstr/>
      </vt:variant>
      <vt:variant>
        <vt:lpwstr>bookmark90</vt:lpwstr>
      </vt:variant>
      <vt:variant>
        <vt:i4>3604522</vt:i4>
      </vt:variant>
      <vt:variant>
        <vt:i4>861</vt:i4>
      </vt:variant>
      <vt:variant>
        <vt:i4>0</vt:i4>
      </vt:variant>
      <vt:variant>
        <vt:i4>5</vt:i4>
      </vt:variant>
      <vt:variant>
        <vt:lpwstr/>
      </vt:variant>
      <vt:variant>
        <vt:lpwstr>bookmark89</vt:lpwstr>
      </vt:variant>
      <vt:variant>
        <vt:i4>3735594</vt:i4>
      </vt:variant>
      <vt:variant>
        <vt:i4>858</vt:i4>
      </vt:variant>
      <vt:variant>
        <vt:i4>0</vt:i4>
      </vt:variant>
      <vt:variant>
        <vt:i4>5</vt:i4>
      </vt:variant>
      <vt:variant>
        <vt:lpwstr/>
      </vt:variant>
      <vt:variant>
        <vt:lpwstr>bookmark87</vt:lpwstr>
      </vt:variant>
      <vt:variant>
        <vt:i4>3538986</vt:i4>
      </vt:variant>
      <vt:variant>
        <vt:i4>855</vt:i4>
      </vt:variant>
      <vt:variant>
        <vt:i4>0</vt:i4>
      </vt:variant>
      <vt:variant>
        <vt:i4>5</vt:i4>
      </vt:variant>
      <vt:variant>
        <vt:lpwstr/>
      </vt:variant>
      <vt:variant>
        <vt:lpwstr>bookmark88</vt:lpwstr>
      </vt:variant>
      <vt:variant>
        <vt:i4>4128790</vt:i4>
      </vt:variant>
      <vt:variant>
        <vt:i4>852</vt:i4>
      </vt:variant>
      <vt:variant>
        <vt:i4>0</vt:i4>
      </vt:variant>
      <vt:variant>
        <vt:i4>5</vt:i4>
      </vt:variant>
      <vt:variant>
        <vt:lpwstr/>
      </vt:variant>
      <vt:variant>
        <vt:lpwstr>bookmark115</vt:lpwstr>
      </vt:variant>
      <vt:variant>
        <vt:i4>4128786</vt:i4>
      </vt:variant>
      <vt:variant>
        <vt:i4>849</vt:i4>
      </vt:variant>
      <vt:variant>
        <vt:i4>0</vt:i4>
      </vt:variant>
      <vt:variant>
        <vt:i4>5</vt:i4>
      </vt:variant>
      <vt:variant>
        <vt:lpwstr/>
      </vt:variant>
      <vt:variant>
        <vt:lpwstr>bookmark111</vt:lpwstr>
      </vt:variant>
      <vt:variant>
        <vt:i4>4063258</vt:i4>
      </vt:variant>
      <vt:variant>
        <vt:i4>846</vt:i4>
      </vt:variant>
      <vt:variant>
        <vt:i4>0</vt:i4>
      </vt:variant>
      <vt:variant>
        <vt:i4>5</vt:i4>
      </vt:variant>
      <vt:variant>
        <vt:lpwstr/>
      </vt:variant>
      <vt:variant>
        <vt:lpwstr>bookmark109</vt:lpwstr>
      </vt:variant>
      <vt:variant>
        <vt:i4>3866666</vt:i4>
      </vt:variant>
      <vt:variant>
        <vt:i4>843</vt:i4>
      </vt:variant>
      <vt:variant>
        <vt:i4>0</vt:i4>
      </vt:variant>
      <vt:variant>
        <vt:i4>5</vt:i4>
      </vt:variant>
      <vt:variant>
        <vt:lpwstr/>
      </vt:variant>
      <vt:variant>
        <vt:lpwstr>bookmark85</vt:lpwstr>
      </vt:variant>
      <vt:variant>
        <vt:i4>3801130</vt:i4>
      </vt:variant>
      <vt:variant>
        <vt:i4>840</vt:i4>
      </vt:variant>
      <vt:variant>
        <vt:i4>0</vt:i4>
      </vt:variant>
      <vt:variant>
        <vt:i4>5</vt:i4>
      </vt:variant>
      <vt:variant>
        <vt:lpwstr/>
      </vt:variant>
      <vt:variant>
        <vt:lpwstr>bookmark84</vt:lpwstr>
      </vt:variant>
      <vt:variant>
        <vt:i4>3866666</vt:i4>
      </vt:variant>
      <vt:variant>
        <vt:i4>837</vt:i4>
      </vt:variant>
      <vt:variant>
        <vt:i4>0</vt:i4>
      </vt:variant>
      <vt:variant>
        <vt:i4>5</vt:i4>
      </vt:variant>
      <vt:variant>
        <vt:lpwstr/>
      </vt:variant>
      <vt:variant>
        <vt:lpwstr>bookmark85</vt:lpwstr>
      </vt:variant>
      <vt:variant>
        <vt:i4>3801130</vt:i4>
      </vt:variant>
      <vt:variant>
        <vt:i4>834</vt:i4>
      </vt:variant>
      <vt:variant>
        <vt:i4>0</vt:i4>
      </vt:variant>
      <vt:variant>
        <vt:i4>5</vt:i4>
      </vt:variant>
      <vt:variant>
        <vt:lpwstr/>
      </vt:variant>
      <vt:variant>
        <vt:lpwstr>bookmark84</vt:lpwstr>
      </vt:variant>
      <vt:variant>
        <vt:i4>4128791</vt:i4>
      </vt:variant>
      <vt:variant>
        <vt:i4>831</vt:i4>
      </vt:variant>
      <vt:variant>
        <vt:i4>0</vt:i4>
      </vt:variant>
      <vt:variant>
        <vt:i4>5</vt:i4>
      </vt:variant>
      <vt:variant>
        <vt:lpwstr/>
      </vt:variant>
      <vt:variant>
        <vt:lpwstr>bookmark114</vt:lpwstr>
      </vt:variant>
      <vt:variant>
        <vt:i4>4063259</vt:i4>
      </vt:variant>
      <vt:variant>
        <vt:i4>828</vt:i4>
      </vt:variant>
      <vt:variant>
        <vt:i4>0</vt:i4>
      </vt:variant>
      <vt:variant>
        <vt:i4>5</vt:i4>
      </vt:variant>
      <vt:variant>
        <vt:lpwstr/>
      </vt:variant>
      <vt:variant>
        <vt:lpwstr>bookmark108</vt:lpwstr>
      </vt:variant>
      <vt:variant>
        <vt:i4>4128795</vt:i4>
      </vt:variant>
      <vt:variant>
        <vt:i4>825</vt:i4>
      </vt:variant>
      <vt:variant>
        <vt:i4>0</vt:i4>
      </vt:variant>
      <vt:variant>
        <vt:i4>5</vt:i4>
      </vt:variant>
      <vt:variant>
        <vt:lpwstr/>
      </vt:variant>
      <vt:variant>
        <vt:lpwstr>bookmark118</vt:lpwstr>
      </vt:variant>
      <vt:variant>
        <vt:i4>3997719</vt:i4>
      </vt:variant>
      <vt:variant>
        <vt:i4>822</vt:i4>
      </vt:variant>
      <vt:variant>
        <vt:i4>0</vt:i4>
      </vt:variant>
      <vt:variant>
        <vt:i4>5</vt:i4>
      </vt:variant>
      <vt:variant>
        <vt:lpwstr/>
      </vt:variant>
      <vt:variant>
        <vt:lpwstr>bookmark134</vt:lpwstr>
      </vt:variant>
      <vt:variant>
        <vt:i4>3997719</vt:i4>
      </vt:variant>
      <vt:variant>
        <vt:i4>819</vt:i4>
      </vt:variant>
      <vt:variant>
        <vt:i4>0</vt:i4>
      </vt:variant>
      <vt:variant>
        <vt:i4>5</vt:i4>
      </vt:variant>
      <vt:variant>
        <vt:lpwstr/>
      </vt:variant>
      <vt:variant>
        <vt:lpwstr>bookmark134</vt:lpwstr>
      </vt:variant>
      <vt:variant>
        <vt:i4>4128795</vt:i4>
      </vt:variant>
      <vt:variant>
        <vt:i4>816</vt:i4>
      </vt:variant>
      <vt:variant>
        <vt:i4>0</vt:i4>
      </vt:variant>
      <vt:variant>
        <vt:i4>5</vt:i4>
      </vt:variant>
      <vt:variant>
        <vt:lpwstr/>
      </vt:variant>
      <vt:variant>
        <vt:lpwstr>bookmark118</vt:lpwstr>
      </vt:variant>
      <vt:variant>
        <vt:i4>3997719</vt:i4>
      </vt:variant>
      <vt:variant>
        <vt:i4>813</vt:i4>
      </vt:variant>
      <vt:variant>
        <vt:i4>0</vt:i4>
      </vt:variant>
      <vt:variant>
        <vt:i4>5</vt:i4>
      </vt:variant>
      <vt:variant>
        <vt:lpwstr/>
      </vt:variant>
      <vt:variant>
        <vt:lpwstr>bookmark134</vt:lpwstr>
      </vt:variant>
      <vt:variant>
        <vt:i4>3538981</vt:i4>
      </vt:variant>
      <vt:variant>
        <vt:i4>810</vt:i4>
      </vt:variant>
      <vt:variant>
        <vt:i4>0</vt:i4>
      </vt:variant>
      <vt:variant>
        <vt:i4>5</vt:i4>
      </vt:variant>
      <vt:variant>
        <vt:lpwstr/>
      </vt:variant>
      <vt:variant>
        <vt:lpwstr>bookmark78</vt:lpwstr>
      </vt:variant>
      <vt:variant>
        <vt:i4>3735589</vt:i4>
      </vt:variant>
      <vt:variant>
        <vt:i4>807</vt:i4>
      </vt:variant>
      <vt:variant>
        <vt:i4>0</vt:i4>
      </vt:variant>
      <vt:variant>
        <vt:i4>5</vt:i4>
      </vt:variant>
      <vt:variant>
        <vt:lpwstr/>
      </vt:variant>
      <vt:variant>
        <vt:lpwstr>bookmark77</vt:lpwstr>
      </vt:variant>
      <vt:variant>
        <vt:i4>4128795</vt:i4>
      </vt:variant>
      <vt:variant>
        <vt:i4>804</vt:i4>
      </vt:variant>
      <vt:variant>
        <vt:i4>0</vt:i4>
      </vt:variant>
      <vt:variant>
        <vt:i4>5</vt:i4>
      </vt:variant>
      <vt:variant>
        <vt:lpwstr/>
      </vt:variant>
      <vt:variant>
        <vt:lpwstr>bookmark118</vt:lpwstr>
      </vt:variant>
      <vt:variant>
        <vt:i4>3997719</vt:i4>
      </vt:variant>
      <vt:variant>
        <vt:i4>801</vt:i4>
      </vt:variant>
      <vt:variant>
        <vt:i4>0</vt:i4>
      </vt:variant>
      <vt:variant>
        <vt:i4>5</vt:i4>
      </vt:variant>
      <vt:variant>
        <vt:lpwstr/>
      </vt:variant>
      <vt:variant>
        <vt:lpwstr>bookmark134</vt:lpwstr>
      </vt:variant>
      <vt:variant>
        <vt:i4>4128795</vt:i4>
      </vt:variant>
      <vt:variant>
        <vt:i4>798</vt:i4>
      </vt:variant>
      <vt:variant>
        <vt:i4>0</vt:i4>
      </vt:variant>
      <vt:variant>
        <vt:i4>5</vt:i4>
      </vt:variant>
      <vt:variant>
        <vt:lpwstr/>
      </vt:variant>
      <vt:variant>
        <vt:lpwstr>bookmark118</vt:lpwstr>
      </vt:variant>
      <vt:variant>
        <vt:i4>3538981</vt:i4>
      </vt:variant>
      <vt:variant>
        <vt:i4>795</vt:i4>
      </vt:variant>
      <vt:variant>
        <vt:i4>0</vt:i4>
      </vt:variant>
      <vt:variant>
        <vt:i4>5</vt:i4>
      </vt:variant>
      <vt:variant>
        <vt:lpwstr/>
      </vt:variant>
      <vt:variant>
        <vt:lpwstr>bookmark78</vt:lpwstr>
      </vt:variant>
      <vt:variant>
        <vt:i4>3735589</vt:i4>
      </vt:variant>
      <vt:variant>
        <vt:i4>792</vt:i4>
      </vt:variant>
      <vt:variant>
        <vt:i4>0</vt:i4>
      </vt:variant>
      <vt:variant>
        <vt:i4>5</vt:i4>
      </vt:variant>
      <vt:variant>
        <vt:lpwstr/>
      </vt:variant>
      <vt:variant>
        <vt:lpwstr>bookmark77</vt:lpwstr>
      </vt:variant>
      <vt:variant>
        <vt:i4>3997735</vt:i4>
      </vt:variant>
      <vt:variant>
        <vt:i4>789</vt:i4>
      </vt:variant>
      <vt:variant>
        <vt:i4>0</vt:i4>
      </vt:variant>
      <vt:variant>
        <vt:i4>5</vt:i4>
      </vt:variant>
      <vt:variant>
        <vt:lpwstr/>
      </vt:variant>
      <vt:variant>
        <vt:lpwstr>bookmark53</vt:lpwstr>
      </vt:variant>
      <vt:variant>
        <vt:i4>3932199</vt:i4>
      </vt:variant>
      <vt:variant>
        <vt:i4>786</vt:i4>
      </vt:variant>
      <vt:variant>
        <vt:i4>0</vt:i4>
      </vt:variant>
      <vt:variant>
        <vt:i4>5</vt:i4>
      </vt:variant>
      <vt:variant>
        <vt:lpwstr/>
      </vt:variant>
      <vt:variant>
        <vt:lpwstr>bookmark52</vt:lpwstr>
      </vt:variant>
      <vt:variant>
        <vt:i4>4063274</vt:i4>
      </vt:variant>
      <vt:variant>
        <vt:i4>783</vt:i4>
      </vt:variant>
      <vt:variant>
        <vt:i4>0</vt:i4>
      </vt:variant>
      <vt:variant>
        <vt:i4>5</vt:i4>
      </vt:variant>
      <vt:variant>
        <vt:lpwstr/>
      </vt:variant>
      <vt:variant>
        <vt:lpwstr>bookmark80</vt:lpwstr>
      </vt:variant>
      <vt:variant>
        <vt:i4>3604517</vt:i4>
      </vt:variant>
      <vt:variant>
        <vt:i4>780</vt:i4>
      </vt:variant>
      <vt:variant>
        <vt:i4>0</vt:i4>
      </vt:variant>
      <vt:variant>
        <vt:i4>5</vt:i4>
      </vt:variant>
      <vt:variant>
        <vt:lpwstr/>
      </vt:variant>
      <vt:variant>
        <vt:lpwstr>bookmark79</vt:lpwstr>
      </vt:variant>
      <vt:variant>
        <vt:i4>3932202</vt:i4>
      </vt:variant>
      <vt:variant>
        <vt:i4>777</vt:i4>
      </vt:variant>
      <vt:variant>
        <vt:i4>0</vt:i4>
      </vt:variant>
      <vt:variant>
        <vt:i4>5</vt:i4>
      </vt:variant>
      <vt:variant>
        <vt:lpwstr/>
      </vt:variant>
      <vt:variant>
        <vt:lpwstr>bookmark82</vt:lpwstr>
      </vt:variant>
      <vt:variant>
        <vt:i4>4063274</vt:i4>
      </vt:variant>
      <vt:variant>
        <vt:i4>774</vt:i4>
      </vt:variant>
      <vt:variant>
        <vt:i4>0</vt:i4>
      </vt:variant>
      <vt:variant>
        <vt:i4>5</vt:i4>
      </vt:variant>
      <vt:variant>
        <vt:lpwstr/>
      </vt:variant>
      <vt:variant>
        <vt:lpwstr>bookmark80</vt:lpwstr>
      </vt:variant>
      <vt:variant>
        <vt:i4>3604517</vt:i4>
      </vt:variant>
      <vt:variant>
        <vt:i4>771</vt:i4>
      </vt:variant>
      <vt:variant>
        <vt:i4>0</vt:i4>
      </vt:variant>
      <vt:variant>
        <vt:i4>5</vt:i4>
      </vt:variant>
      <vt:variant>
        <vt:lpwstr/>
      </vt:variant>
      <vt:variant>
        <vt:lpwstr>bookmark79</vt:lpwstr>
      </vt:variant>
      <vt:variant>
        <vt:i4>3932202</vt:i4>
      </vt:variant>
      <vt:variant>
        <vt:i4>768</vt:i4>
      </vt:variant>
      <vt:variant>
        <vt:i4>0</vt:i4>
      </vt:variant>
      <vt:variant>
        <vt:i4>5</vt:i4>
      </vt:variant>
      <vt:variant>
        <vt:lpwstr/>
      </vt:variant>
      <vt:variant>
        <vt:lpwstr>bookmark82</vt:lpwstr>
      </vt:variant>
      <vt:variant>
        <vt:i4>3801126</vt:i4>
      </vt:variant>
      <vt:variant>
        <vt:i4>765</vt:i4>
      </vt:variant>
      <vt:variant>
        <vt:i4>0</vt:i4>
      </vt:variant>
      <vt:variant>
        <vt:i4>5</vt:i4>
      </vt:variant>
      <vt:variant>
        <vt:lpwstr/>
      </vt:variant>
      <vt:variant>
        <vt:lpwstr>bookmark44</vt:lpwstr>
      </vt:variant>
      <vt:variant>
        <vt:i4>3932198</vt:i4>
      </vt:variant>
      <vt:variant>
        <vt:i4>762</vt:i4>
      </vt:variant>
      <vt:variant>
        <vt:i4>0</vt:i4>
      </vt:variant>
      <vt:variant>
        <vt:i4>5</vt:i4>
      </vt:variant>
      <vt:variant>
        <vt:lpwstr/>
      </vt:variant>
      <vt:variant>
        <vt:lpwstr>bookmark42</vt:lpwstr>
      </vt:variant>
      <vt:variant>
        <vt:i4>3997735</vt:i4>
      </vt:variant>
      <vt:variant>
        <vt:i4>759</vt:i4>
      </vt:variant>
      <vt:variant>
        <vt:i4>0</vt:i4>
      </vt:variant>
      <vt:variant>
        <vt:i4>5</vt:i4>
      </vt:variant>
      <vt:variant>
        <vt:lpwstr/>
      </vt:variant>
      <vt:variant>
        <vt:lpwstr>bookmark53</vt:lpwstr>
      </vt:variant>
      <vt:variant>
        <vt:i4>3932199</vt:i4>
      </vt:variant>
      <vt:variant>
        <vt:i4>756</vt:i4>
      </vt:variant>
      <vt:variant>
        <vt:i4>0</vt:i4>
      </vt:variant>
      <vt:variant>
        <vt:i4>5</vt:i4>
      </vt:variant>
      <vt:variant>
        <vt:lpwstr/>
      </vt:variant>
      <vt:variant>
        <vt:lpwstr>bookmark52</vt:lpwstr>
      </vt:variant>
      <vt:variant>
        <vt:i4>4128795</vt:i4>
      </vt:variant>
      <vt:variant>
        <vt:i4>753</vt:i4>
      </vt:variant>
      <vt:variant>
        <vt:i4>0</vt:i4>
      </vt:variant>
      <vt:variant>
        <vt:i4>5</vt:i4>
      </vt:variant>
      <vt:variant>
        <vt:lpwstr/>
      </vt:variant>
      <vt:variant>
        <vt:lpwstr>bookmark118</vt:lpwstr>
      </vt:variant>
      <vt:variant>
        <vt:i4>3538981</vt:i4>
      </vt:variant>
      <vt:variant>
        <vt:i4>750</vt:i4>
      </vt:variant>
      <vt:variant>
        <vt:i4>0</vt:i4>
      </vt:variant>
      <vt:variant>
        <vt:i4>5</vt:i4>
      </vt:variant>
      <vt:variant>
        <vt:lpwstr/>
      </vt:variant>
      <vt:variant>
        <vt:lpwstr>bookmark78</vt:lpwstr>
      </vt:variant>
      <vt:variant>
        <vt:i4>4128810</vt:i4>
      </vt:variant>
      <vt:variant>
        <vt:i4>747</vt:i4>
      </vt:variant>
      <vt:variant>
        <vt:i4>0</vt:i4>
      </vt:variant>
      <vt:variant>
        <vt:i4>5</vt:i4>
      </vt:variant>
      <vt:variant>
        <vt:lpwstr/>
      </vt:variant>
      <vt:variant>
        <vt:lpwstr>bookmark81</vt:lpwstr>
      </vt:variant>
      <vt:variant>
        <vt:i4>4128810</vt:i4>
      </vt:variant>
      <vt:variant>
        <vt:i4>744</vt:i4>
      </vt:variant>
      <vt:variant>
        <vt:i4>0</vt:i4>
      </vt:variant>
      <vt:variant>
        <vt:i4>5</vt:i4>
      </vt:variant>
      <vt:variant>
        <vt:lpwstr/>
      </vt:variant>
      <vt:variant>
        <vt:lpwstr>bookmark81</vt:lpwstr>
      </vt:variant>
      <vt:variant>
        <vt:i4>4128810</vt:i4>
      </vt:variant>
      <vt:variant>
        <vt:i4>741</vt:i4>
      </vt:variant>
      <vt:variant>
        <vt:i4>0</vt:i4>
      </vt:variant>
      <vt:variant>
        <vt:i4>5</vt:i4>
      </vt:variant>
      <vt:variant>
        <vt:lpwstr/>
      </vt:variant>
      <vt:variant>
        <vt:lpwstr>bookmark81</vt:lpwstr>
      </vt:variant>
      <vt:variant>
        <vt:i4>4128805</vt:i4>
      </vt:variant>
      <vt:variant>
        <vt:i4>738</vt:i4>
      </vt:variant>
      <vt:variant>
        <vt:i4>0</vt:i4>
      </vt:variant>
      <vt:variant>
        <vt:i4>5</vt:i4>
      </vt:variant>
      <vt:variant>
        <vt:lpwstr/>
      </vt:variant>
      <vt:variant>
        <vt:lpwstr>bookmark71</vt:lpwstr>
      </vt:variant>
      <vt:variant>
        <vt:i4>4128795</vt:i4>
      </vt:variant>
      <vt:variant>
        <vt:i4>735</vt:i4>
      </vt:variant>
      <vt:variant>
        <vt:i4>0</vt:i4>
      </vt:variant>
      <vt:variant>
        <vt:i4>5</vt:i4>
      </vt:variant>
      <vt:variant>
        <vt:lpwstr/>
      </vt:variant>
      <vt:variant>
        <vt:lpwstr>bookmark118</vt:lpwstr>
      </vt:variant>
      <vt:variant>
        <vt:i4>4128795</vt:i4>
      </vt:variant>
      <vt:variant>
        <vt:i4>732</vt:i4>
      </vt:variant>
      <vt:variant>
        <vt:i4>0</vt:i4>
      </vt:variant>
      <vt:variant>
        <vt:i4>5</vt:i4>
      </vt:variant>
      <vt:variant>
        <vt:lpwstr/>
      </vt:variant>
      <vt:variant>
        <vt:lpwstr>bookmark118</vt:lpwstr>
      </vt:variant>
      <vt:variant>
        <vt:i4>3670052</vt:i4>
      </vt:variant>
      <vt:variant>
        <vt:i4>729</vt:i4>
      </vt:variant>
      <vt:variant>
        <vt:i4>0</vt:i4>
      </vt:variant>
      <vt:variant>
        <vt:i4>5</vt:i4>
      </vt:variant>
      <vt:variant>
        <vt:lpwstr/>
      </vt:variant>
      <vt:variant>
        <vt:lpwstr>bookmark66</vt:lpwstr>
      </vt:variant>
      <vt:variant>
        <vt:i4>3735588</vt:i4>
      </vt:variant>
      <vt:variant>
        <vt:i4>726</vt:i4>
      </vt:variant>
      <vt:variant>
        <vt:i4>0</vt:i4>
      </vt:variant>
      <vt:variant>
        <vt:i4>5</vt:i4>
      </vt:variant>
      <vt:variant>
        <vt:lpwstr/>
      </vt:variant>
      <vt:variant>
        <vt:lpwstr>bookmark67</vt:lpwstr>
      </vt:variant>
      <vt:variant>
        <vt:i4>3538980</vt:i4>
      </vt:variant>
      <vt:variant>
        <vt:i4>723</vt:i4>
      </vt:variant>
      <vt:variant>
        <vt:i4>0</vt:i4>
      </vt:variant>
      <vt:variant>
        <vt:i4>5</vt:i4>
      </vt:variant>
      <vt:variant>
        <vt:lpwstr/>
      </vt:variant>
      <vt:variant>
        <vt:lpwstr>bookmark68</vt:lpwstr>
      </vt:variant>
      <vt:variant>
        <vt:i4>3735588</vt:i4>
      </vt:variant>
      <vt:variant>
        <vt:i4>720</vt:i4>
      </vt:variant>
      <vt:variant>
        <vt:i4>0</vt:i4>
      </vt:variant>
      <vt:variant>
        <vt:i4>5</vt:i4>
      </vt:variant>
      <vt:variant>
        <vt:lpwstr/>
      </vt:variant>
      <vt:variant>
        <vt:lpwstr>bookmark67</vt:lpwstr>
      </vt:variant>
      <vt:variant>
        <vt:i4>4128804</vt:i4>
      </vt:variant>
      <vt:variant>
        <vt:i4>717</vt:i4>
      </vt:variant>
      <vt:variant>
        <vt:i4>0</vt:i4>
      </vt:variant>
      <vt:variant>
        <vt:i4>5</vt:i4>
      </vt:variant>
      <vt:variant>
        <vt:lpwstr/>
      </vt:variant>
      <vt:variant>
        <vt:lpwstr>bookmark61</vt:lpwstr>
      </vt:variant>
      <vt:variant>
        <vt:i4>3538983</vt:i4>
      </vt:variant>
      <vt:variant>
        <vt:i4>714</vt:i4>
      </vt:variant>
      <vt:variant>
        <vt:i4>0</vt:i4>
      </vt:variant>
      <vt:variant>
        <vt:i4>5</vt:i4>
      </vt:variant>
      <vt:variant>
        <vt:lpwstr/>
      </vt:variant>
      <vt:variant>
        <vt:lpwstr>bookmark58</vt:lpwstr>
      </vt:variant>
      <vt:variant>
        <vt:i4>3670055</vt:i4>
      </vt:variant>
      <vt:variant>
        <vt:i4>711</vt:i4>
      </vt:variant>
      <vt:variant>
        <vt:i4>0</vt:i4>
      </vt:variant>
      <vt:variant>
        <vt:i4>5</vt:i4>
      </vt:variant>
      <vt:variant>
        <vt:lpwstr/>
      </vt:variant>
      <vt:variant>
        <vt:lpwstr>bookmark56</vt:lpwstr>
      </vt:variant>
      <vt:variant>
        <vt:i4>3932196</vt:i4>
      </vt:variant>
      <vt:variant>
        <vt:i4>708</vt:i4>
      </vt:variant>
      <vt:variant>
        <vt:i4>0</vt:i4>
      </vt:variant>
      <vt:variant>
        <vt:i4>5</vt:i4>
      </vt:variant>
      <vt:variant>
        <vt:lpwstr/>
      </vt:variant>
      <vt:variant>
        <vt:lpwstr>bookmark62</vt:lpwstr>
      </vt:variant>
      <vt:variant>
        <vt:i4>3932196</vt:i4>
      </vt:variant>
      <vt:variant>
        <vt:i4>705</vt:i4>
      </vt:variant>
      <vt:variant>
        <vt:i4>0</vt:i4>
      </vt:variant>
      <vt:variant>
        <vt:i4>5</vt:i4>
      </vt:variant>
      <vt:variant>
        <vt:lpwstr/>
      </vt:variant>
      <vt:variant>
        <vt:lpwstr>bookmark62</vt:lpwstr>
      </vt:variant>
      <vt:variant>
        <vt:i4>4063268</vt:i4>
      </vt:variant>
      <vt:variant>
        <vt:i4>702</vt:i4>
      </vt:variant>
      <vt:variant>
        <vt:i4>0</vt:i4>
      </vt:variant>
      <vt:variant>
        <vt:i4>5</vt:i4>
      </vt:variant>
      <vt:variant>
        <vt:lpwstr/>
      </vt:variant>
      <vt:variant>
        <vt:lpwstr>bookmark60</vt:lpwstr>
      </vt:variant>
      <vt:variant>
        <vt:i4>3932196</vt:i4>
      </vt:variant>
      <vt:variant>
        <vt:i4>699</vt:i4>
      </vt:variant>
      <vt:variant>
        <vt:i4>0</vt:i4>
      </vt:variant>
      <vt:variant>
        <vt:i4>5</vt:i4>
      </vt:variant>
      <vt:variant>
        <vt:lpwstr/>
      </vt:variant>
      <vt:variant>
        <vt:lpwstr>bookmark62</vt:lpwstr>
      </vt:variant>
      <vt:variant>
        <vt:i4>4128804</vt:i4>
      </vt:variant>
      <vt:variant>
        <vt:i4>696</vt:i4>
      </vt:variant>
      <vt:variant>
        <vt:i4>0</vt:i4>
      </vt:variant>
      <vt:variant>
        <vt:i4>5</vt:i4>
      </vt:variant>
      <vt:variant>
        <vt:lpwstr/>
      </vt:variant>
      <vt:variant>
        <vt:lpwstr>bookmark61</vt:lpwstr>
      </vt:variant>
      <vt:variant>
        <vt:i4>3997732</vt:i4>
      </vt:variant>
      <vt:variant>
        <vt:i4>693</vt:i4>
      </vt:variant>
      <vt:variant>
        <vt:i4>0</vt:i4>
      </vt:variant>
      <vt:variant>
        <vt:i4>5</vt:i4>
      </vt:variant>
      <vt:variant>
        <vt:lpwstr/>
      </vt:variant>
      <vt:variant>
        <vt:lpwstr>bookmark63</vt:lpwstr>
      </vt:variant>
      <vt:variant>
        <vt:i4>3735591</vt:i4>
      </vt:variant>
      <vt:variant>
        <vt:i4>690</vt:i4>
      </vt:variant>
      <vt:variant>
        <vt:i4>0</vt:i4>
      </vt:variant>
      <vt:variant>
        <vt:i4>5</vt:i4>
      </vt:variant>
      <vt:variant>
        <vt:lpwstr/>
      </vt:variant>
      <vt:variant>
        <vt:lpwstr>bookmark57</vt:lpwstr>
      </vt:variant>
      <vt:variant>
        <vt:i4>3866663</vt:i4>
      </vt:variant>
      <vt:variant>
        <vt:i4>687</vt:i4>
      </vt:variant>
      <vt:variant>
        <vt:i4>0</vt:i4>
      </vt:variant>
      <vt:variant>
        <vt:i4>5</vt:i4>
      </vt:variant>
      <vt:variant>
        <vt:lpwstr/>
      </vt:variant>
      <vt:variant>
        <vt:lpwstr>bookmark55</vt:lpwstr>
      </vt:variant>
      <vt:variant>
        <vt:i4>3801127</vt:i4>
      </vt:variant>
      <vt:variant>
        <vt:i4>684</vt:i4>
      </vt:variant>
      <vt:variant>
        <vt:i4>0</vt:i4>
      </vt:variant>
      <vt:variant>
        <vt:i4>5</vt:i4>
      </vt:variant>
      <vt:variant>
        <vt:lpwstr/>
      </vt:variant>
      <vt:variant>
        <vt:lpwstr>bookmark54</vt:lpwstr>
      </vt:variant>
      <vt:variant>
        <vt:i4>917539</vt:i4>
      </vt:variant>
      <vt:variant>
        <vt:i4>681</vt:i4>
      </vt:variant>
      <vt:variant>
        <vt:i4>0</vt:i4>
      </vt:variant>
      <vt:variant>
        <vt:i4>5</vt:i4>
      </vt:variant>
      <vt:variant>
        <vt:lpwstr/>
      </vt:variant>
      <vt:variant>
        <vt:lpwstr>bookmark1</vt:lpwstr>
      </vt:variant>
      <vt:variant>
        <vt:i4>3801127</vt:i4>
      </vt:variant>
      <vt:variant>
        <vt:i4>678</vt:i4>
      </vt:variant>
      <vt:variant>
        <vt:i4>0</vt:i4>
      </vt:variant>
      <vt:variant>
        <vt:i4>5</vt:i4>
      </vt:variant>
      <vt:variant>
        <vt:lpwstr/>
      </vt:variant>
      <vt:variant>
        <vt:lpwstr>bookmark54</vt:lpwstr>
      </vt:variant>
      <vt:variant>
        <vt:i4>917539</vt:i4>
      </vt:variant>
      <vt:variant>
        <vt:i4>675</vt:i4>
      </vt:variant>
      <vt:variant>
        <vt:i4>0</vt:i4>
      </vt:variant>
      <vt:variant>
        <vt:i4>5</vt:i4>
      </vt:variant>
      <vt:variant>
        <vt:lpwstr/>
      </vt:variant>
      <vt:variant>
        <vt:lpwstr>bookmark1</vt:lpwstr>
      </vt:variant>
      <vt:variant>
        <vt:i4>3604519</vt:i4>
      </vt:variant>
      <vt:variant>
        <vt:i4>672</vt:i4>
      </vt:variant>
      <vt:variant>
        <vt:i4>0</vt:i4>
      </vt:variant>
      <vt:variant>
        <vt:i4>5</vt:i4>
      </vt:variant>
      <vt:variant>
        <vt:lpwstr/>
      </vt:variant>
      <vt:variant>
        <vt:lpwstr>bookmark59</vt:lpwstr>
      </vt:variant>
      <vt:variant>
        <vt:i4>4063253</vt:i4>
      </vt:variant>
      <vt:variant>
        <vt:i4>669</vt:i4>
      </vt:variant>
      <vt:variant>
        <vt:i4>0</vt:i4>
      </vt:variant>
      <vt:variant>
        <vt:i4>5</vt:i4>
      </vt:variant>
      <vt:variant>
        <vt:lpwstr/>
      </vt:variant>
      <vt:variant>
        <vt:lpwstr>bookmark106</vt:lpwstr>
      </vt:variant>
      <vt:variant>
        <vt:i4>4063254</vt:i4>
      </vt:variant>
      <vt:variant>
        <vt:i4>666</vt:i4>
      </vt:variant>
      <vt:variant>
        <vt:i4>0</vt:i4>
      </vt:variant>
      <vt:variant>
        <vt:i4>5</vt:i4>
      </vt:variant>
      <vt:variant>
        <vt:lpwstr/>
      </vt:variant>
      <vt:variant>
        <vt:lpwstr>bookmark105</vt:lpwstr>
      </vt:variant>
      <vt:variant>
        <vt:i4>3604518</vt:i4>
      </vt:variant>
      <vt:variant>
        <vt:i4>663</vt:i4>
      </vt:variant>
      <vt:variant>
        <vt:i4>0</vt:i4>
      </vt:variant>
      <vt:variant>
        <vt:i4>5</vt:i4>
      </vt:variant>
      <vt:variant>
        <vt:lpwstr/>
      </vt:variant>
      <vt:variant>
        <vt:lpwstr>bookmark49</vt:lpwstr>
      </vt:variant>
      <vt:variant>
        <vt:i4>3932177</vt:i4>
      </vt:variant>
      <vt:variant>
        <vt:i4>660</vt:i4>
      </vt:variant>
      <vt:variant>
        <vt:i4>0</vt:i4>
      </vt:variant>
      <vt:variant>
        <vt:i4>5</vt:i4>
      </vt:variant>
      <vt:variant>
        <vt:lpwstr/>
      </vt:variant>
      <vt:variant>
        <vt:lpwstr>bookmark122</vt:lpwstr>
      </vt:variant>
      <vt:variant>
        <vt:i4>3932178</vt:i4>
      </vt:variant>
      <vt:variant>
        <vt:i4>657</vt:i4>
      </vt:variant>
      <vt:variant>
        <vt:i4>0</vt:i4>
      </vt:variant>
      <vt:variant>
        <vt:i4>5</vt:i4>
      </vt:variant>
      <vt:variant>
        <vt:lpwstr/>
      </vt:variant>
      <vt:variant>
        <vt:lpwstr>bookmark121</vt:lpwstr>
      </vt:variant>
      <vt:variant>
        <vt:i4>4063270</vt:i4>
      </vt:variant>
      <vt:variant>
        <vt:i4>654</vt:i4>
      </vt:variant>
      <vt:variant>
        <vt:i4>0</vt:i4>
      </vt:variant>
      <vt:variant>
        <vt:i4>5</vt:i4>
      </vt:variant>
      <vt:variant>
        <vt:lpwstr/>
      </vt:variant>
      <vt:variant>
        <vt:lpwstr>bookmark40</vt:lpwstr>
      </vt:variant>
      <vt:variant>
        <vt:i4>3604513</vt:i4>
      </vt:variant>
      <vt:variant>
        <vt:i4>651</vt:i4>
      </vt:variant>
      <vt:variant>
        <vt:i4>0</vt:i4>
      </vt:variant>
      <vt:variant>
        <vt:i4>5</vt:i4>
      </vt:variant>
      <vt:variant>
        <vt:lpwstr/>
      </vt:variant>
      <vt:variant>
        <vt:lpwstr>bookmark39</vt:lpwstr>
      </vt:variant>
      <vt:variant>
        <vt:i4>3735585</vt:i4>
      </vt:variant>
      <vt:variant>
        <vt:i4>648</vt:i4>
      </vt:variant>
      <vt:variant>
        <vt:i4>0</vt:i4>
      </vt:variant>
      <vt:variant>
        <vt:i4>5</vt:i4>
      </vt:variant>
      <vt:variant>
        <vt:lpwstr/>
      </vt:variant>
      <vt:variant>
        <vt:lpwstr>bookmark37</vt:lpwstr>
      </vt:variant>
      <vt:variant>
        <vt:i4>4128794</vt:i4>
      </vt:variant>
      <vt:variant>
        <vt:i4>645</vt:i4>
      </vt:variant>
      <vt:variant>
        <vt:i4>0</vt:i4>
      </vt:variant>
      <vt:variant>
        <vt:i4>5</vt:i4>
      </vt:variant>
      <vt:variant>
        <vt:lpwstr/>
      </vt:variant>
      <vt:variant>
        <vt:lpwstr>bookmark119</vt:lpwstr>
      </vt:variant>
      <vt:variant>
        <vt:i4>4128795</vt:i4>
      </vt:variant>
      <vt:variant>
        <vt:i4>642</vt:i4>
      </vt:variant>
      <vt:variant>
        <vt:i4>0</vt:i4>
      </vt:variant>
      <vt:variant>
        <vt:i4>5</vt:i4>
      </vt:variant>
      <vt:variant>
        <vt:lpwstr/>
      </vt:variant>
      <vt:variant>
        <vt:lpwstr>bookmark118</vt:lpwstr>
      </vt:variant>
      <vt:variant>
        <vt:i4>4128794</vt:i4>
      </vt:variant>
      <vt:variant>
        <vt:i4>639</vt:i4>
      </vt:variant>
      <vt:variant>
        <vt:i4>0</vt:i4>
      </vt:variant>
      <vt:variant>
        <vt:i4>5</vt:i4>
      </vt:variant>
      <vt:variant>
        <vt:lpwstr/>
      </vt:variant>
      <vt:variant>
        <vt:lpwstr>bookmark119</vt:lpwstr>
      </vt:variant>
      <vt:variant>
        <vt:i4>4128795</vt:i4>
      </vt:variant>
      <vt:variant>
        <vt:i4>636</vt:i4>
      </vt:variant>
      <vt:variant>
        <vt:i4>0</vt:i4>
      </vt:variant>
      <vt:variant>
        <vt:i4>5</vt:i4>
      </vt:variant>
      <vt:variant>
        <vt:lpwstr/>
      </vt:variant>
      <vt:variant>
        <vt:lpwstr>bookmark118</vt:lpwstr>
      </vt:variant>
      <vt:variant>
        <vt:i4>3538977</vt:i4>
      </vt:variant>
      <vt:variant>
        <vt:i4>633</vt:i4>
      </vt:variant>
      <vt:variant>
        <vt:i4>0</vt:i4>
      </vt:variant>
      <vt:variant>
        <vt:i4>5</vt:i4>
      </vt:variant>
      <vt:variant>
        <vt:lpwstr/>
      </vt:variant>
      <vt:variant>
        <vt:lpwstr>bookmark38</vt:lpwstr>
      </vt:variant>
      <vt:variant>
        <vt:i4>3735585</vt:i4>
      </vt:variant>
      <vt:variant>
        <vt:i4>630</vt:i4>
      </vt:variant>
      <vt:variant>
        <vt:i4>0</vt:i4>
      </vt:variant>
      <vt:variant>
        <vt:i4>5</vt:i4>
      </vt:variant>
      <vt:variant>
        <vt:lpwstr/>
      </vt:variant>
      <vt:variant>
        <vt:lpwstr>bookmark37</vt:lpwstr>
      </vt:variant>
      <vt:variant>
        <vt:i4>3735585</vt:i4>
      </vt:variant>
      <vt:variant>
        <vt:i4>627</vt:i4>
      </vt:variant>
      <vt:variant>
        <vt:i4>0</vt:i4>
      </vt:variant>
      <vt:variant>
        <vt:i4>5</vt:i4>
      </vt:variant>
      <vt:variant>
        <vt:lpwstr/>
      </vt:variant>
      <vt:variant>
        <vt:lpwstr>bookmark37</vt:lpwstr>
      </vt:variant>
      <vt:variant>
        <vt:i4>3997718</vt:i4>
      </vt:variant>
      <vt:variant>
        <vt:i4>624</vt:i4>
      </vt:variant>
      <vt:variant>
        <vt:i4>0</vt:i4>
      </vt:variant>
      <vt:variant>
        <vt:i4>5</vt:i4>
      </vt:variant>
      <vt:variant>
        <vt:lpwstr/>
      </vt:variant>
      <vt:variant>
        <vt:lpwstr>bookmark135</vt:lpwstr>
      </vt:variant>
      <vt:variant>
        <vt:i4>3997719</vt:i4>
      </vt:variant>
      <vt:variant>
        <vt:i4>621</vt:i4>
      </vt:variant>
      <vt:variant>
        <vt:i4>0</vt:i4>
      </vt:variant>
      <vt:variant>
        <vt:i4>5</vt:i4>
      </vt:variant>
      <vt:variant>
        <vt:lpwstr/>
      </vt:variant>
      <vt:variant>
        <vt:lpwstr>bookmark134</vt:lpwstr>
      </vt:variant>
      <vt:variant>
        <vt:i4>4063270</vt:i4>
      </vt:variant>
      <vt:variant>
        <vt:i4>618</vt:i4>
      </vt:variant>
      <vt:variant>
        <vt:i4>0</vt:i4>
      </vt:variant>
      <vt:variant>
        <vt:i4>5</vt:i4>
      </vt:variant>
      <vt:variant>
        <vt:lpwstr/>
      </vt:variant>
      <vt:variant>
        <vt:lpwstr>bookmark40</vt:lpwstr>
      </vt:variant>
      <vt:variant>
        <vt:i4>3604513</vt:i4>
      </vt:variant>
      <vt:variant>
        <vt:i4>615</vt:i4>
      </vt:variant>
      <vt:variant>
        <vt:i4>0</vt:i4>
      </vt:variant>
      <vt:variant>
        <vt:i4>5</vt:i4>
      </vt:variant>
      <vt:variant>
        <vt:lpwstr/>
      </vt:variant>
      <vt:variant>
        <vt:lpwstr>bookmark39</vt:lpwstr>
      </vt:variant>
      <vt:variant>
        <vt:i4>3735585</vt:i4>
      </vt:variant>
      <vt:variant>
        <vt:i4>612</vt:i4>
      </vt:variant>
      <vt:variant>
        <vt:i4>0</vt:i4>
      </vt:variant>
      <vt:variant>
        <vt:i4>5</vt:i4>
      </vt:variant>
      <vt:variant>
        <vt:lpwstr/>
      </vt:variant>
      <vt:variant>
        <vt:lpwstr>bookmark37</vt:lpwstr>
      </vt:variant>
      <vt:variant>
        <vt:i4>3932177</vt:i4>
      </vt:variant>
      <vt:variant>
        <vt:i4>609</vt:i4>
      </vt:variant>
      <vt:variant>
        <vt:i4>0</vt:i4>
      </vt:variant>
      <vt:variant>
        <vt:i4>5</vt:i4>
      </vt:variant>
      <vt:variant>
        <vt:lpwstr/>
      </vt:variant>
      <vt:variant>
        <vt:lpwstr>bookmark122</vt:lpwstr>
      </vt:variant>
      <vt:variant>
        <vt:i4>3932178</vt:i4>
      </vt:variant>
      <vt:variant>
        <vt:i4>606</vt:i4>
      </vt:variant>
      <vt:variant>
        <vt:i4>0</vt:i4>
      </vt:variant>
      <vt:variant>
        <vt:i4>5</vt:i4>
      </vt:variant>
      <vt:variant>
        <vt:lpwstr/>
      </vt:variant>
      <vt:variant>
        <vt:lpwstr>bookmark121</vt:lpwstr>
      </vt:variant>
      <vt:variant>
        <vt:i4>3932178</vt:i4>
      </vt:variant>
      <vt:variant>
        <vt:i4>603</vt:i4>
      </vt:variant>
      <vt:variant>
        <vt:i4>0</vt:i4>
      </vt:variant>
      <vt:variant>
        <vt:i4>5</vt:i4>
      </vt:variant>
      <vt:variant>
        <vt:lpwstr/>
      </vt:variant>
      <vt:variant>
        <vt:lpwstr>bookmark121</vt:lpwstr>
      </vt:variant>
      <vt:variant>
        <vt:i4>4063270</vt:i4>
      </vt:variant>
      <vt:variant>
        <vt:i4>600</vt:i4>
      </vt:variant>
      <vt:variant>
        <vt:i4>0</vt:i4>
      </vt:variant>
      <vt:variant>
        <vt:i4>5</vt:i4>
      </vt:variant>
      <vt:variant>
        <vt:lpwstr/>
      </vt:variant>
      <vt:variant>
        <vt:lpwstr>bookmark40</vt:lpwstr>
      </vt:variant>
      <vt:variant>
        <vt:i4>3932177</vt:i4>
      </vt:variant>
      <vt:variant>
        <vt:i4>597</vt:i4>
      </vt:variant>
      <vt:variant>
        <vt:i4>0</vt:i4>
      </vt:variant>
      <vt:variant>
        <vt:i4>5</vt:i4>
      </vt:variant>
      <vt:variant>
        <vt:lpwstr/>
      </vt:variant>
      <vt:variant>
        <vt:lpwstr>bookmark122</vt:lpwstr>
      </vt:variant>
      <vt:variant>
        <vt:i4>3932178</vt:i4>
      </vt:variant>
      <vt:variant>
        <vt:i4>594</vt:i4>
      </vt:variant>
      <vt:variant>
        <vt:i4>0</vt:i4>
      </vt:variant>
      <vt:variant>
        <vt:i4>5</vt:i4>
      </vt:variant>
      <vt:variant>
        <vt:lpwstr/>
      </vt:variant>
      <vt:variant>
        <vt:lpwstr>bookmark121</vt:lpwstr>
      </vt:variant>
      <vt:variant>
        <vt:i4>3932177</vt:i4>
      </vt:variant>
      <vt:variant>
        <vt:i4>591</vt:i4>
      </vt:variant>
      <vt:variant>
        <vt:i4>0</vt:i4>
      </vt:variant>
      <vt:variant>
        <vt:i4>5</vt:i4>
      </vt:variant>
      <vt:variant>
        <vt:lpwstr/>
      </vt:variant>
      <vt:variant>
        <vt:lpwstr>bookmark122</vt:lpwstr>
      </vt:variant>
      <vt:variant>
        <vt:i4>3932178</vt:i4>
      </vt:variant>
      <vt:variant>
        <vt:i4>588</vt:i4>
      </vt:variant>
      <vt:variant>
        <vt:i4>0</vt:i4>
      </vt:variant>
      <vt:variant>
        <vt:i4>5</vt:i4>
      </vt:variant>
      <vt:variant>
        <vt:lpwstr/>
      </vt:variant>
      <vt:variant>
        <vt:lpwstr>bookmark121</vt:lpwstr>
      </vt:variant>
      <vt:variant>
        <vt:i4>3735590</vt:i4>
      </vt:variant>
      <vt:variant>
        <vt:i4>585</vt:i4>
      </vt:variant>
      <vt:variant>
        <vt:i4>0</vt:i4>
      </vt:variant>
      <vt:variant>
        <vt:i4>5</vt:i4>
      </vt:variant>
      <vt:variant>
        <vt:lpwstr/>
      </vt:variant>
      <vt:variant>
        <vt:lpwstr>bookmark47</vt:lpwstr>
      </vt:variant>
      <vt:variant>
        <vt:i4>3932198</vt:i4>
      </vt:variant>
      <vt:variant>
        <vt:i4>582</vt:i4>
      </vt:variant>
      <vt:variant>
        <vt:i4>0</vt:i4>
      </vt:variant>
      <vt:variant>
        <vt:i4>5</vt:i4>
      </vt:variant>
      <vt:variant>
        <vt:lpwstr/>
      </vt:variant>
      <vt:variant>
        <vt:lpwstr>bookmark42</vt:lpwstr>
      </vt:variant>
      <vt:variant>
        <vt:i4>3932177</vt:i4>
      </vt:variant>
      <vt:variant>
        <vt:i4>579</vt:i4>
      </vt:variant>
      <vt:variant>
        <vt:i4>0</vt:i4>
      </vt:variant>
      <vt:variant>
        <vt:i4>5</vt:i4>
      </vt:variant>
      <vt:variant>
        <vt:lpwstr/>
      </vt:variant>
      <vt:variant>
        <vt:lpwstr>bookmark122</vt:lpwstr>
      </vt:variant>
      <vt:variant>
        <vt:i4>3932178</vt:i4>
      </vt:variant>
      <vt:variant>
        <vt:i4>576</vt:i4>
      </vt:variant>
      <vt:variant>
        <vt:i4>0</vt:i4>
      </vt:variant>
      <vt:variant>
        <vt:i4>5</vt:i4>
      </vt:variant>
      <vt:variant>
        <vt:lpwstr/>
      </vt:variant>
      <vt:variant>
        <vt:lpwstr>bookmark121</vt:lpwstr>
      </vt:variant>
      <vt:variant>
        <vt:i4>3670049</vt:i4>
      </vt:variant>
      <vt:variant>
        <vt:i4>573</vt:i4>
      </vt:variant>
      <vt:variant>
        <vt:i4>0</vt:i4>
      </vt:variant>
      <vt:variant>
        <vt:i4>5</vt:i4>
      </vt:variant>
      <vt:variant>
        <vt:lpwstr/>
      </vt:variant>
      <vt:variant>
        <vt:lpwstr>bookmark36</vt:lpwstr>
      </vt:variant>
      <vt:variant>
        <vt:i4>3932178</vt:i4>
      </vt:variant>
      <vt:variant>
        <vt:i4>570</vt:i4>
      </vt:variant>
      <vt:variant>
        <vt:i4>0</vt:i4>
      </vt:variant>
      <vt:variant>
        <vt:i4>5</vt:i4>
      </vt:variant>
      <vt:variant>
        <vt:lpwstr/>
      </vt:variant>
      <vt:variant>
        <vt:lpwstr>bookmark121</vt:lpwstr>
      </vt:variant>
      <vt:variant>
        <vt:i4>4128795</vt:i4>
      </vt:variant>
      <vt:variant>
        <vt:i4>567</vt:i4>
      </vt:variant>
      <vt:variant>
        <vt:i4>0</vt:i4>
      </vt:variant>
      <vt:variant>
        <vt:i4>5</vt:i4>
      </vt:variant>
      <vt:variant>
        <vt:lpwstr/>
      </vt:variant>
      <vt:variant>
        <vt:lpwstr>bookmark118</vt:lpwstr>
      </vt:variant>
      <vt:variant>
        <vt:i4>3801121</vt:i4>
      </vt:variant>
      <vt:variant>
        <vt:i4>564</vt:i4>
      </vt:variant>
      <vt:variant>
        <vt:i4>0</vt:i4>
      </vt:variant>
      <vt:variant>
        <vt:i4>5</vt:i4>
      </vt:variant>
      <vt:variant>
        <vt:lpwstr/>
      </vt:variant>
      <vt:variant>
        <vt:lpwstr>bookmark34</vt:lpwstr>
      </vt:variant>
      <vt:variant>
        <vt:i4>4128794</vt:i4>
      </vt:variant>
      <vt:variant>
        <vt:i4>561</vt:i4>
      </vt:variant>
      <vt:variant>
        <vt:i4>0</vt:i4>
      </vt:variant>
      <vt:variant>
        <vt:i4>5</vt:i4>
      </vt:variant>
      <vt:variant>
        <vt:lpwstr/>
      </vt:variant>
      <vt:variant>
        <vt:lpwstr>bookmark119</vt:lpwstr>
      </vt:variant>
      <vt:variant>
        <vt:i4>4128795</vt:i4>
      </vt:variant>
      <vt:variant>
        <vt:i4>558</vt:i4>
      </vt:variant>
      <vt:variant>
        <vt:i4>0</vt:i4>
      </vt:variant>
      <vt:variant>
        <vt:i4>5</vt:i4>
      </vt:variant>
      <vt:variant>
        <vt:lpwstr/>
      </vt:variant>
      <vt:variant>
        <vt:lpwstr>bookmark118</vt:lpwstr>
      </vt:variant>
      <vt:variant>
        <vt:i4>3801110</vt:i4>
      </vt:variant>
      <vt:variant>
        <vt:i4>555</vt:i4>
      </vt:variant>
      <vt:variant>
        <vt:i4>0</vt:i4>
      </vt:variant>
      <vt:variant>
        <vt:i4>5</vt:i4>
      </vt:variant>
      <vt:variant>
        <vt:lpwstr/>
      </vt:variant>
      <vt:variant>
        <vt:lpwstr>bookmark145</vt:lpwstr>
      </vt:variant>
      <vt:variant>
        <vt:i4>3801111</vt:i4>
      </vt:variant>
      <vt:variant>
        <vt:i4>552</vt:i4>
      </vt:variant>
      <vt:variant>
        <vt:i4>0</vt:i4>
      </vt:variant>
      <vt:variant>
        <vt:i4>5</vt:i4>
      </vt:variant>
      <vt:variant>
        <vt:lpwstr/>
      </vt:variant>
      <vt:variant>
        <vt:lpwstr>bookmark144</vt:lpwstr>
      </vt:variant>
      <vt:variant>
        <vt:i4>3801105</vt:i4>
      </vt:variant>
      <vt:variant>
        <vt:i4>549</vt:i4>
      </vt:variant>
      <vt:variant>
        <vt:i4>0</vt:i4>
      </vt:variant>
      <vt:variant>
        <vt:i4>5</vt:i4>
      </vt:variant>
      <vt:variant>
        <vt:lpwstr/>
      </vt:variant>
      <vt:variant>
        <vt:lpwstr>bookmark142</vt:lpwstr>
      </vt:variant>
      <vt:variant>
        <vt:i4>4128794</vt:i4>
      </vt:variant>
      <vt:variant>
        <vt:i4>546</vt:i4>
      </vt:variant>
      <vt:variant>
        <vt:i4>0</vt:i4>
      </vt:variant>
      <vt:variant>
        <vt:i4>5</vt:i4>
      </vt:variant>
      <vt:variant>
        <vt:lpwstr/>
      </vt:variant>
      <vt:variant>
        <vt:lpwstr>bookmark119</vt:lpwstr>
      </vt:variant>
      <vt:variant>
        <vt:i4>4128795</vt:i4>
      </vt:variant>
      <vt:variant>
        <vt:i4>543</vt:i4>
      </vt:variant>
      <vt:variant>
        <vt:i4>0</vt:i4>
      </vt:variant>
      <vt:variant>
        <vt:i4>5</vt:i4>
      </vt:variant>
      <vt:variant>
        <vt:lpwstr/>
      </vt:variant>
      <vt:variant>
        <vt:lpwstr>bookmark118</vt:lpwstr>
      </vt:variant>
      <vt:variant>
        <vt:i4>3604515</vt:i4>
      </vt:variant>
      <vt:variant>
        <vt:i4>540</vt:i4>
      </vt:variant>
      <vt:variant>
        <vt:i4>0</vt:i4>
      </vt:variant>
      <vt:variant>
        <vt:i4>5</vt:i4>
      </vt:variant>
      <vt:variant>
        <vt:lpwstr/>
      </vt:variant>
      <vt:variant>
        <vt:lpwstr>bookmark19</vt:lpwstr>
      </vt:variant>
      <vt:variant>
        <vt:i4>3538979</vt:i4>
      </vt:variant>
      <vt:variant>
        <vt:i4>537</vt:i4>
      </vt:variant>
      <vt:variant>
        <vt:i4>0</vt:i4>
      </vt:variant>
      <vt:variant>
        <vt:i4>5</vt:i4>
      </vt:variant>
      <vt:variant>
        <vt:lpwstr/>
      </vt:variant>
      <vt:variant>
        <vt:lpwstr>bookmark18</vt:lpwstr>
      </vt:variant>
      <vt:variant>
        <vt:i4>3735587</vt:i4>
      </vt:variant>
      <vt:variant>
        <vt:i4>534</vt:i4>
      </vt:variant>
      <vt:variant>
        <vt:i4>0</vt:i4>
      </vt:variant>
      <vt:variant>
        <vt:i4>5</vt:i4>
      </vt:variant>
      <vt:variant>
        <vt:lpwstr/>
      </vt:variant>
      <vt:variant>
        <vt:lpwstr>bookmark17</vt:lpwstr>
      </vt:variant>
      <vt:variant>
        <vt:i4>3670051</vt:i4>
      </vt:variant>
      <vt:variant>
        <vt:i4>531</vt:i4>
      </vt:variant>
      <vt:variant>
        <vt:i4>0</vt:i4>
      </vt:variant>
      <vt:variant>
        <vt:i4>5</vt:i4>
      </vt:variant>
      <vt:variant>
        <vt:lpwstr/>
      </vt:variant>
      <vt:variant>
        <vt:lpwstr>bookmark16</vt:lpwstr>
      </vt:variant>
      <vt:variant>
        <vt:i4>3801120</vt:i4>
      </vt:variant>
      <vt:variant>
        <vt:i4>528</vt:i4>
      </vt:variant>
      <vt:variant>
        <vt:i4>0</vt:i4>
      </vt:variant>
      <vt:variant>
        <vt:i4>5</vt:i4>
      </vt:variant>
      <vt:variant>
        <vt:lpwstr/>
      </vt:variant>
      <vt:variant>
        <vt:lpwstr>bookmark24</vt:lpwstr>
      </vt:variant>
      <vt:variant>
        <vt:i4>3997728</vt:i4>
      </vt:variant>
      <vt:variant>
        <vt:i4>525</vt:i4>
      </vt:variant>
      <vt:variant>
        <vt:i4>0</vt:i4>
      </vt:variant>
      <vt:variant>
        <vt:i4>5</vt:i4>
      </vt:variant>
      <vt:variant>
        <vt:lpwstr/>
      </vt:variant>
      <vt:variant>
        <vt:lpwstr>bookmark23</vt:lpwstr>
      </vt:variant>
      <vt:variant>
        <vt:i4>3932192</vt:i4>
      </vt:variant>
      <vt:variant>
        <vt:i4>522</vt:i4>
      </vt:variant>
      <vt:variant>
        <vt:i4>0</vt:i4>
      </vt:variant>
      <vt:variant>
        <vt:i4>5</vt:i4>
      </vt:variant>
      <vt:variant>
        <vt:lpwstr/>
      </vt:variant>
      <vt:variant>
        <vt:lpwstr>bookmark22</vt:lpwstr>
      </vt:variant>
      <vt:variant>
        <vt:i4>4128800</vt:i4>
      </vt:variant>
      <vt:variant>
        <vt:i4>519</vt:i4>
      </vt:variant>
      <vt:variant>
        <vt:i4>0</vt:i4>
      </vt:variant>
      <vt:variant>
        <vt:i4>5</vt:i4>
      </vt:variant>
      <vt:variant>
        <vt:lpwstr/>
      </vt:variant>
      <vt:variant>
        <vt:lpwstr>bookmark21</vt:lpwstr>
      </vt:variant>
      <vt:variant>
        <vt:i4>4128800</vt:i4>
      </vt:variant>
      <vt:variant>
        <vt:i4>516</vt:i4>
      </vt:variant>
      <vt:variant>
        <vt:i4>0</vt:i4>
      </vt:variant>
      <vt:variant>
        <vt:i4>5</vt:i4>
      </vt:variant>
      <vt:variant>
        <vt:lpwstr/>
      </vt:variant>
      <vt:variant>
        <vt:lpwstr>bookmark21</vt:lpwstr>
      </vt:variant>
      <vt:variant>
        <vt:i4>3670048</vt:i4>
      </vt:variant>
      <vt:variant>
        <vt:i4>513</vt:i4>
      </vt:variant>
      <vt:variant>
        <vt:i4>0</vt:i4>
      </vt:variant>
      <vt:variant>
        <vt:i4>5</vt:i4>
      </vt:variant>
      <vt:variant>
        <vt:lpwstr/>
      </vt:variant>
      <vt:variant>
        <vt:lpwstr>bookmark26</vt:lpwstr>
      </vt:variant>
      <vt:variant>
        <vt:i4>3538976</vt:i4>
      </vt:variant>
      <vt:variant>
        <vt:i4>510</vt:i4>
      </vt:variant>
      <vt:variant>
        <vt:i4>0</vt:i4>
      </vt:variant>
      <vt:variant>
        <vt:i4>5</vt:i4>
      </vt:variant>
      <vt:variant>
        <vt:lpwstr/>
      </vt:variant>
      <vt:variant>
        <vt:lpwstr>bookmark28</vt:lpwstr>
      </vt:variant>
      <vt:variant>
        <vt:i4>3670048</vt:i4>
      </vt:variant>
      <vt:variant>
        <vt:i4>507</vt:i4>
      </vt:variant>
      <vt:variant>
        <vt:i4>0</vt:i4>
      </vt:variant>
      <vt:variant>
        <vt:i4>5</vt:i4>
      </vt:variant>
      <vt:variant>
        <vt:lpwstr/>
      </vt:variant>
      <vt:variant>
        <vt:lpwstr>bookmark26</vt:lpwstr>
      </vt:variant>
      <vt:variant>
        <vt:i4>3735584</vt:i4>
      </vt:variant>
      <vt:variant>
        <vt:i4>504</vt:i4>
      </vt:variant>
      <vt:variant>
        <vt:i4>0</vt:i4>
      </vt:variant>
      <vt:variant>
        <vt:i4>5</vt:i4>
      </vt:variant>
      <vt:variant>
        <vt:lpwstr/>
      </vt:variant>
      <vt:variant>
        <vt:lpwstr>bookmark27</vt:lpwstr>
      </vt:variant>
      <vt:variant>
        <vt:i4>3997732</vt:i4>
      </vt:variant>
      <vt:variant>
        <vt:i4>501</vt:i4>
      </vt:variant>
      <vt:variant>
        <vt:i4>0</vt:i4>
      </vt:variant>
      <vt:variant>
        <vt:i4>5</vt:i4>
      </vt:variant>
      <vt:variant>
        <vt:lpwstr/>
      </vt:variant>
      <vt:variant>
        <vt:lpwstr>bookmark63</vt:lpwstr>
      </vt:variant>
      <vt:variant>
        <vt:i4>3997734</vt:i4>
      </vt:variant>
      <vt:variant>
        <vt:i4>498</vt:i4>
      </vt:variant>
      <vt:variant>
        <vt:i4>0</vt:i4>
      </vt:variant>
      <vt:variant>
        <vt:i4>5</vt:i4>
      </vt:variant>
      <vt:variant>
        <vt:lpwstr/>
      </vt:variant>
      <vt:variant>
        <vt:lpwstr>bookmark43</vt:lpwstr>
      </vt:variant>
      <vt:variant>
        <vt:i4>3932198</vt:i4>
      </vt:variant>
      <vt:variant>
        <vt:i4>495</vt:i4>
      </vt:variant>
      <vt:variant>
        <vt:i4>0</vt:i4>
      </vt:variant>
      <vt:variant>
        <vt:i4>5</vt:i4>
      </vt:variant>
      <vt:variant>
        <vt:lpwstr/>
      </vt:variant>
      <vt:variant>
        <vt:lpwstr>bookmark42</vt:lpwstr>
      </vt:variant>
      <vt:variant>
        <vt:i4>3997732</vt:i4>
      </vt:variant>
      <vt:variant>
        <vt:i4>492</vt:i4>
      </vt:variant>
      <vt:variant>
        <vt:i4>0</vt:i4>
      </vt:variant>
      <vt:variant>
        <vt:i4>5</vt:i4>
      </vt:variant>
      <vt:variant>
        <vt:lpwstr/>
      </vt:variant>
      <vt:variant>
        <vt:lpwstr>bookmark63</vt:lpwstr>
      </vt:variant>
      <vt:variant>
        <vt:i4>3932195</vt:i4>
      </vt:variant>
      <vt:variant>
        <vt:i4>489</vt:i4>
      </vt:variant>
      <vt:variant>
        <vt:i4>0</vt:i4>
      </vt:variant>
      <vt:variant>
        <vt:i4>5</vt:i4>
      </vt:variant>
      <vt:variant>
        <vt:lpwstr/>
      </vt:variant>
      <vt:variant>
        <vt:lpwstr>bookmark12</vt:lpwstr>
      </vt:variant>
      <vt:variant>
        <vt:i4>4128803</vt:i4>
      </vt:variant>
      <vt:variant>
        <vt:i4>486</vt:i4>
      </vt:variant>
      <vt:variant>
        <vt:i4>0</vt:i4>
      </vt:variant>
      <vt:variant>
        <vt:i4>5</vt:i4>
      </vt:variant>
      <vt:variant>
        <vt:lpwstr/>
      </vt:variant>
      <vt:variant>
        <vt:lpwstr>bookmark11</vt:lpwstr>
      </vt:variant>
      <vt:variant>
        <vt:i4>3735587</vt:i4>
      </vt:variant>
      <vt:variant>
        <vt:i4>483</vt:i4>
      </vt:variant>
      <vt:variant>
        <vt:i4>0</vt:i4>
      </vt:variant>
      <vt:variant>
        <vt:i4>5</vt:i4>
      </vt:variant>
      <vt:variant>
        <vt:lpwstr/>
      </vt:variant>
      <vt:variant>
        <vt:lpwstr>bookmark17</vt:lpwstr>
      </vt:variant>
      <vt:variant>
        <vt:i4>4128794</vt:i4>
      </vt:variant>
      <vt:variant>
        <vt:i4>480</vt:i4>
      </vt:variant>
      <vt:variant>
        <vt:i4>0</vt:i4>
      </vt:variant>
      <vt:variant>
        <vt:i4>5</vt:i4>
      </vt:variant>
      <vt:variant>
        <vt:lpwstr/>
      </vt:variant>
      <vt:variant>
        <vt:lpwstr>bookmark119</vt:lpwstr>
      </vt:variant>
      <vt:variant>
        <vt:i4>4128795</vt:i4>
      </vt:variant>
      <vt:variant>
        <vt:i4>477</vt:i4>
      </vt:variant>
      <vt:variant>
        <vt:i4>0</vt:i4>
      </vt:variant>
      <vt:variant>
        <vt:i4>5</vt:i4>
      </vt:variant>
      <vt:variant>
        <vt:lpwstr/>
      </vt:variant>
      <vt:variant>
        <vt:lpwstr>bookmark118</vt:lpwstr>
      </vt:variant>
      <vt:variant>
        <vt:i4>3538979</vt:i4>
      </vt:variant>
      <vt:variant>
        <vt:i4>474</vt:i4>
      </vt:variant>
      <vt:variant>
        <vt:i4>0</vt:i4>
      </vt:variant>
      <vt:variant>
        <vt:i4>5</vt:i4>
      </vt:variant>
      <vt:variant>
        <vt:lpwstr/>
      </vt:variant>
      <vt:variant>
        <vt:lpwstr>bookmark18</vt:lpwstr>
      </vt:variant>
      <vt:variant>
        <vt:i4>3735587</vt:i4>
      </vt:variant>
      <vt:variant>
        <vt:i4>471</vt:i4>
      </vt:variant>
      <vt:variant>
        <vt:i4>0</vt:i4>
      </vt:variant>
      <vt:variant>
        <vt:i4>5</vt:i4>
      </vt:variant>
      <vt:variant>
        <vt:lpwstr/>
      </vt:variant>
      <vt:variant>
        <vt:lpwstr>bookmark17</vt:lpwstr>
      </vt:variant>
      <vt:variant>
        <vt:i4>3670051</vt:i4>
      </vt:variant>
      <vt:variant>
        <vt:i4>468</vt:i4>
      </vt:variant>
      <vt:variant>
        <vt:i4>0</vt:i4>
      </vt:variant>
      <vt:variant>
        <vt:i4>5</vt:i4>
      </vt:variant>
      <vt:variant>
        <vt:lpwstr/>
      </vt:variant>
      <vt:variant>
        <vt:lpwstr>bookmark16</vt:lpwstr>
      </vt:variant>
      <vt:variant>
        <vt:i4>3801123</vt:i4>
      </vt:variant>
      <vt:variant>
        <vt:i4>465</vt:i4>
      </vt:variant>
      <vt:variant>
        <vt:i4>0</vt:i4>
      </vt:variant>
      <vt:variant>
        <vt:i4>5</vt:i4>
      </vt:variant>
      <vt:variant>
        <vt:lpwstr/>
      </vt:variant>
      <vt:variant>
        <vt:lpwstr>bookmark14</vt:lpwstr>
      </vt:variant>
      <vt:variant>
        <vt:i4>917539</vt:i4>
      </vt:variant>
      <vt:variant>
        <vt:i4>462</vt:i4>
      </vt:variant>
      <vt:variant>
        <vt:i4>0</vt:i4>
      </vt:variant>
      <vt:variant>
        <vt:i4>5</vt:i4>
      </vt:variant>
      <vt:variant>
        <vt:lpwstr/>
      </vt:variant>
      <vt:variant>
        <vt:lpwstr>bookmark1</vt:lpwstr>
      </vt:variant>
      <vt:variant>
        <vt:i4>4128794</vt:i4>
      </vt:variant>
      <vt:variant>
        <vt:i4>459</vt:i4>
      </vt:variant>
      <vt:variant>
        <vt:i4>0</vt:i4>
      </vt:variant>
      <vt:variant>
        <vt:i4>5</vt:i4>
      </vt:variant>
      <vt:variant>
        <vt:lpwstr/>
      </vt:variant>
      <vt:variant>
        <vt:lpwstr>bookmark119</vt:lpwstr>
      </vt:variant>
      <vt:variant>
        <vt:i4>4128795</vt:i4>
      </vt:variant>
      <vt:variant>
        <vt:i4>456</vt:i4>
      </vt:variant>
      <vt:variant>
        <vt:i4>0</vt:i4>
      </vt:variant>
      <vt:variant>
        <vt:i4>5</vt:i4>
      </vt:variant>
      <vt:variant>
        <vt:lpwstr/>
      </vt:variant>
      <vt:variant>
        <vt:lpwstr>bookmark118</vt:lpwstr>
      </vt:variant>
      <vt:variant>
        <vt:i4>3932195</vt:i4>
      </vt:variant>
      <vt:variant>
        <vt:i4>453</vt:i4>
      </vt:variant>
      <vt:variant>
        <vt:i4>0</vt:i4>
      </vt:variant>
      <vt:variant>
        <vt:i4>5</vt:i4>
      </vt:variant>
      <vt:variant>
        <vt:lpwstr/>
      </vt:variant>
      <vt:variant>
        <vt:lpwstr>bookmark12</vt:lpwstr>
      </vt:variant>
      <vt:variant>
        <vt:i4>4128803</vt:i4>
      </vt:variant>
      <vt:variant>
        <vt:i4>450</vt:i4>
      </vt:variant>
      <vt:variant>
        <vt:i4>0</vt:i4>
      </vt:variant>
      <vt:variant>
        <vt:i4>5</vt:i4>
      </vt:variant>
      <vt:variant>
        <vt:lpwstr/>
      </vt:variant>
      <vt:variant>
        <vt:lpwstr>bookmark11</vt:lpwstr>
      </vt:variant>
      <vt:variant>
        <vt:i4>4128794</vt:i4>
      </vt:variant>
      <vt:variant>
        <vt:i4>447</vt:i4>
      </vt:variant>
      <vt:variant>
        <vt:i4>0</vt:i4>
      </vt:variant>
      <vt:variant>
        <vt:i4>5</vt:i4>
      </vt:variant>
      <vt:variant>
        <vt:lpwstr/>
      </vt:variant>
      <vt:variant>
        <vt:lpwstr>bookmark119</vt:lpwstr>
      </vt:variant>
      <vt:variant>
        <vt:i4>4128795</vt:i4>
      </vt:variant>
      <vt:variant>
        <vt:i4>444</vt:i4>
      </vt:variant>
      <vt:variant>
        <vt:i4>0</vt:i4>
      </vt:variant>
      <vt:variant>
        <vt:i4>5</vt:i4>
      </vt:variant>
      <vt:variant>
        <vt:lpwstr/>
      </vt:variant>
      <vt:variant>
        <vt:lpwstr>bookmark118</vt:lpwstr>
      </vt:variant>
      <vt:variant>
        <vt:i4>3932178</vt:i4>
      </vt:variant>
      <vt:variant>
        <vt:i4>441</vt:i4>
      </vt:variant>
      <vt:variant>
        <vt:i4>0</vt:i4>
      </vt:variant>
      <vt:variant>
        <vt:i4>5</vt:i4>
      </vt:variant>
      <vt:variant>
        <vt:lpwstr/>
      </vt:variant>
      <vt:variant>
        <vt:lpwstr>bookmark121</vt:lpwstr>
      </vt:variant>
      <vt:variant>
        <vt:i4>4128795</vt:i4>
      </vt:variant>
      <vt:variant>
        <vt:i4>438</vt:i4>
      </vt:variant>
      <vt:variant>
        <vt:i4>0</vt:i4>
      </vt:variant>
      <vt:variant>
        <vt:i4>5</vt:i4>
      </vt:variant>
      <vt:variant>
        <vt:lpwstr/>
      </vt:variant>
      <vt:variant>
        <vt:lpwstr>bookmark118</vt:lpwstr>
      </vt:variant>
      <vt:variant>
        <vt:i4>3932177</vt:i4>
      </vt:variant>
      <vt:variant>
        <vt:i4>435</vt:i4>
      </vt:variant>
      <vt:variant>
        <vt:i4>0</vt:i4>
      </vt:variant>
      <vt:variant>
        <vt:i4>5</vt:i4>
      </vt:variant>
      <vt:variant>
        <vt:lpwstr/>
      </vt:variant>
      <vt:variant>
        <vt:lpwstr>bookmark122</vt:lpwstr>
      </vt:variant>
      <vt:variant>
        <vt:i4>3932178</vt:i4>
      </vt:variant>
      <vt:variant>
        <vt:i4>432</vt:i4>
      </vt:variant>
      <vt:variant>
        <vt:i4>0</vt:i4>
      </vt:variant>
      <vt:variant>
        <vt:i4>5</vt:i4>
      </vt:variant>
      <vt:variant>
        <vt:lpwstr/>
      </vt:variant>
      <vt:variant>
        <vt:lpwstr>bookmark121</vt:lpwstr>
      </vt:variant>
      <vt:variant>
        <vt:i4>4128794</vt:i4>
      </vt:variant>
      <vt:variant>
        <vt:i4>429</vt:i4>
      </vt:variant>
      <vt:variant>
        <vt:i4>0</vt:i4>
      </vt:variant>
      <vt:variant>
        <vt:i4>5</vt:i4>
      </vt:variant>
      <vt:variant>
        <vt:lpwstr/>
      </vt:variant>
      <vt:variant>
        <vt:lpwstr>bookmark119</vt:lpwstr>
      </vt:variant>
      <vt:variant>
        <vt:i4>4128795</vt:i4>
      </vt:variant>
      <vt:variant>
        <vt:i4>426</vt:i4>
      </vt:variant>
      <vt:variant>
        <vt:i4>0</vt:i4>
      </vt:variant>
      <vt:variant>
        <vt:i4>5</vt:i4>
      </vt:variant>
      <vt:variant>
        <vt:lpwstr/>
      </vt:variant>
      <vt:variant>
        <vt:lpwstr>bookmark118</vt:lpwstr>
      </vt:variant>
      <vt:variant>
        <vt:i4>3932193</vt:i4>
      </vt:variant>
      <vt:variant>
        <vt:i4>423</vt:i4>
      </vt:variant>
      <vt:variant>
        <vt:i4>0</vt:i4>
      </vt:variant>
      <vt:variant>
        <vt:i4>5</vt:i4>
      </vt:variant>
      <vt:variant>
        <vt:lpwstr/>
      </vt:variant>
      <vt:variant>
        <vt:lpwstr>bookmark32</vt:lpwstr>
      </vt:variant>
      <vt:variant>
        <vt:i4>4128794</vt:i4>
      </vt:variant>
      <vt:variant>
        <vt:i4>420</vt:i4>
      </vt:variant>
      <vt:variant>
        <vt:i4>0</vt:i4>
      </vt:variant>
      <vt:variant>
        <vt:i4>5</vt:i4>
      </vt:variant>
      <vt:variant>
        <vt:lpwstr/>
      </vt:variant>
      <vt:variant>
        <vt:lpwstr>bookmark119</vt:lpwstr>
      </vt:variant>
      <vt:variant>
        <vt:i4>4128795</vt:i4>
      </vt:variant>
      <vt:variant>
        <vt:i4>417</vt:i4>
      </vt:variant>
      <vt:variant>
        <vt:i4>0</vt:i4>
      </vt:variant>
      <vt:variant>
        <vt:i4>5</vt:i4>
      </vt:variant>
      <vt:variant>
        <vt:lpwstr/>
      </vt:variant>
      <vt:variant>
        <vt:lpwstr>bookmark118</vt:lpwstr>
      </vt:variant>
      <vt:variant>
        <vt:i4>4128794</vt:i4>
      </vt:variant>
      <vt:variant>
        <vt:i4>414</vt:i4>
      </vt:variant>
      <vt:variant>
        <vt:i4>0</vt:i4>
      </vt:variant>
      <vt:variant>
        <vt:i4>5</vt:i4>
      </vt:variant>
      <vt:variant>
        <vt:lpwstr/>
      </vt:variant>
      <vt:variant>
        <vt:lpwstr>bookmark119</vt:lpwstr>
      </vt:variant>
      <vt:variant>
        <vt:i4>4128795</vt:i4>
      </vt:variant>
      <vt:variant>
        <vt:i4>411</vt:i4>
      </vt:variant>
      <vt:variant>
        <vt:i4>0</vt:i4>
      </vt:variant>
      <vt:variant>
        <vt:i4>5</vt:i4>
      </vt:variant>
      <vt:variant>
        <vt:lpwstr/>
      </vt:variant>
      <vt:variant>
        <vt:lpwstr>bookmark118</vt:lpwstr>
      </vt:variant>
      <vt:variant>
        <vt:i4>4063271</vt:i4>
      </vt:variant>
      <vt:variant>
        <vt:i4>408</vt:i4>
      </vt:variant>
      <vt:variant>
        <vt:i4>0</vt:i4>
      </vt:variant>
      <vt:variant>
        <vt:i4>5</vt:i4>
      </vt:variant>
      <vt:variant>
        <vt:lpwstr/>
      </vt:variant>
      <vt:variant>
        <vt:lpwstr>bookmark50</vt:lpwstr>
      </vt:variant>
      <vt:variant>
        <vt:i4>4128806</vt:i4>
      </vt:variant>
      <vt:variant>
        <vt:i4>405</vt:i4>
      </vt:variant>
      <vt:variant>
        <vt:i4>0</vt:i4>
      </vt:variant>
      <vt:variant>
        <vt:i4>5</vt:i4>
      </vt:variant>
      <vt:variant>
        <vt:lpwstr/>
      </vt:variant>
      <vt:variant>
        <vt:lpwstr>bookmark41</vt:lpwstr>
      </vt:variant>
      <vt:variant>
        <vt:i4>4128806</vt:i4>
      </vt:variant>
      <vt:variant>
        <vt:i4>402</vt:i4>
      </vt:variant>
      <vt:variant>
        <vt:i4>0</vt:i4>
      </vt:variant>
      <vt:variant>
        <vt:i4>5</vt:i4>
      </vt:variant>
      <vt:variant>
        <vt:lpwstr/>
      </vt:variant>
      <vt:variant>
        <vt:lpwstr>bookmark41</vt:lpwstr>
      </vt:variant>
      <vt:variant>
        <vt:i4>917539</vt:i4>
      </vt:variant>
      <vt:variant>
        <vt:i4>399</vt:i4>
      </vt:variant>
      <vt:variant>
        <vt:i4>0</vt:i4>
      </vt:variant>
      <vt:variant>
        <vt:i4>5</vt:i4>
      </vt:variant>
      <vt:variant>
        <vt:lpwstr/>
      </vt:variant>
      <vt:variant>
        <vt:lpwstr>bookmark1</vt:lpwstr>
      </vt:variant>
      <vt:variant>
        <vt:i4>3735573</vt:i4>
      </vt:variant>
      <vt:variant>
        <vt:i4>396</vt:i4>
      </vt:variant>
      <vt:variant>
        <vt:i4>0</vt:i4>
      </vt:variant>
      <vt:variant>
        <vt:i4>5</vt:i4>
      </vt:variant>
      <vt:variant>
        <vt:lpwstr/>
      </vt:variant>
      <vt:variant>
        <vt:lpwstr>bookmark176</vt:lpwstr>
      </vt:variant>
      <vt:variant>
        <vt:i4>3735575</vt:i4>
      </vt:variant>
      <vt:variant>
        <vt:i4>393</vt:i4>
      </vt:variant>
      <vt:variant>
        <vt:i4>0</vt:i4>
      </vt:variant>
      <vt:variant>
        <vt:i4>5</vt:i4>
      </vt:variant>
      <vt:variant>
        <vt:lpwstr/>
      </vt:variant>
      <vt:variant>
        <vt:lpwstr>bookmark174</vt:lpwstr>
      </vt:variant>
      <vt:variant>
        <vt:i4>3735575</vt:i4>
      </vt:variant>
      <vt:variant>
        <vt:i4>390</vt:i4>
      </vt:variant>
      <vt:variant>
        <vt:i4>0</vt:i4>
      </vt:variant>
      <vt:variant>
        <vt:i4>5</vt:i4>
      </vt:variant>
      <vt:variant>
        <vt:lpwstr/>
      </vt:variant>
      <vt:variant>
        <vt:lpwstr>bookmark174</vt:lpwstr>
      </vt:variant>
      <vt:variant>
        <vt:i4>3670043</vt:i4>
      </vt:variant>
      <vt:variant>
        <vt:i4>387</vt:i4>
      </vt:variant>
      <vt:variant>
        <vt:i4>0</vt:i4>
      </vt:variant>
      <vt:variant>
        <vt:i4>5</vt:i4>
      </vt:variant>
      <vt:variant>
        <vt:lpwstr/>
      </vt:variant>
      <vt:variant>
        <vt:lpwstr>bookmark168</vt:lpwstr>
      </vt:variant>
      <vt:variant>
        <vt:i4>3670043</vt:i4>
      </vt:variant>
      <vt:variant>
        <vt:i4>384</vt:i4>
      </vt:variant>
      <vt:variant>
        <vt:i4>0</vt:i4>
      </vt:variant>
      <vt:variant>
        <vt:i4>5</vt:i4>
      </vt:variant>
      <vt:variant>
        <vt:lpwstr/>
      </vt:variant>
      <vt:variant>
        <vt:lpwstr>bookmark168</vt:lpwstr>
      </vt:variant>
      <vt:variant>
        <vt:i4>3670037</vt:i4>
      </vt:variant>
      <vt:variant>
        <vt:i4>381</vt:i4>
      </vt:variant>
      <vt:variant>
        <vt:i4>0</vt:i4>
      </vt:variant>
      <vt:variant>
        <vt:i4>5</vt:i4>
      </vt:variant>
      <vt:variant>
        <vt:lpwstr/>
      </vt:variant>
      <vt:variant>
        <vt:lpwstr>bookmark166</vt:lpwstr>
      </vt:variant>
      <vt:variant>
        <vt:i4>3670038</vt:i4>
      </vt:variant>
      <vt:variant>
        <vt:i4>378</vt:i4>
      </vt:variant>
      <vt:variant>
        <vt:i4>0</vt:i4>
      </vt:variant>
      <vt:variant>
        <vt:i4>5</vt:i4>
      </vt:variant>
      <vt:variant>
        <vt:lpwstr/>
      </vt:variant>
      <vt:variant>
        <vt:lpwstr>bookmark165</vt:lpwstr>
      </vt:variant>
      <vt:variant>
        <vt:i4>3670038</vt:i4>
      </vt:variant>
      <vt:variant>
        <vt:i4>375</vt:i4>
      </vt:variant>
      <vt:variant>
        <vt:i4>0</vt:i4>
      </vt:variant>
      <vt:variant>
        <vt:i4>5</vt:i4>
      </vt:variant>
      <vt:variant>
        <vt:lpwstr/>
      </vt:variant>
      <vt:variant>
        <vt:lpwstr>bookmark165</vt:lpwstr>
      </vt:variant>
      <vt:variant>
        <vt:i4>3670039</vt:i4>
      </vt:variant>
      <vt:variant>
        <vt:i4>372</vt:i4>
      </vt:variant>
      <vt:variant>
        <vt:i4>0</vt:i4>
      </vt:variant>
      <vt:variant>
        <vt:i4>5</vt:i4>
      </vt:variant>
      <vt:variant>
        <vt:lpwstr/>
      </vt:variant>
      <vt:variant>
        <vt:lpwstr>bookmark164</vt:lpwstr>
      </vt:variant>
      <vt:variant>
        <vt:i4>3670032</vt:i4>
      </vt:variant>
      <vt:variant>
        <vt:i4>369</vt:i4>
      </vt:variant>
      <vt:variant>
        <vt:i4>0</vt:i4>
      </vt:variant>
      <vt:variant>
        <vt:i4>5</vt:i4>
      </vt:variant>
      <vt:variant>
        <vt:lpwstr/>
      </vt:variant>
      <vt:variant>
        <vt:lpwstr>bookmark163</vt:lpwstr>
      </vt:variant>
      <vt:variant>
        <vt:i4>3670034</vt:i4>
      </vt:variant>
      <vt:variant>
        <vt:i4>366</vt:i4>
      </vt:variant>
      <vt:variant>
        <vt:i4>0</vt:i4>
      </vt:variant>
      <vt:variant>
        <vt:i4>5</vt:i4>
      </vt:variant>
      <vt:variant>
        <vt:lpwstr/>
      </vt:variant>
      <vt:variant>
        <vt:lpwstr>bookmark161</vt:lpwstr>
      </vt:variant>
      <vt:variant>
        <vt:i4>3670035</vt:i4>
      </vt:variant>
      <vt:variant>
        <vt:i4>363</vt:i4>
      </vt:variant>
      <vt:variant>
        <vt:i4>0</vt:i4>
      </vt:variant>
      <vt:variant>
        <vt:i4>5</vt:i4>
      </vt:variant>
      <vt:variant>
        <vt:lpwstr/>
      </vt:variant>
      <vt:variant>
        <vt:lpwstr>bookmark160</vt:lpwstr>
      </vt:variant>
      <vt:variant>
        <vt:i4>3866650</vt:i4>
      </vt:variant>
      <vt:variant>
        <vt:i4>360</vt:i4>
      </vt:variant>
      <vt:variant>
        <vt:i4>0</vt:i4>
      </vt:variant>
      <vt:variant>
        <vt:i4>5</vt:i4>
      </vt:variant>
      <vt:variant>
        <vt:lpwstr/>
      </vt:variant>
      <vt:variant>
        <vt:lpwstr>bookmark159</vt:lpwstr>
      </vt:variant>
      <vt:variant>
        <vt:i4>3866644</vt:i4>
      </vt:variant>
      <vt:variant>
        <vt:i4>357</vt:i4>
      </vt:variant>
      <vt:variant>
        <vt:i4>0</vt:i4>
      </vt:variant>
      <vt:variant>
        <vt:i4>5</vt:i4>
      </vt:variant>
      <vt:variant>
        <vt:lpwstr/>
      </vt:variant>
      <vt:variant>
        <vt:lpwstr>bookmark157</vt:lpwstr>
      </vt:variant>
      <vt:variant>
        <vt:i4>3866640</vt:i4>
      </vt:variant>
      <vt:variant>
        <vt:i4>354</vt:i4>
      </vt:variant>
      <vt:variant>
        <vt:i4>0</vt:i4>
      </vt:variant>
      <vt:variant>
        <vt:i4>5</vt:i4>
      </vt:variant>
      <vt:variant>
        <vt:lpwstr/>
      </vt:variant>
      <vt:variant>
        <vt:lpwstr>bookmark153</vt:lpwstr>
      </vt:variant>
      <vt:variant>
        <vt:i4>3866641</vt:i4>
      </vt:variant>
      <vt:variant>
        <vt:i4>351</vt:i4>
      </vt:variant>
      <vt:variant>
        <vt:i4>0</vt:i4>
      </vt:variant>
      <vt:variant>
        <vt:i4>5</vt:i4>
      </vt:variant>
      <vt:variant>
        <vt:lpwstr/>
      </vt:variant>
      <vt:variant>
        <vt:lpwstr>bookmark152</vt:lpwstr>
      </vt:variant>
      <vt:variant>
        <vt:i4>3866642</vt:i4>
      </vt:variant>
      <vt:variant>
        <vt:i4>348</vt:i4>
      </vt:variant>
      <vt:variant>
        <vt:i4>0</vt:i4>
      </vt:variant>
      <vt:variant>
        <vt:i4>5</vt:i4>
      </vt:variant>
      <vt:variant>
        <vt:lpwstr/>
      </vt:variant>
      <vt:variant>
        <vt:lpwstr>bookmark151</vt:lpwstr>
      </vt:variant>
      <vt:variant>
        <vt:i4>3866643</vt:i4>
      </vt:variant>
      <vt:variant>
        <vt:i4>345</vt:i4>
      </vt:variant>
      <vt:variant>
        <vt:i4>0</vt:i4>
      </vt:variant>
      <vt:variant>
        <vt:i4>5</vt:i4>
      </vt:variant>
      <vt:variant>
        <vt:lpwstr/>
      </vt:variant>
      <vt:variant>
        <vt:lpwstr>bookmark150</vt:lpwstr>
      </vt:variant>
      <vt:variant>
        <vt:i4>3801114</vt:i4>
      </vt:variant>
      <vt:variant>
        <vt:i4>342</vt:i4>
      </vt:variant>
      <vt:variant>
        <vt:i4>0</vt:i4>
      </vt:variant>
      <vt:variant>
        <vt:i4>5</vt:i4>
      </vt:variant>
      <vt:variant>
        <vt:lpwstr/>
      </vt:variant>
      <vt:variant>
        <vt:lpwstr>bookmark149</vt:lpwstr>
      </vt:variant>
      <vt:variant>
        <vt:i4>3801114</vt:i4>
      </vt:variant>
      <vt:variant>
        <vt:i4>339</vt:i4>
      </vt:variant>
      <vt:variant>
        <vt:i4>0</vt:i4>
      </vt:variant>
      <vt:variant>
        <vt:i4>5</vt:i4>
      </vt:variant>
      <vt:variant>
        <vt:lpwstr/>
      </vt:variant>
      <vt:variant>
        <vt:lpwstr>bookmark149</vt:lpwstr>
      </vt:variant>
      <vt:variant>
        <vt:i4>3801115</vt:i4>
      </vt:variant>
      <vt:variant>
        <vt:i4>336</vt:i4>
      </vt:variant>
      <vt:variant>
        <vt:i4>0</vt:i4>
      </vt:variant>
      <vt:variant>
        <vt:i4>5</vt:i4>
      </vt:variant>
      <vt:variant>
        <vt:lpwstr/>
      </vt:variant>
      <vt:variant>
        <vt:lpwstr>bookmark148</vt:lpwstr>
      </vt:variant>
      <vt:variant>
        <vt:i4>3801105</vt:i4>
      </vt:variant>
      <vt:variant>
        <vt:i4>333</vt:i4>
      </vt:variant>
      <vt:variant>
        <vt:i4>0</vt:i4>
      </vt:variant>
      <vt:variant>
        <vt:i4>5</vt:i4>
      </vt:variant>
      <vt:variant>
        <vt:lpwstr/>
      </vt:variant>
      <vt:variant>
        <vt:lpwstr>bookmark142</vt:lpwstr>
      </vt:variant>
      <vt:variant>
        <vt:i4>3801105</vt:i4>
      </vt:variant>
      <vt:variant>
        <vt:i4>330</vt:i4>
      </vt:variant>
      <vt:variant>
        <vt:i4>0</vt:i4>
      </vt:variant>
      <vt:variant>
        <vt:i4>5</vt:i4>
      </vt:variant>
      <vt:variant>
        <vt:lpwstr/>
      </vt:variant>
      <vt:variant>
        <vt:lpwstr>bookmark142</vt:lpwstr>
      </vt:variant>
      <vt:variant>
        <vt:i4>3801106</vt:i4>
      </vt:variant>
      <vt:variant>
        <vt:i4>327</vt:i4>
      </vt:variant>
      <vt:variant>
        <vt:i4>0</vt:i4>
      </vt:variant>
      <vt:variant>
        <vt:i4>5</vt:i4>
      </vt:variant>
      <vt:variant>
        <vt:lpwstr/>
      </vt:variant>
      <vt:variant>
        <vt:lpwstr>bookmark141</vt:lpwstr>
      </vt:variant>
      <vt:variant>
        <vt:i4>3997722</vt:i4>
      </vt:variant>
      <vt:variant>
        <vt:i4>324</vt:i4>
      </vt:variant>
      <vt:variant>
        <vt:i4>0</vt:i4>
      </vt:variant>
      <vt:variant>
        <vt:i4>5</vt:i4>
      </vt:variant>
      <vt:variant>
        <vt:lpwstr/>
      </vt:variant>
      <vt:variant>
        <vt:lpwstr>bookmark139</vt:lpwstr>
      </vt:variant>
      <vt:variant>
        <vt:i4>3997716</vt:i4>
      </vt:variant>
      <vt:variant>
        <vt:i4>321</vt:i4>
      </vt:variant>
      <vt:variant>
        <vt:i4>0</vt:i4>
      </vt:variant>
      <vt:variant>
        <vt:i4>5</vt:i4>
      </vt:variant>
      <vt:variant>
        <vt:lpwstr/>
      </vt:variant>
      <vt:variant>
        <vt:lpwstr>bookmark137</vt:lpwstr>
      </vt:variant>
      <vt:variant>
        <vt:i4>3997716</vt:i4>
      </vt:variant>
      <vt:variant>
        <vt:i4>318</vt:i4>
      </vt:variant>
      <vt:variant>
        <vt:i4>0</vt:i4>
      </vt:variant>
      <vt:variant>
        <vt:i4>5</vt:i4>
      </vt:variant>
      <vt:variant>
        <vt:lpwstr/>
      </vt:variant>
      <vt:variant>
        <vt:lpwstr>bookmark137</vt:lpwstr>
      </vt:variant>
      <vt:variant>
        <vt:i4>3997719</vt:i4>
      </vt:variant>
      <vt:variant>
        <vt:i4>315</vt:i4>
      </vt:variant>
      <vt:variant>
        <vt:i4>0</vt:i4>
      </vt:variant>
      <vt:variant>
        <vt:i4>5</vt:i4>
      </vt:variant>
      <vt:variant>
        <vt:lpwstr/>
      </vt:variant>
      <vt:variant>
        <vt:lpwstr>bookmark134</vt:lpwstr>
      </vt:variant>
      <vt:variant>
        <vt:i4>3997712</vt:i4>
      </vt:variant>
      <vt:variant>
        <vt:i4>312</vt:i4>
      </vt:variant>
      <vt:variant>
        <vt:i4>0</vt:i4>
      </vt:variant>
      <vt:variant>
        <vt:i4>5</vt:i4>
      </vt:variant>
      <vt:variant>
        <vt:lpwstr/>
      </vt:variant>
      <vt:variant>
        <vt:lpwstr>bookmark133</vt:lpwstr>
      </vt:variant>
      <vt:variant>
        <vt:i4>3932187</vt:i4>
      </vt:variant>
      <vt:variant>
        <vt:i4>309</vt:i4>
      </vt:variant>
      <vt:variant>
        <vt:i4>0</vt:i4>
      </vt:variant>
      <vt:variant>
        <vt:i4>5</vt:i4>
      </vt:variant>
      <vt:variant>
        <vt:lpwstr/>
      </vt:variant>
      <vt:variant>
        <vt:lpwstr>bookmark128</vt:lpwstr>
      </vt:variant>
      <vt:variant>
        <vt:i4>3932187</vt:i4>
      </vt:variant>
      <vt:variant>
        <vt:i4>306</vt:i4>
      </vt:variant>
      <vt:variant>
        <vt:i4>0</vt:i4>
      </vt:variant>
      <vt:variant>
        <vt:i4>5</vt:i4>
      </vt:variant>
      <vt:variant>
        <vt:lpwstr/>
      </vt:variant>
      <vt:variant>
        <vt:lpwstr>bookmark128</vt:lpwstr>
      </vt:variant>
      <vt:variant>
        <vt:i4>3932181</vt:i4>
      </vt:variant>
      <vt:variant>
        <vt:i4>303</vt:i4>
      </vt:variant>
      <vt:variant>
        <vt:i4>0</vt:i4>
      </vt:variant>
      <vt:variant>
        <vt:i4>5</vt:i4>
      </vt:variant>
      <vt:variant>
        <vt:lpwstr/>
      </vt:variant>
      <vt:variant>
        <vt:lpwstr>bookmark126</vt:lpwstr>
      </vt:variant>
      <vt:variant>
        <vt:i4>3932181</vt:i4>
      </vt:variant>
      <vt:variant>
        <vt:i4>300</vt:i4>
      </vt:variant>
      <vt:variant>
        <vt:i4>0</vt:i4>
      </vt:variant>
      <vt:variant>
        <vt:i4>5</vt:i4>
      </vt:variant>
      <vt:variant>
        <vt:lpwstr/>
      </vt:variant>
      <vt:variant>
        <vt:lpwstr>bookmark126</vt:lpwstr>
      </vt:variant>
      <vt:variant>
        <vt:i4>3932183</vt:i4>
      </vt:variant>
      <vt:variant>
        <vt:i4>297</vt:i4>
      </vt:variant>
      <vt:variant>
        <vt:i4>0</vt:i4>
      </vt:variant>
      <vt:variant>
        <vt:i4>5</vt:i4>
      </vt:variant>
      <vt:variant>
        <vt:lpwstr/>
      </vt:variant>
      <vt:variant>
        <vt:lpwstr>bookmark124</vt:lpwstr>
      </vt:variant>
      <vt:variant>
        <vt:i4>3932183</vt:i4>
      </vt:variant>
      <vt:variant>
        <vt:i4>294</vt:i4>
      </vt:variant>
      <vt:variant>
        <vt:i4>0</vt:i4>
      </vt:variant>
      <vt:variant>
        <vt:i4>5</vt:i4>
      </vt:variant>
      <vt:variant>
        <vt:lpwstr/>
      </vt:variant>
      <vt:variant>
        <vt:lpwstr>bookmark124</vt:lpwstr>
      </vt:variant>
      <vt:variant>
        <vt:i4>3932178</vt:i4>
      </vt:variant>
      <vt:variant>
        <vt:i4>291</vt:i4>
      </vt:variant>
      <vt:variant>
        <vt:i4>0</vt:i4>
      </vt:variant>
      <vt:variant>
        <vt:i4>5</vt:i4>
      </vt:variant>
      <vt:variant>
        <vt:lpwstr/>
      </vt:variant>
      <vt:variant>
        <vt:lpwstr>bookmark121</vt:lpwstr>
      </vt:variant>
      <vt:variant>
        <vt:i4>4128795</vt:i4>
      </vt:variant>
      <vt:variant>
        <vt:i4>288</vt:i4>
      </vt:variant>
      <vt:variant>
        <vt:i4>0</vt:i4>
      </vt:variant>
      <vt:variant>
        <vt:i4>5</vt:i4>
      </vt:variant>
      <vt:variant>
        <vt:lpwstr/>
      </vt:variant>
      <vt:variant>
        <vt:lpwstr>bookmark118</vt:lpwstr>
      </vt:variant>
      <vt:variant>
        <vt:i4>4128788</vt:i4>
      </vt:variant>
      <vt:variant>
        <vt:i4>285</vt:i4>
      </vt:variant>
      <vt:variant>
        <vt:i4>0</vt:i4>
      </vt:variant>
      <vt:variant>
        <vt:i4>5</vt:i4>
      </vt:variant>
      <vt:variant>
        <vt:lpwstr/>
      </vt:variant>
      <vt:variant>
        <vt:lpwstr>bookmark117</vt:lpwstr>
      </vt:variant>
      <vt:variant>
        <vt:i4>4128788</vt:i4>
      </vt:variant>
      <vt:variant>
        <vt:i4>282</vt:i4>
      </vt:variant>
      <vt:variant>
        <vt:i4>0</vt:i4>
      </vt:variant>
      <vt:variant>
        <vt:i4>5</vt:i4>
      </vt:variant>
      <vt:variant>
        <vt:lpwstr/>
      </vt:variant>
      <vt:variant>
        <vt:lpwstr>bookmark117</vt:lpwstr>
      </vt:variant>
      <vt:variant>
        <vt:i4>4128789</vt:i4>
      </vt:variant>
      <vt:variant>
        <vt:i4>279</vt:i4>
      </vt:variant>
      <vt:variant>
        <vt:i4>0</vt:i4>
      </vt:variant>
      <vt:variant>
        <vt:i4>5</vt:i4>
      </vt:variant>
      <vt:variant>
        <vt:lpwstr/>
      </vt:variant>
      <vt:variant>
        <vt:lpwstr>bookmark116</vt:lpwstr>
      </vt:variant>
      <vt:variant>
        <vt:i4>4128790</vt:i4>
      </vt:variant>
      <vt:variant>
        <vt:i4>276</vt:i4>
      </vt:variant>
      <vt:variant>
        <vt:i4>0</vt:i4>
      </vt:variant>
      <vt:variant>
        <vt:i4>5</vt:i4>
      </vt:variant>
      <vt:variant>
        <vt:lpwstr/>
      </vt:variant>
      <vt:variant>
        <vt:lpwstr>bookmark115</vt:lpwstr>
      </vt:variant>
      <vt:variant>
        <vt:i4>4128790</vt:i4>
      </vt:variant>
      <vt:variant>
        <vt:i4>273</vt:i4>
      </vt:variant>
      <vt:variant>
        <vt:i4>0</vt:i4>
      </vt:variant>
      <vt:variant>
        <vt:i4>5</vt:i4>
      </vt:variant>
      <vt:variant>
        <vt:lpwstr/>
      </vt:variant>
      <vt:variant>
        <vt:lpwstr>bookmark115</vt:lpwstr>
      </vt:variant>
      <vt:variant>
        <vt:i4>4128791</vt:i4>
      </vt:variant>
      <vt:variant>
        <vt:i4>270</vt:i4>
      </vt:variant>
      <vt:variant>
        <vt:i4>0</vt:i4>
      </vt:variant>
      <vt:variant>
        <vt:i4>5</vt:i4>
      </vt:variant>
      <vt:variant>
        <vt:lpwstr/>
      </vt:variant>
      <vt:variant>
        <vt:lpwstr>bookmark114</vt:lpwstr>
      </vt:variant>
      <vt:variant>
        <vt:i4>4128791</vt:i4>
      </vt:variant>
      <vt:variant>
        <vt:i4>267</vt:i4>
      </vt:variant>
      <vt:variant>
        <vt:i4>0</vt:i4>
      </vt:variant>
      <vt:variant>
        <vt:i4>5</vt:i4>
      </vt:variant>
      <vt:variant>
        <vt:lpwstr/>
      </vt:variant>
      <vt:variant>
        <vt:lpwstr>bookmark114</vt:lpwstr>
      </vt:variant>
      <vt:variant>
        <vt:i4>4063258</vt:i4>
      </vt:variant>
      <vt:variant>
        <vt:i4>264</vt:i4>
      </vt:variant>
      <vt:variant>
        <vt:i4>0</vt:i4>
      </vt:variant>
      <vt:variant>
        <vt:i4>5</vt:i4>
      </vt:variant>
      <vt:variant>
        <vt:lpwstr/>
      </vt:variant>
      <vt:variant>
        <vt:lpwstr>bookmark109</vt:lpwstr>
      </vt:variant>
      <vt:variant>
        <vt:i4>4063258</vt:i4>
      </vt:variant>
      <vt:variant>
        <vt:i4>261</vt:i4>
      </vt:variant>
      <vt:variant>
        <vt:i4>0</vt:i4>
      </vt:variant>
      <vt:variant>
        <vt:i4>5</vt:i4>
      </vt:variant>
      <vt:variant>
        <vt:lpwstr/>
      </vt:variant>
      <vt:variant>
        <vt:lpwstr>bookmark109</vt:lpwstr>
      </vt:variant>
      <vt:variant>
        <vt:i4>4063259</vt:i4>
      </vt:variant>
      <vt:variant>
        <vt:i4>258</vt:i4>
      </vt:variant>
      <vt:variant>
        <vt:i4>0</vt:i4>
      </vt:variant>
      <vt:variant>
        <vt:i4>5</vt:i4>
      </vt:variant>
      <vt:variant>
        <vt:lpwstr/>
      </vt:variant>
      <vt:variant>
        <vt:lpwstr>bookmark108</vt:lpwstr>
      </vt:variant>
      <vt:variant>
        <vt:i4>4063259</vt:i4>
      </vt:variant>
      <vt:variant>
        <vt:i4>255</vt:i4>
      </vt:variant>
      <vt:variant>
        <vt:i4>0</vt:i4>
      </vt:variant>
      <vt:variant>
        <vt:i4>5</vt:i4>
      </vt:variant>
      <vt:variant>
        <vt:lpwstr/>
      </vt:variant>
      <vt:variant>
        <vt:lpwstr>bookmark108</vt:lpwstr>
      </vt:variant>
      <vt:variant>
        <vt:i4>4063259</vt:i4>
      </vt:variant>
      <vt:variant>
        <vt:i4>252</vt:i4>
      </vt:variant>
      <vt:variant>
        <vt:i4>0</vt:i4>
      </vt:variant>
      <vt:variant>
        <vt:i4>5</vt:i4>
      </vt:variant>
      <vt:variant>
        <vt:lpwstr/>
      </vt:variant>
      <vt:variant>
        <vt:lpwstr>bookmark108</vt:lpwstr>
      </vt:variant>
      <vt:variant>
        <vt:i4>4063253</vt:i4>
      </vt:variant>
      <vt:variant>
        <vt:i4>249</vt:i4>
      </vt:variant>
      <vt:variant>
        <vt:i4>0</vt:i4>
      </vt:variant>
      <vt:variant>
        <vt:i4>5</vt:i4>
      </vt:variant>
      <vt:variant>
        <vt:lpwstr/>
      </vt:variant>
      <vt:variant>
        <vt:lpwstr>bookmark106</vt:lpwstr>
      </vt:variant>
      <vt:variant>
        <vt:i4>4063254</vt:i4>
      </vt:variant>
      <vt:variant>
        <vt:i4>246</vt:i4>
      </vt:variant>
      <vt:variant>
        <vt:i4>0</vt:i4>
      </vt:variant>
      <vt:variant>
        <vt:i4>5</vt:i4>
      </vt:variant>
      <vt:variant>
        <vt:lpwstr/>
      </vt:variant>
      <vt:variant>
        <vt:lpwstr>bookmark105</vt:lpwstr>
      </vt:variant>
      <vt:variant>
        <vt:i4>4063255</vt:i4>
      </vt:variant>
      <vt:variant>
        <vt:i4>243</vt:i4>
      </vt:variant>
      <vt:variant>
        <vt:i4>0</vt:i4>
      </vt:variant>
      <vt:variant>
        <vt:i4>5</vt:i4>
      </vt:variant>
      <vt:variant>
        <vt:lpwstr/>
      </vt:variant>
      <vt:variant>
        <vt:lpwstr>bookmark104</vt:lpwstr>
      </vt:variant>
      <vt:variant>
        <vt:i4>4063248</vt:i4>
      </vt:variant>
      <vt:variant>
        <vt:i4>240</vt:i4>
      </vt:variant>
      <vt:variant>
        <vt:i4>0</vt:i4>
      </vt:variant>
      <vt:variant>
        <vt:i4>5</vt:i4>
      </vt:variant>
      <vt:variant>
        <vt:lpwstr/>
      </vt:variant>
      <vt:variant>
        <vt:lpwstr>bookmark103</vt:lpwstr>
      </vt:variant>
      <vt:variant>
        <vt:i4>4063249</vt:i4>
      </vt:variant>
      <vt:variant>
        <vt:i4>237</vt:i4>
      </vt:variant>
      <vt:variant>
        <vt:i4>0</vt:i4>
      </vt:variant>
      <vt:variant>
        <vt:i4>5</vt:i4>
      </vt:variant>
      <vt:variant>
        <vt:lpwstr/>
      </vt:variant>
      <vt:variant>
        <vt:lpwstr>bookmark102</vt:lpwstr>
      </vt:variant>
      <vt:variant>
        <vt:i4>4063250</vt:i4>
      </vt:variant>
      <vt:variant>
        <vt:i4>234</vt:i4>
      </vt:variant>
      <vt:variant>
        <vt:i4>0</vt:i4>
      </vt:variant>
      <vt:variant>
        <vt:i4>5</vt:i4>
      </vt:variant>
      <vt:variant>
        <vt:lpwstr/>
      </vt:variant>
      <vt:variant>
        <vt:lpwstr>bookmark101</vt:lpwstr>
      </vt:variant>
      <vt:variant>
        <vt:i4>3735595</vt:i4>
      </vt:variant>
      <vt:variant>
        <vt:i4>231</vt:i4>
      </vt:variant>
      <vt:variant>
        <vt:i4>0</vt:i4>
      </vt:variant>
      <vt:variant>
        <vt:i4>5</vt:i4>
      </vt:variant>
      <vt:variant>
        <vt:lpwstr/>
      </vt:variant>
      <vt:variant>
        <vt:lpwstr>bookmark97</vt:lpwstr>
      </vt:variant>
      <vt:variant>
        <vt:i4>3997739</vt:i4>
      </vt:variant>
      <vt:variant>
        <vt:i4>228</vt:i4>
      </vt:variant>
      <vt:variant>
        <vt:i4>0</vt:i4>
      </vt:variant>
      <vt:variant>
        <vt:i4>5</vt:i4>
      </vt:variant>
      <vt:variant>
        <vt:lpwstr/>
      </vt:variant>
      <vt:variant>
        <vt:lpwstr>bookmark93</vt:lpwstr>
      </vt:variant>
      <vt:variant>
        <vt:i4>3932203</vt:i4>
      </vt:variant>
      <vt:variant>
        <vt:i4>225</vt:i4>
      </vt:variant>
      <vt:variant>
        <vt:i4>0</vt:i4>
      </vt:variant>
      <vt:variant>
        <vt:i4>5</vt:i4>
      </vt:variant>
      <vt:variant>
        <vt:lpwstr/>
      </vt:variant>
      <vt:variant>
        <vt:lpwstr>bookmark92</vt:lpwstr>
      </vt:variant>
      <vt:variant>
        <vt:i4>4128811</vt:i4>
      </vt:variant>
      <vt:variant>
        <vt:i4>222</vt:i4>
      </vt:variant>
      <vt:variant>
        <vt:i4>0</vt:i4>
      </vt:variant>
      <vt:variant>
        <vt:i4>5</vt:i4>
      </vt:variant>
      <vt:variant>
        <vt:lpwstr/>
      </vt:variant>
      <vt:variant>
        <vt:lpwstr>bookmark91</vt:lpwstr>
      </vt:variant>
      <vt:variant>
        <vt:i4>4063275</vt:i4>
      </vt:variant>
      <vt:variant>
        <vt:i4>219</vt:i4>
      </vt:variant>
      <vt:variant>
        <vt:i4>0</vt:i4>
      </vt:variant>
      <vt:variant>
        <vt:i4>5</vt:i4>
      </vt:variant>
      <vt:variant>
        <vt:lpwstr/>
      </vt:variant>
      <vt:variant>
        <vt:lpwstr>bookmark90</vt:lpwstr>
      </vt:variant>
      <vt:variant>
        <vt:i4>3735594</vt:i4>
      </vt:variant>
      <vt:variant>
        <vt:i4>216</vt:i4>
      </vt:variant>
      <vt:variant>
        <vt:i4>0</vt:i4>
      </vt:variant>
      <vt:variant>
        <vt:i4>5</vt:i4>
      </vt:variant>
      <vt:variant>
        <vt:lpwstr/>
      </vt:variant>
      <vt:variant>
        <vt:lpwstr>bookmark87</vt:lpwstr>
      </vt:variant>
      <vt:variant>
        <vt:i4>3670058</vt:i4>
      </vt:variant>
      <vt:variant>
        <vt:i4>213</vt:i4>
      </vt:variant>
      <vt:variant>
        <vt:i4>0</vt:i4>
      </vt:variant>
      <vt:variant>
        <vt:i4>5</vt:i4>
      </vt:variant>
      <vt:variant>
        <vt:lpwstr/>
      </vt:variant>
      <vt:variant>
        <vt:lpwstr>bookmark86</vt:lpwstr>
      </vt:variant>
      <vt:variant>
        <vt:i4>3997738</vt:i4>
      </vt:variant>
      <vt:variant>
        <vt:i4>210</vt:i4>
      </vt:variant>
      <vt:variant>
        <vt:i4>0</vt:i4>
      </vt:variant>
      <vt:variant>
        <vt:i4>5</vt:i4>
      </vt:variant>
      <vt:variant>
        <vt:lpwstr/>
      </vt:variant>
      <vt:variant>
        <vt:lpwstr>bookmark83</vt:lpwstr>
      </vt:variant>
      <vt:variant>
        <vt:i4>4128810</vt:i4>
      </vt:variant>
      <vt:variant>
        <vt:i4>207</vt:i4>
      </vt:variant>
      <vt:variant>
        <vt:i4>0</vt:i4>
      </vt:variant>
      <vt:variant>
        <vt:i4>5</vt:i4>
      </vt:variant>
      <vt:variant>
        <vt:lpwstr/>
      </vt:variant>
      <vt:variant>
        <vt:lpwstr>bookmark81</vt:lpwstr>
      </vt:variant>
      <vt:variant>
        <vt:i4>4128810</vt:i4>
      </vt:variant>
      <vt:variant>
        <vt:i4>204</vt:i4>
      </vt:variant>
      <vt:variant>
        <vt:i4>0</vt:i4>
      </vt:variant>
      <vt:variant>
        <vt:i4>5</vt:i4>
      </vt:variant>
      <vt:variant>
        <vt:lpwstr/>
      </vt:variant>
      <vt:variant>
        <vt:lpwstr>bookmark81</vt:lpwstr>
      </vt:variant>
      <vt:variant>
        <vt:i4>3735589</vt:i4>
      </vt:variant>
      <vt:variant>
        <vt:i4>201</vt:i4>
      </vt:variant>
      <vt:variant>
        <vt:i4>0</vt:i4>
      </vt:variant>
      <vt:variant>
        <vt:i4>5</vt:i4>
      </vt:variant>
      <vt:variant>
        <vt:lpwstr/>
      </vt:variant>
      <vt:variant>
        <vt:lpwstr>bookmark77</vt:lpwstr>
      </vt:variant>
      <vt:variant>
        <vt:i4>3670053</vt:i4>
      </vt:variant>
      <vt:variant>
        <vt:i4>198</vt:i4>
      </vt:variant>
      <vt:variant>
        <vt:i4>0</vt:i4>
      </vt:variant>
      <vt:variant>
        <vt:i4>5</vt:i4>
      </vt:variant>
      <vt:variant>
        <vt:lpwstr/>
      </vt:variant>
      <vt:variant>
        <vt:lpwstr>bookmark76</vt:lpwstr>
      </vt:variant>
      <vt:variant>
        <vt:i4>3670053</vt:i4>
      </vt:variant>
      <vt:variant>
        <vt:i4>195</vt:i4>
      </vt:variant>
      <vt:variant>
        <vt:i4>0</vt:i4>
      </vt:variant>
      <vt:variant>
        <vt:i4>5</vt:i4>
      </vt:variant>
      <vt:variant>
        <vt:lpwstr/>
      </vt:variant>
      <vt:variant>
        <vt:lpwstr>bookmark76</vt:lpwstr>
      </vt:variant>
      <vt:variant>
        <vt:i4>3866661</vt:i4>
      </vt:variant>
      <vt:variant>
        <vt:i4>192</vt:i4>
      </vt:variant>
      <vt:variant>
        <vt:i4>0</vt:i4>
      </vt:variant>
      <vt:variant>
        <vt:i4>5</vt:i4>
      </vt:variant>
      <vt:variant>
        <vt:lpwstr/>
      </vt:variant>
      <vt:variant>
        <vt:lpwstr>bookmark75</vt:lpwstr>
      </vt:variant>
      <vt:variant>
        <vt:i4>3801125</vt:i4>
      </vt:variant>
      <vt:variant>
        <vt:i4>189</vt:i4>
      </vt:variant>
      <vt:variant>
        <vt:i4>0</vt:i4>
      </vt:variant>
      <vt:variant>
        <vt:i4>5</vt:i4>
      </vt:variant>
      <vt:variant>
        <vt:lpwstr/>
      </vt:variant>
      <vt:variant>
        <vt:lpwstr>bookmark74</vt:lpwstr>
      </vt:variant>
      <vt:variant>
        <vt:i4>3997733</vt:i4>
      </vt:variant>
      <vt:variant>
        <vt:i4>186</vt:i4>
      </vt:variant>
      <vt:variant>
        <vt:i4>0</vt:i4>
      </vt:variant>
      <vt:variant>
        <vt:i4>5</vt:i4>
      </vt:variant>
      <vt:variant>
        <vt:lpwstr/>
      </vt:variant>
      <vt:variant>
        <vt:lpwstr>bookmark73</vt:lpwstr>
      </vt:variant>
      <vt:variant>
        <vt:i4>3932197</vt:i4>
      </vt:variant>
      <vt:variant>
        <vt:i4>183</vt:i4>
      </vt:variant>
      <vt:variant>
        <vt:i4>0</vt:i4>
      </vt:variant>
      <vt:variant>
        <vt:i4>5</vt:i4>
      </vt:variant>
      <vt:variant>
        <vt:lpwstr/>
      </vt:variant>
      <vt:variant>
        <vt:lpwstr>bookmark72</vt:lpwstr>
      </vt:variant>
      <vt:variant>
        <vt:i4>3932197</vt:i4>
      </vt:variant>
      <vt:variant>
        <vt:i4>180</vt:i4>
      </vt:variant>
      <vt:variant>
        <vt:i4>0</vt:i4>
      </vt:variant>
      <vt:variant>
        <vt:i4>5</vt:i4>
      </vt:variant>
      <vt:variant>
        <vt:lpwstr/>
      </vt:variant>
      <vt:variant>
        <vt:lpwstr>bookmark72</vt:lpwstr>
      </vt:variant>
      <vt:variant>
        <vt:i4>4063269</vt:i4>
      </vt:variant>
      <vt:variant>
        <vt:i4>177</vt:i4>
      </vt:variant>
      <vt:variant>
        <vt:i4>0</vt:i4>
      </vt:variant>
      <vt:variant>
        <vt:i4>5</vt:i4>
      </vt:variant>
      <vt:variant>
        <vt:lpwstr/>
      </vt:variant>
      <vt:variant>
        <vt:lpwstr>bookmark70</vt:lpwstr>
      </vt:variant>
      <vt:variant>
        <vt:i4>4063269</vt:i4>
      </vt:variant>
      <vt:variant>
        <vt:i4>174</vt:i4>
      </vt:variant>
      <vt:variant>
        <vt:i4>0</vt:i4>
      </vt:variant>
      <vt:variant>
        <vt:i4>5</vt:i4>
      </vt:variant>
      <vt:variant>
        <vt:lpwstr/>
      </vt:variant>
      <vt:variant>
        <vt:lpwstr>bookmark70</vt:lpwstr>
      </vt:variant>
      <vt:variant>
        <vt:i4>3604516</vt:i4>
      </vt:variant>
      <vt:variant>
        <vt:i4>171</vt:i4>
      </vt:variant>
      <vt:variant>
        <vt:i4>0</vt:i4>
      </vt:variant>
      <vt:variant>
        <vt:i4>5</vt:i4>
      </vt:variant>
      <vt:variant>
        <vt:lpwstr/>
      </vt:variant>
      <vt:variant>
        <vt:lpwstr>bookmark69</vt:lpwstr>
      </vt:variant>
      <vt:variant>
        <vt:i4>3670052</vt:i4>
      </vt:variant>
      <vt:variant>
        <vt:i4>168</vt:i4>
      </vt:variant>
      <vt:variant>
        <vt:i4>0</vt:i4>
      </vt:variant>
      <vt:variant>
        <vt:i4>5</vt:i4>
      </vt:variant>
      <vt:variant>
        <vt:lpwstr/>
      </vt:variant>
      <vt:variant>
        <vt:lpwstr>bookmark66</vt:lpwstr>
      </vt:variant>
      <vt:variant>
        <vt:i4>3866660</vt:i4>
      </vt:variant>
      <vt:variant>
        <vt:i4>165</vt:i4>
      </vt:variant>
      <vt:variant>
        <vt:i4>0</vt:i4>
      </vt:variant>
      <vt:variant>
        <vt:i4>5</vt:i4>
      </vt:variant>
      <vt:variant>
        <vt:lpwstr/>
      </vt:variant>
      <vt:variant>
        <vt:lpwstr>bookmark65</vt:lpwstr>
      </vt:variant>
      <vt:variant>
        <vt:i4>3801124</vt:i4>
      </vt:variant>
      <vt:variant>
        <vt:i4>162</vt:i4>
      </vt:variant>
      <vt:variant>
        <vt:i4>0</vt:i4>
      </vt:variant>
      <vt:variant>
        <vt:i4>5</vt:i4>
      </vt:variant>
      <vt:variant>
        <vt:lpwstr/>
      </vt:variant>
      <vt:variant>
        <vt:lpwstr>bookmark64</vt:lpwstr>
      </vt:variant>
      <vt:variant>
        <vt:i4>3997732</vt:i4>
      </vt:variant>
      <vt:variant>
        <vt:i4>159</vt:i4>
      </vt:variant>
      <vt:variant>
        <vt:i4>0</vt:i4>
      </vt:variant>
      <vt:variant>
        <vt:i4>5</vt:i4>
      </vt:variant>
      <vt:variant>
        <vt:lpwstr/>
      </vt:variant>
      <vt:variant>
        <vt:lpwstr>bookmark63</vt:lpwstr>
      </vt:variant>
      <vt:variant>
        <vt:i4>4128804</vt:i4>
      </vt:variant>
      <vt:variant>
        <vt:i4>156</vt:i4>
      </vt:variant>
      <vt:variant>
        <vt:i4>0</vt:i4>
      </vt:variant>
      <vt:variant>
        <vt:i4>5</vt:i4>
      </vt:variant>
      <vt:variant>
        <vt:lpwstr/>
      </vt:variant>
      <vt:variant>
        <vt:lpwstr>bookmark61</vt:lpwstr>
      </vt:variant>
      <vt:variant>
        <vt:i4>3604519</vt:i4>
      </vt:variant>
      <vt:variant>
        <vt:i4>153</vt:i4>
      </vt:variant>
      <vt:variant>
        <vt:i4>0</vt:i4>
      </vt:variant>
      <vt:variant>
        <vt:i4>5</vt:i4>
      </vt:variant>
      <vt:variant>
        <vt:lpwstr/>
      </vt:variant>
      <vt:variant>
        <vt:lpwstr>bookmark59</vt:lpwstr>
      </vt:variant>
      <vt:variant>
        <vt:i4>3670055</vt:i4>
      </vt:variant>
      <vt:variant>
        <vt:i4>150</vt:i4>
      </vt:variant>
      <vt:variant>
        <vt:i4>0</vt:i4>
      </vt:variant>
      <vt:variant>
        <vt:i4>5</vt:i4>
      </vt:variant>
      <vt:variant>
        <vt:lpwstr/>
      </vt:variant>
      <vt:variant>
        <vt:lpwstr>bookmark56</vt:lpwstr>
      </vt:variant>
      <vt:variant>
        <vt:i4>3932199</vt:i4>
      </vt:variant>
      <vt:variant>
        <vt:i4>147</vt:i4>
      </vt:variant>
      <vt:variant>
        <vt:i4>0</vt:i4>
      </vt:variant>
      <vt:variant>
        <vt:i4>5</vt:i4>
      </vt:variant>
      <vt:variant>
        <vt:lpwstr/>
      </vt:variant>
      <vt:variant>
        <vt:lpwstr>bookmark52</vt:lpwstr>
      </vt:variant>
      <vt:variant>
        <vt:i4>4128807</vt:i4>
      </vt:variant>
      <vt:variant>
        <vt:i4>144</vt:i4>
      </vt:variant>
      <vt:variant>
        <vt:i4>0</vt:i4>
      </vt:variant>
      <vt:variant>
        <vt:i4>5</vt:i4>
      </vt:variant>
      <vt:variant>
        <vt:lpwstr/>
      </vt:variant>
      <vt:variant>
        <vt:lpwstr>bookmark51</vt:lpwstr>
      </vt:variant>
      <vt:variant>
        <vt:i4>4128807</vt:i4>
      </vt:variant>
      <vt:variant>
        <vt:i4>141</vt:i4>
      </vt:variant>
      <vt:variant>
        <vt:i4>0</vt:i4>
      </vt:variant>
      <vt:variant>
        <vt:i4>5</vt:i4>
      </vt:variant>
      <vt:variant>
        <vt:lpwstr/>
      </vt:variant>
      <vt:variant>
        <vt:lpwstr>bookmark51</vt:lpwstr>
      </vt:variant>
      <vt:variant>
        <vt:i4>4063271</vt:i4>
      </vt:variant>
      <vt:variant>
        <vt:i4>138</vt:i4>
      </vt:variant>
      <vt:variant>
        <vt:i4>0</vt:i4>
      </vt:variant>
      <vt:variant>
        <vt:i4>5</vt:i4>
      </vt:variant>
      <vt:variant>
        <vt:lpwstr/>
      </vt:variant>
      <vt:variant>
        <vt:lpwstr>bookmark50</vt:lpwstr>
      </vt:variant>
      <vt:variant>
        <vt:i4>4063271</vt:i4>
      </vt:variant>
      <vt:variant>
        <vt:i4>135</vt:i4>
      </vt:variant>
      <vt:variant>
        <vt:i4>0</vt:i4>
      </vt:variant>
      <vt:variant>
        <vt:i4>5</vt:i4>
      </vt:variant>
      <vt:variant>
        <vt:lpwstr/>
      </vt:variant>
      <vt:variant>
        <vt:lpwstr>bookmark50</vt:lpwstr>
      </vt:variant>
      <vt:variant>
        <vt:i4>3604518</vt:i4>
      </vt:variant>
      <vt:variant>
        <vt:i4>132</vt:i4>
      </vt:variant>
      <vt:variant>
        <vt:i4>0</vt:i4>
      </vt:variant>
      <vt:variant>
        <vt:i4>5</vt:i4>
      </vt:variant>
      <vt:variant>
        <vt:lpwstr/>
      </vt:variant>
      <vt:variant>
        <vt:lpwstr>bookmark49</vt:lpwstr>
      </vt:variant>
      <vt:variant>
        <vt:i4>3538982</vt:i4>
      </vt:variant>
      <vt:variant>
        <vt:i4>129</vt:i4>
      </vt:variant>
      <vt:variant>
        <vt:i4>0</vt:i4>
      </vt:variant>
      <vt:variant>
        <vt:i4>5</vt:i4>
      </vt:variant>
      <vt:variant>
        <vt:lpwstr/>
      </vt:variant>
      <vt:variant>
        <vt:lpwstr>bookmark48</vt:lpwstr>
      </vt:variant>
      <vt:variant>
        <vt:i4>3538982</vt:i4>
      </vt:variant>
      <vt:variant>
        <vt:i4>126</vt:i4>
      </vt:variant>
      <vt:variant>
        <vt:i4>0</vt:i4>
      </vt:variant>
      <vt:variant>
        <vt:i4>5</vt:i4>
      </vt:variant>
      <vt:variant>
        <vt:lpwstr/>
      </vt:variant>
      <vt:variant>
        <vt:lpwstr>bookmark48</vt:lpwstr>
      </vt:variant>
      <vt:variant>
        <vt:i4>3735590</vt:i4>
      </vt:variant>
      <vt:variant>
        <vt:i4>123</vt:i4>
      </vt:variant>
      <vt:variant>
        <vt:i4>0</vt:i4>
      </vt:variant>
      <vt:variant>
        <vt:i4>5</vt:i4>
      </vt:variant>
      <vt:variant>
        <vt:lpwstr/>
      </vt:variant>
      <vt:variant>
        <vt:lpwstr>bookmark47</vt:lpwstr>
      </vt:variant>
      <vt:variant>
        <vt:i4>3670054</vt:i4>
      </vt:variant>
      <vt:variant>
        <vt:i4>120</vt:i4>
      </vt:variant>
      <vt:variant>
        <vt:i4>0</vt:i4>
      </vt:variant>
      <vt:variant>
        <vt:i4>5</vt:i4>
      </vt:variant>
      <vt:variant>
        <vt:lpwstr/>
      </vt:variant>
      <vt:variant>
        <vt:lpwstr>bookmark46</vt:lpwstr>
      </vt:variant>
      <vt:variant>
        <vt:i4>3866662</vt:i4>
      </vt:variant>
      <vt:variant>
        <vt:i4>117</vt:i4>
      </vt:variant>
      <vt:variant>
        <vt:i4>0</vt:i4>
      </vt:variant>
      <vt:variant>
        <vt:i4>5</vt:i4>
      </vt:variant>
      <vt:variant>
        <vt:lpwstr/>
      </vt:variant>
      <vt:variant>
        <vt:lpwstr>bookmark45</vt:lpwstr>
      </vt:variant>
      <vt:variant>
        <vt:i4>3932198</vt:i4>
      </vt:variant>
      <vt:variant>
        <vt:i4>114</vt:i4>
      </vt:variant>
      <vt:variant>
        <vt:i4>0</vt:i4>
      </vt:variant>
      <vt:variant>
        <vt:i4>5</vt:i4>
      </vt:variant>
      <vt:variant>
        <vt:lpwstr/>
      </vt:variant>
      <vt:variant>
        <vt:lpwstr>bookmark42</vt:lpwstr>
      </vt:variant>
      <vt:variant>
        <vt:i4>4128806</vt:i4>
      </vt:variant>
      <vt:variant>
        <vt:i4>111</vt:i4>
      </vt:variant>
      <vt:variant>
        <vt:i4>0</vt:i4>
      </vt:variant>
      <vt:variant>
        <vt:i4>5</vt:i4>
      </vt:variant>
      <vt:variant>
        <vt:lpwstr/>
      </vt:variant>
      <vt:variant>
        <vt:lpwstr>bookmark41</vt:lpwstr>
      </vt:variant>
      <vt:variant>
        <vt:i4>4128806</vt:i4>
      </vt:variant>
      <vt:variant>
        <vt:i4>108</vt:i4>
      </vt:variant>
      <vt:variant>
        <vt:i4>0</vt:i4>
      </vt:variant>
      <vt:variant>
        <vt:i4>5</vt:i4>
      </vt:variant>
      <vt:variant>
        <vt:lpwstr/>
      </vt:variant>
      <vt:variant>
        <vt:lpwstr>bookmark41</vt:lpwstr>
      </vt:variant>
      <vt:variant>
        <vt:i4>4063270</vt:i4>
      </vt:variant>
      <vt:variant>
        <vt:i4>105</vt:i4>
      </vt:variant>
      <vt:variant>
        <vt:i4>0</vt:i4>
      </vt:variant>
      <vt:variant>
        <vt:i4>5</vt:i4>
      </vt:variant>
      <vt:variant>
        <vt:lpwstr/>
      </vt:variant>
      <vt:variant>
        <vt:lpwstr>bookmark40</vt:lpwstr>
      </vt:variant>
      <vt:variant>
        <vt:i4>3604513</vt:i4>
      </vt:variant>
      <vt:variant>
        <vt:i4>102</vt:i4>
      </vt:variant>
      <vt:variant>
        <vt:i4>0</vt:i4>
      </vt:variant>
      <vt:variant>
        <vt:i4>5</vt:i4>
      </vt:variant>
      <vt:variant>
        <vt:lpwstr/>
      </vt:variant>
      <vt:variant>
        <vt:lpwstr>bookmark39</vt:lpwstr>
      </vt:variant>
      <vt:variant>
        <vt:i4>3735585</vt:i4>
      </vt:variant>
      <vt:variant>
        <vt:i4>99</vt:i4>
      </vt:variant>
      <vt:variant>
        <vt:i4>0</vt:i4>
      </vt:variant>
      <vt:variant>
        <vt:i4>5</vt:i4>
      </vt:variant>
      <vt:variant>
        <vt:lpwstr/>
      </vt:variant>
      <vt:variant>
        <vt:lpwstr>bookmark37</vt:lpwstr>
      </vt:variant>
      <vt:variant>
        <vt:i4>3866657</vt:i4>
      </vt:variant>
      <vt:variant>
        <vt:i4>96</vt:i4>
      </vt:variant>
      <vt:variant>
        <vt:i4>0</vt:i4>
      </vt:variant>
      <vt:variant>
        <vt:i4>5</vt:i4>
      </vt:variant>
      <vt:variant>
        <vt:lpwstr/>
      </vt:variant>
      <vt:variant>
        <vt:lpwstr>bookmark35</vt:lpwstr>
      </vt:variant>
      <vt:variant>
        <vt:i4>3801121</vt:i4>
      </vt:variant>
      <vt:variant>
        <vt:i4>93</vt:i4>
      </vt:variant>
      <vt:variant>
        <vt:i4>0</vt:i4>
      </vt:variant>
      <vt:variant>
        <vt:i4>5</vt:i4>
      </vt:variant>
      <vt:variant>
        <vt:lpwstr/>
      </vt:variant>
      <vt:variant>
        <vt:lpwstr>bookmark34</vt:lpwstr>
      </vt:variant>
      <vt:variant>
        <vt:i4>3997729</vt:i4>
      </vt:variant>
      <vt:variant>
        <vt:i4>90</vt:i4>
      </vt:variant>
      <vt:variant>
        <vt:i4>0</vt:i4>
      </vt:variant>
      <vt:variant>
        <vt:i4>5</vt:i4>
      </vt:variant>
      <vt:variant>
        <vt:lpwstr/>
      </vt:variant>
      <vt:variant>
        <vt:lpwstr>bookmark33</vt:lpwstr>
      </vt:variant>
      <vt:variant>
        <vt:i4>3932193</vt:i4>
      </vt:variant>
      <vt:variant>
        <vt:i4>87</vt:i4>
      </vt:variant>
      <vt:variant>
        <vt:i4>0</vt:i4>
      </vt:variant>
      <vt:variant>
        <vt:i4>5</vt:i4>
      </vt:variant>
      <vt:variant>
        <vt:lpwstr/>
      </vt:variant>
      <vt:variant>
        <vt:lpwstr>bookmark32</vt:lpwstr>
      </vt:variant>
      <vt:variant>
        <vt:i4>4128801</vt:i4>
      </vt:variant>
      <vt:variant>
        <vt:i4>84</vt:i4>
      </vt:variant>
      <vt:variant>
        <vt:i4>0</vt:i4>
      </vt:variant>
      <vt:variant>
        <vt:i4>5</vt:i4>
      </vt:variant>
      <vt:variant>
        <vt:lpwstr/>
      </vt:variant>
      <vt:variant>
        <vt:lpwstr>bookmark31</vt:lpwstr>
      </vt:variant>
      <vt:variant>
        <vt:i4>4128801</vt:i4>
      </vt:variant>
      <vt:variant>
        <vt:i4>81</vt:i4>
      </vt:variant>
      <vt:variant>
        <vt:i4>0</vt:i4>
      </vt:variant>
      <vt:variant>
        <vt:i4>5</vt:i4>
      </vt:variant>
      <vt:variant>
        <vt:lpwstr/>
      </vt:variant>
      <vt:variant>
        <vt:lpwstr>bookmark31</vt:lpwstr>
      </vt:variant>
      <vt:variant>
        <vt:i4>4063265</vt:i4>
      </vt:variant>
      <vt:variant>
        <vt:i4>78</vt:i4>
      </vt:variant>
      <vt:variant>
        <vt:i4>0</vt:i4>
      </vt:variant>
      <vt:variant>
        <vt:i4>5</vt:i4>
      </vt:variant>
      <vt:variant>
        <vt:lpwstr/>
      </vt:variant>
      <vt:variant>
        <vt:lpwstr>bookmark30</vt:lpwstr>
      </vt:variant>
      <vt:variant>
        <vt:i4>4063265</vt:i4>
      </vt:variant>
      <vt:variant>
        <vt:i4>75</vt:i4>
      </vt:variant>
      <vt:variant>
        <vt:i4>0</vt:i4>
      </vt:variant>
      <vt:variant>
        <vt:i4>5</vt:i4>
      </vt:variant>
      <vt:variant>
        <vt:lpwstr/>
      </vt:variant>
      <vt:variant>
        <vt:lpwstr>bookmark30</vt:lpwstr>
      </vt:variant>
      <vt:variant>
        <vt:i4>3604512</vt:i4>
      </vt:variant>
      <vt:variant>
        <vt:i4>72</vt:i4>
      </vt:variant>
      <vt:variant>
        <vt:i4>0</vt:i4>
      </vt:variant>
      <vt:variant>
        <vt:i4>5</vt:i4>
      </vt:variant>
      <vt:variant>
        <vt:lpwstr/>
      </vt:variant>
      <vt:variant>
        <vt:lpwstr>bookmark29</vt:lpwstr>
      </vt:variant>
      <vt:variant>
        <vt:i4>3604512</vt:i4>
      </vt:variant>
      <vt:variant>
        <vt:i4>69</vt:i4>
      </vt:variant>
      <vt:variant>
        <vt:i4>0</vt:i4>
      </vt:variant>
      <vt:variant>
        <vt:i4>5</vt:i4>
      </vt:variant>
      <vt:variant>
        <vt:lpwstr/>
      </vt:variant>
      <vt:variant>
        <vt:lpwstr>bookmark29</vt:lpwstr>
      </vt:variant>
      <vt:variant>
        <vt:i4>3538976</vt:i4>
      </vt:variant>
      <vt:variant>
        <vt:i4>66</vt:i4>
      </vt:variant>
      <vt:variant>
        <vt:i4>0</vt:i4>
      </vt:variant>
      <vt:variant>
        <vt:i4>5</vt:i4>
      </vt:variant>
      <vt:variant>
        <vt:lpwstr/>
      </vt:variant>
      <vt:variant>
        <vt:lpwstr>bookmark28</vt:lpwstr>
      </vt:variant>
      <vt:variant>
        <vt:i4>3866656</vt:i4>
      </vt:variant>
      <vt:variant>
        <vt:i4>63</vt:i4>
      </vt:variant>
      <vt:variant>
        <vt:i4>0</vt:i4>
      </vt:variant>
      <vt:variant>
        <vt:i4>5</vt:i4>
      </vt:variant>
      <vt:variant>
        <vt:lpwstr/>
      </vt:variant>
      <vt:variant>
        <vt:lpwstr>bookmark25</vt:lpwstr>
      </vt:variant>
      <vt:variant>
        <vt:i4>4128800</vt:i4>
      </vt:variant>
      <vt:variant>
        <vt:i4>60</vt:i4>
      </vt:variant>
      <vt:variant>
        <vt:i4>0</vt:i4>
      </vt:variant>
      <vt:variant>
        <vt:i4>5</vt:i4>
      </vt:variant>
      <vt:variant>
        <vt:lpwstr/>
      </vt:variant>
      <vt:variant>
        <vt:lpwstr>bookmark21</vt:lpwstr>
      </vt:variant>
      <vt:variant>
        <vt:i4>4063264</vt:i4>
      </vt:variant>
      <vt:variant>
        <vt:i4>57</vt:i4>
      </vt:variant>
      <vt:variant>
        <vt:i4>0</vt:i4>
      </vt:variant>
      <vt:variant>
        <vt:i4>5</vt:i4>
      </vt:variant>
      <vt:variant>
        <vt:lpwstr/>
      </vt:variant>
      <vt:variant>
        <vt:lpwstr>bookmark20</vt:lpwstr>
      </vt:variant>
      <vt:variant>
        <vt:i4>3670051</vt:i4>
      </vt:variant>
      <vt:variant>
        <vt:i4>54</vt:i4>
      </vt:variant>
      <vt:variant>
        <vt:i4>0</vt:i4>
      </vt:variant>
      <vt:variant>
        <vt:i4>5</vt:i4>
      </vt:variant>
      <vt:variant>
        <vt:lpwstr/>
      </vt:variant>
      <vt:variant>
        <vt:lpwstr>bookmark16</vt:lpwstr>
      </vt:variant>
      <vt:variant>
        <vt:i4>3670051</vt:i4>
      </vt:variant>
      <vt:variant>
        <vt:i4>51</vt:i4>
      </vt:variant>
      <vt:variant>
        <vt:i4>0</vt:i4>
      </vt:variant>
      <vt:variant>
        <vt:i4>5</vt:i4>
      </vt:variant>
      <vt:variant>
        <vt:lpwstr/>
      </vt:variant>
      <vt:variant>
        <vt:lpwstr>bookmark16</vt:lpwstr>
      </vt:variant>
      <vt:variant>
        <vt:i4>3866659</vt:i4>
      </vt:variant>
      <vt:variant>
        <vt:i4>48</vt:i4>
      </vt:variant>
      <vt:variant>
        <vt:i4>0</vt:i4>
      </vt:variant>
      <vt:variant>
        <vt:i4>5</vt:i4>
      </vt:variant>
      <vt:variant>
        <vt:lpwstr/>
      </vt:variant>
      <vt:variant>
        <vt:lpwstr>bookmark15</vt:lpwstr>
      </vt:variant>
      <vt:variant>
        <vt:i4>3866659</vt:i4>
      </vt:variant>
      <vt:variant>
        <vt:i4>45</vt:i4>
      </vt:variant>
      <vt:variant>
        <vt:i4>0</vt:i4>
      </vt:variant>
      <vt:variant>
        <vt:i4>5</vt:i4>
      </vt:variant>
      <vt:variant>
        <vt:lpwstr/>
      </vt:variant>
      <vt:variant>
        <vt:lpwstr>bookmark15</vt:lpwstr>
      </vt:variant>
      <vt:variant>
        <vt:i4>3997731</vt:i4>
      </vt:variant>
      <vt:variant>
        <vt:i4>42</vt:i4>
      </vt:variant>
      <vt:variant>
        <vt:i4>0</vt:i4>
      </vt:variant>
      <vt:variant>
        <vt:i4>5</vt:i4>
      </vt:variant>
      <vt:variant>
        <vt:lpwstr/>
      </vt:variant>
      <vt:variant>
        <vt:lpwstr>bookmark13</vt:lpwstr>
      </vt:variant>
      <vt:variant>
        <vt:i4>4128803</vt:i4>
      </vt:variant>
      <vt:variant>
        <vt:i4>39</vt:i4>
      </vt:variant>
      <vt:variant>
        <vt:i4>0</vt:i4>
      </vt:variant>
      <vt:variant>
        <vt:i4>5</vt:i4>
      </vt:variant>
      <vt:variant>
        <vt:lpwstr/>
      </vt:variant>
      <vt:variant>
        <vt:lpwstr>bookmark11</vt:lpwstr>
      </vt:variant>
      <vt:variant>
        <vt:i4>4063267</vt:i4>
      </vt:variant>
      <vt:variant>
        <vt:i4>36</vt:i4>
      </vt:variant>
      <vt:variant>
        <vt:i4>0</vt:i4>
      </vt:variant>
      <vt:variant>
        <vt:i4>5</vt:i4>
      </vt:variant>
      <vt:variant>
        <vt:lpwstr/>
      </vt:variant>
      <vt:variant>
        <vt:lpwstr>bookmark10</vt:lpwstr>
      </vt:variant>
      <vt:variant>
        <vt:i4>917547</vt:i4>
      </vt:variant>
      <vt:variant>
        <vt:i4>33</vt:i4>
      </vt:variant>
      <vt:variant>
        <vt:i4>0</vt:i4>
      </vt:variant>
      <vt:variant>
        <vt:i4>5</vt:i4>
      </vt:variant>
      <vt:variant>
        <vt:lpwstr/>
      </vt:variant>
      <vt:variant>
        <vt:lpwstr>bookmark9</vt:lpwstr>
      </vt:variant>
      <vt:variant>
        <vt:i4>917546</vt:i4>
      </vt:variant>
      <vt:variant>
        <vt:i4>30</vt:i4>
      </vt:variant>
      <vt:variant>
        <vt:i4>0</vt:i4>
      </vt:variant>
      <vt:variant>
        <vt:i4>5</vt:i4>
      </vt:variant>
      <vt:variant>
        <vt:lpwstr/>
      </vt:variant>
      <vt:variant>
        <vt:lpwstr>bookmark8</vt:lpwstr>
      </vt:variant>
      <vt:variant>
        <vt:i4>917546</vt:i4>
      </vt:variant>
      <vt:variant>
        <vt:i4>27</vt:i4>
      </vt:variant>
      <vt:variant>
        <vt:i4>0</vt:i4>
      </vt:variant>
      <vt:variant>
        <vt:i4>5</vt:i4>
      </vt:variant>
      <vt:variant>
        <vt:lpwstr/>
      </vt:variant>
      <vt:variant>
        <vt:lpwstr>bookmark8</vt:lpwstr>
      </vt:variant>
      <vt:variant>
        <vt:i4>917541</vt:i4>
      </vt:variant>
      <vt:variant>
        <vt:i4>24</vt:i4>
      </vt:variant>
      <vt:variant>
        <vt:i4>0</vt:i4>
      </vt:variant>
      <vt:variant>
        <vt:i4>5</vt:i4>
      </vt:variant>
      <vt:variant>
        <vt:lpwstr/>
      </vt:variant>
      <vt:variant>
        <vt:lpwstr>bookmark7</vt:lpwstr>
      </vt:variant>
      <vt:variant>
        <vt:i4>917540</vt:i4>
      </vt:variant>
      <vt:variant>
        <vt:i4>21</vt:i4>
      </vt:variant>
      <vt:variant>
        <vt:i4>0</vt:i4>
      </vt:variant>
      <vt:variant>
        <vt:i4>5</vt:i4>
      </vt:variant>
      <vt:variant>
        <vt:lpwstr/>
      </vt:variant>
      <vt:variant>
        <vt:lpwstr>bookmark6</vt:lpwstr>
      </vt:variant>
      <vt:variant>
        <vt:i4>917543</vt:i4>
      </vt:variant>
      <vt:variant>
        <vt:i4>18</vt:i4>
      </vt:variant>
      <vt:variant>
        <vt:i4>0</vt:i4>
      </vt:variant>
      <vt:variant>
        <vt:i4>5</vt:i4>
      </vt:variant>
      <vt:variant>
        <vt:lpwstr/>
      </vt:variant>
      <vt:variant>
        <vt:lpwstr>bookmark5</vt:lpwstr>
      </vt:variant>
      <vt:variant>
        <vt:i4>917543</vt:i4>
      </vt:variant>
      <vt:variant>
        <vt:i4>15</vt:i4>
      </vt:variant>
      <vt:variant>
        <vt:i4>0</vt:i4>
      </vt:variant>
      <vt:variant>
        <vt:i4>5</vt:i4>
      </vt:variant>
      <vt:variant>
        <vt:lpwstr/>
      </vt:variant>
      <vt:variant>
        <vt:lpwstr>bookmark5</vt:lpwstr>
      </vt:variant>
      <vt:variant>
        <vt:i4>917542</vt:i4>
      </vt:variant>
      <vt:variant>
        <vt:i4>12</vt:i4>
      </vt:variant>
      <vt:variant>
        <vt:i4>0</vt:i4>
      </vt:variant>
      <vt:variant>
        <vt:i4>5</vt:i4>
      </vt:variant>
      <vt:variant>
        <vt:lpwstr/>
      </vt:variant>
      <vt:variant>
        <vt:lpwstr>bookmark4</vt:lpwstr>
      </vt:variant>
      <vt:variant>
        <vt:i4>917537</vt:i4>
      </vt:variant>
      <vt:variant>
        <vt:i4>9</vt:i4>
      </vt:variant>
      <vt:variant>
        <vt:i4>0</vt:i4>
      </vt:variant>
      <vt:variant>
        <vt:i4>5</vt:i4>
      </vt:variant>
      <vt:variant>
        <vt:lpwstr/>
      </vt:variant>
      <vt:variant>
        <vt:lpwstr>bookmark3</vt:lpwstr>
      </vt:variant>
      <vt:variant>
        <vt:i4>917536</vt:i4>
      </vt:variant>
      <vt:variant>
        <vt:i4>6</vt:i4>
      </vt:variant>
      <vt:variant>
        <vt:i4>0</vt:i4>
      </vt:variant>
      <vt:variant>
        <vt:i4>5</vt:i4>
      </vt:variant>
      <vt:variant>
        <vt:lpwstr/>
      </vt:variant>
      <vt:variant>
        <vt:lpwstr>bookmark2</vt:lpwstr>
      </vt:variant>
      <vt:variant>
        <vt:i4>917539</vt:i4>
      </vt:variant>
      <vt:variant>
        <vt:i4>3</vt:i4>
      </vt:variant>
      <vt:variant>
        <vt:i4>0</vt:i4>
      </vt:variant>
      <vt:variant>
        <vt:i4>5</vt:i4>
      </vt:variant>
      <vt:variant>
        <vt:lpwstr/>
      </vt:variant>
      <vt:variant>
        <vt:lpwstr>bookmark1</vt:lpwstr>
      </vt:variant>
      <vt:variant>
        <vt:i4>917538</vt:i4>
      </vt:variant>
      <vt:variant>
        <vt:i4>0</vt:i4>
      </vt:variant>
      <vt:variant>
        <vt:i4>0</vt:i4>
      </vt:variant>
      <vt:variant>
        <vt:i4>5</vt:i4>
      </vt:variant>
      <vt:variant>
        <vt:lpwstr/>
      </vt:variant>
      <vt:variant>
        <vt:lpwstr>bookmark0</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 Rao</dc:creator>
  <cp:lastModifiedBy>gblanco</cp:lastModifiedBy>
  <cp:revision>2</cp:revision>
  <cp:lastPrinted>2019-03-14T09:43:00Z</cp:lastPrinted>
  <dcterms:created xsi:type="dcterms:W3CDTF">2019-03-28T13:16:00Z</dcterms:created>
  <dcterms:modified xsi:type="dcterms:W3CDTF">2019-03-28T13:16:00Z</dcterms:modified>
</cp:coreProperties>
</file>